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7797EA" w14:textId="58841A56" w:rsidR="00C60A00" w:rsidRDefault="00C60A00" w:rsidP="00DA173D">
      <w:pPr>
        <w:pStyle w:val="ConsPlusTitle"/>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1EC3072F" wp14:editId="3517A1B9">
            <wp:extent cx="6480175" cy="9165285"/>
            <wp:effectExtent l="0" t="0" r="0" b="0"/>
            <wp:docPr id="1" name="Рисунок 1" descr="C:\Users\User\Pictures\2026-03-26\Сканировать1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2026-03-26\Сканировать1001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80175" cy="9165285"/>
                    </a:xfrm>
                    <a:prstGeom prst="rect">
                      <a:avLst/>
                    </a:prstGeom>
                    <a:noFill/>
                    <a:ln>
                      <a:noFill/>
                    </a:ln>
                  </pic:spPr>
                </pic:pic>
              </a:graphicData>
            </a:graphic>
          </wp:inline>
        </w:drawing>
      </w:r>
    </w:p>
    <w:p w14:paraId="66A3FA3D" w14:textId="2B3180DD" w:rsidR="00C60A00" w:rsidRDefault="00C60A00" w:rsidP="00DA173D">
      <w:pPr>
        <w:pStyle w:val="ConsPlusTitle"/>
        <w:jc w:val="cente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0D656C1F" wp14:editId="08DE5DE8">
            <wp:extent cx="6480175" cy="9165285"/>
            <wp:effectExtent l="0" t="0" r="0" b="0"/>
            <wp:docPr id="2" name="Рисунок 2" descr="C:\Users\User\Pictures\2026-03-26\Сканировать1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Pictures\2026-03-26\Сканировать1001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80175" cy="9165285"/>
                    </a:xfrm>
                    <a:prstGeom prst="rect">
                      <a:avLst/>
                    </a:prstGeom>
                    <a:noFill/>
                    <a:ln>
                      <a:noFill/>
                    </a:ln>
                  </pic:spPr>
                </pic:pic>
              </a:graphicData>
            </a:graphic>
          </wp:inline>
        </w:drawing>
      </w:r>
    </w:p>
    <w:p w14:paraId="612BCC48" w14:textId="6B2EAA2A" w:rsidR="00CC6490" w:rsidRPr="005670CC" w:rsidRDefault="00E46CC8" w:rsidP="00DA173D">
      <w:pPr>
        <w:pStyle w:val="ConsPlusTitle"/>
        <w:jc w:val="center"/>
        <w:rPr>
          <w:rFonts w:ascii="Times New Roman" w:hAnsi="Times New Roman" w:cs="Times New Roman"/>
          <w:sz w:val="28"/>
          <w:szCs w:val="28"/>
        </w:rPr>
      </w:pPr>
      <w:r>
        <w:rPr>
          <w:rFonts w:ascii="Times New Roman" w:hAnsi="Times New Roman" w:cs="Times New Roman"/>
          <w:sz w:val="28"/>
          <w:szCs w:val="28"/>
        </w:rPr>
        <w:lastRenderedPageBreak/>
        <w:t>Д</w:t>
      </w:r>
      <w:r w:rsidR="00CC6490" w:rsidRPr="005670CC">
        <w:rPr>
          <w:rFonts w:ascii="Times New Roman" w:hAnsi="Times New Roman" w:cs="Times New Roman"/>
          <w:sz w:val="28"/>
          <w:szCs w:val="28"/>
        </w:rPr>
        <w:t>ополнител</w:t>
      </w:r>
      <w:r w:rsidR="00ED5950" w:rsidRPr="005670CC">
        <w:rPr>
          <w:rFonts w:ascii="Times New Roman" w:hAnsi="Times New Roman" w:cs="Times New Roman"/>
          <w:sz w:val="28"/>
          <w:szCs w:val="28"/>
        </w:rPr>
        <w:t xml:space="preserve">ьная профессиональная программа </w:t>
      </w:r>
      <w:r w:rsidR="00CC6490" w:rsidRPr="005670CC">
        <w:rPr>
          <w:rFonts w:ascii="Times New Roman" w:hAnsi="Times New Roman" w:cs="Times New Roman"/>
          <w:sz w:val="28"/>
          <w:szCs w:val="28"/>
        </w:rPr>
        <w:t xml:space="preserve">профессиональной </w:t>
      </w:r>
      <w:r w:rsidR="00ED5950" w:rsidRPr="005670CC">
        <w:rPr>
          <w:rFonts w:ascii="Times New Roman" w:hAnsi="Times New Roman" w:cs="Times New Roman"/>
          <w:sz w:val="28"/>
          <w:szCs w:val="28"/>
        </w:rPr>
        <w:t xml:space="preserve">переподготовки по специальности </w:t>
      </w:r>
      <w:r w:rsidR="00CC6490" w:rsidRPr="005670CC">
        <w:rPr>
          <w:rFonts w:ascii="Times New Roman" w:hAnsi="Times New Roman" w:cs="Times New Roman"/>
          <w:sz w:val="28"/>
          <w:szCs w:val="28"/>
        </w:rPr>
        <w:t>«</w:t>
      </w:r>
      <w:r w:rsidR="005670CC" w:rsidRPr="005670CC">
        <w:rPr>
          <w:rFonts w:ascii="Times New Roman" w:hAnsi="Times New Roman" w:cs="Times New Roman"/>
          <w:sz w:val="28"/>
          <w:szCs w:val="28"/>
        </w:rPr>
        <w:t>Лечебное дело</w:t>
      </w:r>
      <w:r w:rsidR="00CC6490" w:rsidRPr="005670CC">
        <w:rPr>
          <w:rFonts w:ascii="Times New Roman" w:hAnsi="Times New Roman" w:cs="Times New Roman"/>
          <w:sz w:val="28"/>
          <w:szCs w:val="28"/>
        </w:rPr>
        <w:t>»</w:t>
      </w:r>
      <w:r w:rsidR="000D142B">
        <w:rPr>
          <w:rFonts w:ascii="Times New Roman" w:hAnsi="Times New Roman" w:cs="Times New Roman"/>
          <w:sz w:val="28"/>
          <w:szCs w:val="28"/>
        </w:rPr>
        <w:t xml:space="preserve"> </w:t>
      </w:r>
      <w:r w:rsidR="000D142B" w:rsidRPr="00DE3AFB">
        <w:rPr>
          <w:rFonts w:ascii="Times New Roman" w:hAnsi="Times New Roman" w:cs="Times New Roman"/>
          <w:color w:val="000000" w:themeColor="text1"/>
          <w:sz w:val="28"/>
          <w:szCs w:val="28"/>
        </w:rPr>
        <w:t>для лиц, получающих</w:t>
      </w:r>
      <w:r w:rsidR="000D142B">
        <w:rPr>
          <w:rFonts w:ascii="Times New Roman" w:hAnsi="Times New Roman" w:cs="Times New Roman"/>
          <w:color w:val="000000" w:themeColor="text1"/>
          <w:sz w:val="28"/>
          <w:szCs w:val="28"/>
        </w:rPr>
        <w:t xml:space="preserve"> </w:t>
      </w:r>
      <w:r w:rsidR="000D142B" w:rsidRPr="00DE3AFB">
        <w:rPr>
          <w:rFonts w:ascii="Times New Roman" w:hAnsi="Times New Roman" w:cs="Times New Roman"/>
          <w:color w:val="000000" w:themeColor="text1"/>
          <w:sz w:val="28"/>
          <w:szCs w:val="28"/>
        </w:rPr>
        <w:t xml:space="preserve">или </w:t>
      </w:r>
      <w:bookmarkStart w:id="0" w:name="_GoBack"/>
      <w:bookmarkEnd w:id="0"/>
      <w:r w:rsidR="000D142B" w:rsidRPr="00DE3AFB">
        <w:rPr>
          <w:rFonts w:ascii="Times New Roman" w:hAnsi="Times New Roman" w:cs="Times New Roman"/>
          <w:color w:val="000000" w:themeColor="text1"/>
          <w:sz w:val="28"/>
          <w:szCs w:val="28"/>
        </w:rPr>
        <w:t>имеющих среднее профессиональное образова</w:t>
      </w:r>
      <w:r w:rsidR="000D142B">
        <w:rPr>
          <w:rFonts w:ascii="Times New Roman" w:hAnsi="Times New Roman" w:cs="Times New Roman"/>
          <w:color w:val="000000" w:themeColor="text1"/>
          <w:sz w:val="28"/>
          <w:szCs w:val="28"/>
        </w:rPr>
        <w:t>ние</w:t>
      </w:r>
    </w:p>
    <w:p w14:paraId="6848C23E" w14:textId="77777777" w:rsidR="00CC6490" w:rsidRPr="005670CC" w:rsidRDefault="00CC6490" w:rsidP="00DA173D">
      <w:pPr>
        <w:pStyle w:val="ConsPlusTitle"/>
        <w:ind w:firstLine="709"/>
        <w:rPr>
          <w:rFonts w:ascii="Times New Roman" w:hAnsi="Times New Roman" w:cs="Times New Roman"/>
          <w:sz w:val="28"/>
          <w:szCs w:val="28"/>
        </w:rPr>
      </w:pPr>
    </w:p>
    <w:p w14:paraId="4A50A76E" w14:textId="77777777" w:rsidR="00CC6490" w:rsidRPr="005670CC" w:rsidRDefault="00CC6490" w:rsidP="00DA173D">
      <w:pPr>
        <w:pStyle w:val="ConsPlusNormal"/>
        <w:tabs>
          <w:tab w:val="left" w:pos="1276"/>
        </w:tabs>
        <w:ind w:firstLine="709"/>
        <w:jc w:val="both"/>
        <w:rPr>
          <w:rFonts w:ascii="Times New Roman" w:hAnsi="Times New Roman" w:cs="Times New Roman"/>
          <w:sz w:val="28"/>
          <w:szCs w:val="28"/>
        </w:rPr>
      </w:pPr>
    </w:p>
    <w:p w14:paraId="1333F7D0" w14:textId="77777777" w:rsidR="00CC6490" w:rsidRPr="005670CC" w:rsidRDefault="00CC6490" w:rsidP="00DA173D">
      <w:pPr>
        <w:autoSpaceDE w:val="0"/>
        <w:autoSpaceDN w:val="0"/>
        <w:adjustRightInd w:val="0"/>
        <w:spacing w:after="0" w:line="240" w:lineRule="auto"/>
        <w:ind w:right="-1" w:firstLine="709"/>
        <w:rPr>
          <w:rFonts w:ascii="Times New Roman" w:hAnsi="Times New Roman" w:cs="Times New Roman"/>
          <w:b/>
          <w:bCs/>
          <w:sz w:val="28"/>
          <w:szCs w:val="28"/>
        </w:rPr>
      </w:pPr>
      <w:r w:rsidRPr="005670CC">
        <w:rPr>
          <w:rFonts w:ascii="Times New Roman" w:hAnsi="Times New Roman" w:cs="Times New Roman"/>
          <w:b/>
          <w:bCs/>
          <w:sz w:val="28"/>
          <w:szCs w:val="28"/>
        </w:rPr>
        <w:t>1. Цель реализации образовательной программы</w:t>
      </w:r>
      <w:r w:rsidRPr="005670CC">
        <w:rPr>
          <w:rStyle w:val="a6"/>
          <w:rFonts w:ascii="Times New Roman" w:hAnsi="Times New Roman" w:cs="Times New Roman"/>
          <w:bCs/>
          <w:sz w:val="28"/>
          <w:szCs w:val="28"/>
        </w:rPr>
        <w:footnoteReference w:id="1"/>
      </w:r>
    </w:p>
    <w:p w14:paraId="4BB699AA" w14:textId="2BB70F2A" w:rsidR="00CC6490" w:rsidRPr="005670CC" w:rsidRDefault="00CC6490" w:rsidP="00DA173D">
      <w:pPr>
        <w:spacing w:after="0" w:line="240" w:lineRule="auto"/>
        <w:ind w:right="-1" w:firstLine="709"/>
        <w:jc w:val="both"/>
        <w:rPr>
          <w:rFonts w:ascii="Times New Roman" w:hAnsi="Times New Roman" w:cs="Times New Roman"/>
          <w:bCs/>
          <w:sz w:val="28"/>
          <w:szCs w:val="28"/>
        </w:rPr>
      </w:pPr>
      <w:r w:rsidRPr="005670CC">
        <w:rPr>
          <w:rFonts w:ascii="Times New Roman" w:hAnsi="Times New Roman" w:cs="Times New Roman"/>
          <w:bCs/>
          <w:sz w:val="28"/>
          <w:szCs w:val="28"/>
        </w:rPr>
        <w:t xml:space="preserve">Цель дополнительной профессиональной программы профессиональной переподготовки специалистов </w:t>
      </w:r>
      <w:r w:rsidR="001A543E">
        <w:rPr>
          <w:rFonts w:ascii="Times New Roman" w:hAnsi="Times New Roman" w:cs="Times New Roman"/>
          <w:sz w:val="28"/>
          <w:szCs w:val="28"/>
        </w:rPr>
        <w:t xml:space="preserve">со средним </w:t>
      </w:r>
      <w:r w:rsidRPr="005670CC">
        <w:rPr>
          <w:rFonts w:ascii="Times New Roman" w:hAnsi="Times New Roman" w:cs="Times New Roman"/>
          <w:bCs/>
          <w:sz w:val="28"/>
          <w:szCs w:val="28"/>
        </w:rPr>
        <w:t>медицинским образованием – получение компетенций, необходимых для приобретения квалификации и осуществления профессиональной деятельности по специальности «</w:t>
      </w:r>
      <w:r w:rsidR="001A543E">
        <w:rPr>
          <w:rFonts w:ascii="Times New Roman" w:hAnsi="Times New Roman" w:cs="Times New Roman"/>
          <w:bCs/>
          <w:sz w:val="28"/>
          <w:szCs w:val="28"/>
        </w:rPr>
        <w:t>Лечебное дело</w:t>
      </w:r>
      <w:r w:rsidRPr="005670CC">
        <w:rPr>
          <w:rFonts w:ascii="Times New Roman" w:hAnsi="Times New Roman" w:cs="Times New Roman"/>
          <w:bCs/>
          <w:sz w:val="28"/>
          <w:szCs w:val="28"/>
        </w:rPr>
        <w:t>» (область профессиональной деятельности</w:t>
      </w:r>
      <w:r w:rsidRPr="005670CC">
        <w:rPr>
          <w:rStyle w:val="a6"/>
          <w:rFonts w:ascii="Times New Roman" w:hAnsi="Times New Roman" w:cs="Times New Roman"/>
          <w:bCs/>
          <w:sz w:val="28"/>
          <w:szCs w:val="28"/>
        </w:rPr>
        <w:footnoteReference w:id="2"/>
      </w:r>
      <w:r w:rsidRPr="005670CC">
        <w:rPr>
          <w:rFonts w:ascii="Times New Roman" w:hAnsi="Times New Roman" w:cs="Times New Roman"/>
          <w:bCs/>
          <w:sz w:val="28"/>
          <w:szCs w:val="28"/>
        </w:rPr>
        <w:t xml:space="preserve"> – 02 Здравоохранение, уровень квалификации</w:t>
      </w:r>
      <w:r w:rsidRPr="005670CC">
        <w:rPr>
          <w:rStyle w:val="a6"/>
          <w:rFonts w:ascii="Times New Roman" w:hAnsi="Times New Roman" w:cs="Times New Roman"/>
          <w:bCs/>
          <w:sz w:val="28"/>
          <w:szCs w:val="28"/>
        </w:rPr>
        <w:footnoteReference w:id="3"/>
      </w:r>
      <w:r w:rsidRPr="005670CC">
        <w:rPr>
          <w:rFonts w:ascii="Times New Roman" w:hAnsi="Times New Roman" w:cs="Times New Roman"/>
          <w:bCs/>
          <w:sz w:val="28"/>
          <w:szCs w:val="28"/>
        </w:rPr>
        <w:t xml:space="preserve"> – </w:t>
      </w:r>
      <w:r w:rsidR="005670CC" w:rsidRPr="005670CC">
        <w:rPr>
          <w:rFonts w:ascii="Times New Roman" w:hAnsi="Times New Roman" w:cs="Times New Roman"/>
          <w:bCs/>
          <w:sz w:val="28"/>
          <w:szCs w:val="28"/>
        </w:rPr>
        <w:t>6</w:t>
      </w:r>
      <w:r w:rsidRPr="005670CC">
        <w:rPr>
          <w:rFonts w:ascii="Times New Roman" w:hAnsi="Times New Roman" w:cs="Times New Roman"/>
          <w:bCs/>
          <w:sz w:val="28"/>
          <w:szCs w:val="28"/>
        </w:rPr>
        <w:t xml:space="preserve"> уровень).</w:t>
      </w:r>
    </w:p>
    <w:p w14:paraId="3731E3F4" w14:textId="77777777" w:rsidR="00CC6490" w:rsidRPr="005670CC" w:rsidRDefault="00CC6490" w:rsidP="00DA173D">
      <w:pPr>
        <w:autoSpaceDE w:val="0"/>
        <w:autoSpaceDN w:val="0"/>
        <w:adjustRightInd w:val="0"/>
        <w:spacing w:after="0" w:line="240" w:lineRule="auto"/>
        <w:ind w:right="-1" w:firstLine="709"/>
        <w:jc w:val="both"/>
        <w:rPr>
          <w:rFonts w:ascii="Times New Roman" w:hAnsi="Times New Roman" w:cs="Times New Roman"/>
          <w:bCs/>
          <w:sz w:val="28"/>
          <w:szCs w:val="28"/>
          <w:highlight w:val="yellow"/>
        </w:rPr>
      </w:pPr>
    </w:p>
    <w:p w14:paraId="1002CF46" w14:textId="77777777" w:rsidR="00CC6490" w:rsidRPr="005670CC" w:rsidRDefault="00CC6490" w:rsidP="00DA173D">
      <w:pPr>
        <w:autoSpaceDE w:val="0"/>
        <w:autoSpaceDN w:val="0"/>
        <w:adjustRightInd w:val="0"/>
        <w:spacing w:after="0" w:line="240" w:lineRule="auto"/>
        <w:ind w:right="-1" w:firstLine="709"/>
        <w:rPr>
          <w:rFonts w:ascii="Times New Roman" w:hAnsi="Times New Roman" w:cs="Times New Roman"/>
          <w:b/>
          <w:bCs/>
          <w:sz w:val="28"/>
          <w:szCs w:val="28"/>
        </w:rPr>
      </w:pPr>
      <w:r w:rsidRPr="005670CC">
        <w:rPr>
          <w:rFonts w:ascii="Times New Roman" w:hAnsi="Times New Roman" w:cs="Times New Roman"/>
          <w:b/>
          <w:bCs/>
          <w:sz w:val="28"/>
          <w:szCs w:val="28"/>
        </w:rPr>
        <w:t>2. Планируемые результаты освоения образовательной программы</w:t>
      </w:r>
    </w:p>
    <w:p w14:paraId="56D67CC8" w14:textId="718F8BDE" w:rsidR="00CC6490" w:rsidRPr="005670CC" w:rsidRDefault="00CC6490" w:rsidP="00DA173D">
      <w:pPr>
        <w:autoSpaceDE w:val="0"/>
        <w:autoSpaceDN w:val="0"/>
        <w:adjustRightInd w:val="0"/>
        <w:spacing w:after="0" w:line="240" w:lineRule="auto"/>
        <w:ind w:right="-1" w:firstLine="709"/>
        <w:jc w:val="both"/>
        <w:rPr>
          <w:rFonts w:ascii="Times New Roman" w:hAnsi="Times New Roman" w:cs="Times New Roman"/>
          <w:sz w:val="28"/>
          <w:szCs w:val="28"/>
          <w:lang w:eastAsia="ar-SA"/>
        </w:rPr>
      </w:pPr>
      <w:r w:rsidRPr="005670CC">
        <w:rPr>
          <w:rFonts w:ascii="Times New Roman" w:hAnsi="Times New Roman" w:cs="Times New Roman"/>
          <w:sz w:val="28"/>
          <w:szCs w:val="28"/>
        </w:rPr>
        <w:t>В результате освоения образовательной программы организация, осуществляющая образовательную деятельность, обеспечивает формирование</w:t>
      </w:r>
      <w:r w:rsidR="00C23964" w:rsidRPr="005670CC">
        <w:rPr>
          <w:rFonts w:ascii="Times New Roman" w:hAnsi="Times New Roman" w:cs="Times New Roman"/>
          <w:sz w:val="28"/>
          <w:szCs w:val="28"/>
        </w:rPr>
        <w:br/>
      </w:r>
      <w:r w:rsidRPr="005670CC">
        <w:rPr>
          <w:rFonts w:ascii="Times New Roman" w:hAnsi="Times New Roman" w:cs="Times New Roman"/>
          <w:sz w:val="28"/>
          <w:szCs w:val="28"/>
        </w:rPr>
        <w:t xml:space="preserve">у обучающегося (слушателя) </w:t>
      </w:r>
      <w:r w:rsidRPr="005670CC">
        <w:rPr>
          <w:rFonts w:ascii="Times New Roman" w:hAnsi="Times New Roman" w:cs="Times New Roman"/>
          <w:sz w:val="28"/>
          <w:szCs w:val="28"/>
          <w:lang w:eastAsia="ar-SA"/>
        </w:rPr>
        <w:t>профессиональных компетенций</w:t>
      </w:r>
      <w:proofErr w:type="gramStart"/>
      <w:r w:rsidRPr="005670CC">
        <w:rPr>
          <w:rFonts w:ascii="Times New Roman" w:hAnsi="Times New Roman" w:cs="Times New Roman"/>
          <w:sz w:val="28"/>
          <w:szCs w:val="28"/>
          <w:vertAlign w:val="superscript"/>
          <w:lang w:eastAsia="ar-SA"/>
        </w:rPr>
        <w:t>1</w:t>
      </w:r>
      <w:proofErr w:type="gramEnd"/>
      <w:r w:rsidRPr="005670CC">
        <w:rPr>
          <w:rFonts w:ascii="Times New Roman" w:hAnsi="Times New Roman" w:cs="Times New Roman"/>
          <w:sz w:val="28"/>
          <w:szCs w:val="28"/>
          <w:lang w:eastAsia="ar-SA"/>
        </w:rPr>
        <w:t xml:space="preserve"> в соответствии</w:t>
      </w:r>
      <w:r w:rsidR="00C23964" w:rsidRPr="005670CC">
        <w:rPr>
          <w:rFonts w:ascii="Times New Roman" w:hAnsi="Times New Roman" w:cs="Times New Roman"/>
          <w:sz w:val="28"/>
          <w:szCs w:val="28"/>
          <w:lang w:eastAsia="ar-SA"/>
        </w:rPr>
        <w:br/>
      </w:r>
      <w:r w:rsidRPr="005670CC">
        <w:rPr>
          <w:rFonts w:ascii="Times New Roman" w:hAnsi="Times New Roman" w:cs="Times New Roman"/>
          <w:sz w:val="28"/>
          <w:szCs w:val="28"/>
          <w:lang w:eastAsia="ar-SA"/>
        </w:rPr>
        <w:t>с таблицей 1 и рабочими программами модулей (таблица 3).</w:t>
      </w:r>
    </w:p>
    <w:p w14:paraId="7D7DE203" w14:textId="77777777" w:rsidR="00CC6490" w:rsidRPr="005670CC" w:rsidRDefault="00CC6490" w:rsidP="00DA173D">
      <w:pPr>
        <w:autoSpaceDE w:val="0"/>
        <w:autoSpaceDN w:val="0"/>
        <w:adjustRightInd w:val="0"/>
        <w:spacing w:after="0" w:line="240" w:lineRule="auto"/>
        <w:ind w:right="-1" w:firstLine="709"/>
        <w:jc w:val="both"/>
        <w:rPr>
          <w:rFonts w:ascii="Times New Roman" w:hAnsi="Times New Roman" w:cs="Times New Roman"/>
          <w:sz w:val="28"/>
          <w:szCs w:val="28"/>
          <w:highlight w:val="yellow"/>
          <w:lang w:eastAsia="ar-SA"/>
        </w:rPr>
      </w:pPr>
    </w:p>
    <w:p w14:paraId="615499BB" w14:textId="0C993140" w:rsidR="00CC6490" w:rsidRPr="005670CC" w:rsidRDefault="00CC6490" w:rsidP="00DA173D">
      <w:pPr>
        <w:autoSpaceDE w:val="0"/>
        <w:autoSpaceDN w:val="0"/>
        <w:adjustRightInd w:val="0"/>
        <w:spacing w:after="0" w:line="240" w:lineRule="auto"/>
        <w:ind w:right="-1" w:firstLine="709"/>
        <w:jc w:val="both"/>
        <w:rPr>
          <w:rFonts w:ascii="Times New Roman" w:hAnsi="Times New Roman" w:cs="Times New Roman"/>
          <w:sz w:val="28"/>
          <w:szCs w:val="28"/>
        </w:rPr>
      </w:pPr>
      <w:r w:rsidRPr="005670CC">
        <w:rPr>
          <w:rFonts w:ascii="Times New Roman" w:hAnsi="Times New Roman" w:cs="Times New Roman"/>
          <w:b/>
          <w:bCs/>
          <w:sz w:val="28"/>
          <w:szCs w:val="28"/>
        </w:rPr>
        <w:t>3. Форма обучения</w:t>
      </w:r>
      <w:r w:rsidRPr="005670CC">
        <w:rPr>
          <w:rFonts w:ascii="Times New Roman" w:hAnsi="Times New Roman" w:cs="Times New Roman"/>
          <w:sz w:val="28"/>
          <w:szCs w:val="28"/>
        </w:rPr>
        <w:t>: очная.</w:t>
      </w:r>
    </w:p>
    <w:p w14:paraId="059A7287" w14:textId="77777777" w:rsidR="00CC6490" w:rsidRPr="005670CC" w:rsidRDefault="00CC6490" w:rsidP="00DA173D">
      <w:pPr>
        <w:autoSpaceDE w:val="0"/>
        <w:autoSpaceDN w:val="0"/>
        <w:adjustRightInd w:val="0"/>
        <w:spacing w:after="0" w:line="240" w:lineRule="auto"/>
        <w:ind w:right="-1" w:firstLine="709"/>
        <w:jc w:val="both"/>
        <w:rPr>
          <w:rFonts w:ascii="Times New Roman" w:hAnsi="Times New Roman" w:cs="Times New Roman"/>
          <w:sz w:val="28"/>
          <w:szCs w:val="28"/>
          <w:highlight w:val="yellow"/>
        </w:rPr>
      </w:pPr>
    </w:p>
    <w:p w14:paraId="1128657C" w14:textId="34EC32CF" w:rsidR="00CC6490" w:rsidRPr="00D24EB3" w:rsidRDefault="00CC6490" w:rsidP="00DA173D">
      <w:pPr>
        <w:spacing w:after="0" w:line="240" w:lineRule="auto"/>
        <w:ind w:right="-1" w:firstLine="709"/>
        <w:jc w:val="both"/>
        <w:rPr>
          <w:rFonts w:ascii="Times New Roman" w:hAnsi="Times New Roman" w:cs="Times New Roman"/>
          <w:sz w:val="28"/>
          <w:szCs w:val="28"/>
        </w:rPr>
      </w:pPr>
      <w:r w:rsidRPr="00D24EB3">
        <w:rPr>
          <w:rFonts w:ascii="Times New Roman" w:hAnsi="Times New Roman" w:cs="Times New Roman"/>
          <w:b/>
          <w:bCs/>
          <w:sz w:val="28"/>
          <w:szCs w:val="28"/>
        </w:rPr>
        <w:t>4. Трудо</w:t>
      </w:r>
      <w:r w:rsidR="00DA173D" w:rsidRPr="00D24EB3">
        <w:rPr>
          <w:rFonts w:ascii="Times New Roman" w:hAnsi="Times New Roman" w:cs="Times New Roman"/>
          <w:b/>
          <w:bCs/>
          <w:sz w:val="28"/>
          <w:szCs w:val="28"/>
        </w:rPr>
        <w:t>е</w:t>
      </w:r>
      <w:r w:rsidRPr="00D24EB3">
        <w:rPr>
          <w:rFonts w:ascii="Times New Roman" w:hAnsi="Times New Roman" w:cs="Times New Roman"/>
          <w:b/>
          <w:bCs/>
          <w:sz w:val="28"/>
          <w:szCs w:val="28"/>
        </w:rPr>
        <w:t xml:space="preserve">мкость обучения (срок освоения образовательной программы): </w:t>
      </w:r>
      <w:r w:rsidR="005670CC" w:rsidRPr="00D24EB3">
        <w:rPr>
          <w:rFonts w:ascii="Times New Roman" w:hAnsi="Times New Roman" w:cs="Times New Roman"/>
          <w:sz w:val="28"/>
          <w:szCs w:val="28"/>
        </w:rPr>
        <w:t>504</w:t>
      </w:r>
      <w:r w:rsidRPr="00D24EB3">
        <w:rPr>
          <w:rFonts w:ascii="Times New Roman" w:hAnsi="Times New Roman" w:cs="Times New Roman"/>
          <w:sz w:val="28"/>
          <w:szCs w:val="28"/>
        </w:rPr>
        <w:t xml:space="preserve"> </w:t>
      </w:r>
      <w:proofErr w:type="gramStart"/>
      <w:r w:rsidRPr="00D24EB3">
        <w:rPr>
          <w:rFonts w:ascii="Times New Roman" w:hAnsi="Times New Roman" w:cs="Times New Roman"/>
          <w:sz w:val="28"/>
          <w:szCs w:val="28"/>
        </w:rPr>
        <w:t>академических</w:t>
      </w:r>
      <w:proofErr w:type="gramEnd"/>
      <w:r w:rsidRPr="00D24EB3">
        <w:rPr>
          <w:rFonts w:ascii="Times New Roman" w:hAnsi="Times New Roman" w:cs="Times New Roman"/>
          <w:sz w:val="28"/>
          <w:szCs w:val="28"/>
        </w:rPr>
        <w:t xml:space="preserve"> час</w:t>
      </w:r>
      <w:r w:rsidR="00783454" w:rsidRPr="00D24EB3">
        <w:rPr>
          <w:rFonts w:ascii="Times New Roman" w:hAnsi="Times New Roman" w:cs="Times New Roman"/>
          <w:sz w:val="28"/>
          <w:szCs w:val="28"/>
        </w:rPr>
        <w:t>а</w:t>
      </w:r>
      <w:r w:rsidRPr="00D24EB3">
        <w:rPr>
          <w:rFonts w:ascii="Times New Roman" w:hAnsi="Times New Roman" w:cs="Times New Roman"/>
          <w:sz w:val="28"/>
          <w:szCs w:val="28"/>
        </w:rPr>
        <w:t>.</w:t>
      </w:r>
    </w:p>
    <w:p w14:paraId="55CA019D" w14:textId="77777777" w:rsidR="00CC6490" w:rsidRPr="005670CC" w:rsidRDefault="00CC6490" w:rsidP="00ED5950">
      <w:pPr>
        <w:spacing w:after="0" w:line="240" w:lineRule="auto"/>
        <w:ind w:left="-567" w:firstLine="709"/>
        <w:jc w:val="both"/>
        <w:rPr>
          <w:rFonts w:ascii="Times New Roman" w:hAnsi="Times New Roman" w:cs="Times New Roman"/>
          <w:bCs/>
          <w:sz w:val="24"/>
          <w:szCs w:val="24"/>
          <w:highlight w:val="yellow"/>
        </w:rPr>
      </w:pPr>
    </w:p>
    <w:p w14:paraId="41ACCD62" w14:textId="77777777" w:rsidR="00CC6490" w:rsidRPr="005670CC" w:rsidRDefault="00CC6490" w:rsidP="00CC6490">
      <w:pPr>
        <w:autoSpaceDE w:val="0"/>
        <w:autoSpaceDN w:val="0"/>
        <w:adjustRightInd w:val="0"/>
        <w:spacing w:after="0" w:line="240" w:lineRule="auto"/>
        <w:ind w:firstLine="567"/>
        <w:jc w:val="both"/>
        <w:rPr>
          <w:rFonts w:ascii="Times New Roman" w:hAnsi="Times New Roman" w:cs="Times New Roman"/>
          <w:sz w:val="28"/>
          <w:szCs w:val="28"/>
          <w:highlight w:val="yellow"/>
          <w:lang w:eastAsia="ar-SA"/>
        </w:rPr>
        <w:sectPr w:rsidR="00CC6490" w:rsidRPr="005670CC" w:rsidSect="00DA173D">
          <w:headerReference w:type="first" r:id="rId11"/>
          <w:footnotePr>
            <w:numRestart w:val="eachPage"/>
          </w:footnotePr>
          <w:endnotePr>
            <w:numFmt w:val="decimal"/>
          </w:endnotePr>
          <w:pgSz w:w="11906" w:h="16838" w:code="9"/>
          <w:pgMar w:top="1134" w:right="567" w:bottom="1134" w:left="1134" w:header="709" w:footer="709" w:gutter="0"/>
          <w:pgNumType w:start="1"/>
          <w:cols w:space="708"/>
          <w:titlePg/>
          <w:docGrid w:linePitch="360"/>
        </w:sectPr>
      </w:pPr>
    </w:p>
    <w:p w14:paraId="23B3A11E" w14:textId="54C38F93" w:rsidR="00CC6490" w:rsidRPr="005670CC" w:rsidRDefault="00ED5950" w:rsidP="00B93A81">
      <w:pPr>
        <w:autoSpaceDE w:val="0"/>
        <w:autoSpaceDN w:val="0"/>
        <w:adjustRightInd w:val="0"/>
        <w:spacing w:after="0" w:line="240" w:lineRule="auto"/>
        <w:jc w:val="right"/>
        <w:rPr>
          <w:rFonts w:ascii="Times New Roman" w:hAnsi="Times New Roman" w:cs="Times New Roman"/>
          <w:sz w:val="24"/>
          <w:szCs w:val="24"/>
        </w:rPr>
      </w:pPr>
      <w:r w:rsidRPr="005670CC">
        <w:rPr>
          <w:rFonts w:ascii="Times New Roman" w:hAnsi="Times New Roman" w:cs="Times New Roman"/>
          <w:sz w:val="24"/>
          <w:szCs w:val="24"/>
        </w:rPr>
        <w:lastRenderedPageBreak/>
        <w:t>Таблица 1</w:t>
      </w:r>
    </w:p>
    <w:tbl>
      <w:tblPr>
        <w:tblStyle w:val="a8"/>
        <w:tblW w:w="15163" w:type="dxa"/>
        <w:tblLook w:val="04A0" w:firstRow="1" w:lastRow="0" w:firstColumn="1" w:lastColumn="0" w:noHBand="0" w:noVBand="1"/>
      </w:tblPr>
      <w:tblGrid>
        <w:gridCol w:w="2750"/>
        <w:gridCol w:w="4475"/>
        <w:gridCol w:w="4819"/>
        <w:gridCol w:w="3119"/>
      </w:tblGrid>
      <w:tr w:rsidR="005670CC" w14:paraId="7FFEBC70" w14:textId="77777777" w:rsidTr="00C41A8E">
        <w:trPr>
          <w:trHeight w:val="54"/>
          <w:tblHeader/>
        </w:trPr>
        <w:tc>
          <w:tcPr>
            <w:tcW w:w="2750" w:type="dxa"/>
            <w:vMerge w:val="restart"/>
            <w:shd w:val="clear" w:color="auto" w:fill="FFFFFF" w:themeFill="background1"/>
          </w:tcPr>
          <w:p w14:paraId="1FF6286F" w14:textId="77777777" w:rsidR="005670CC" w:rsidRDefault="005670CC" w:rsidP="005670CC">
            <w:pPr>
              <w:jc w:val="center"/>
              <w:rPr>
                <w:rFonts w:ascii="Times New Roman" w:hAnsi="Times New Roman" w:cs="Times New Roman"/>
              </w:rPr>
            </w:pPr>
            <w:r>
              <w:rPr>
                <w:rFonts w:ascii="Times New Roman" w:hAnsi="Times New Roman" w:cs="Times New Roman"/>
              </w:rPr>
              <w:t>Коды и наименования компетенций</w:t>
            </w:r>
          </w:p>
        </w:tc>
        <w:tc>
          <w:tcPr>
            <w:tcW w:w="12413" w:type="dxa"/>
            <w:gridSpan w:val="3"/>
            <w:shd w:val="clear" w:color="auto" w:fill="FFFFFF" w:themeFill="background1"/>
          </w:tcPr>
          <w:p w14:paraId="4179FD7F" w14:textId="0313C967" w:rsidR="005670CC" w:rsidRDefault="005670CC" w:rsidP="005670CC">
            <w:pPr>
              <w:jc w:val="center"/>
              <w:rPr>
                <w:rFonts w:ascii="Times New Roman" w:hAnsi="Times New Roman" w:cs="Times New Roman"/>
              </w:rPr>
            </w:pPr>
            <w:r>
              <w:rPr>
                <w:rFonts w:ascii="Times New Roman" w:hAnsi="Times New Roman" w:cs="Times New Roman"/>
              </w:rPr>
              <w:t>Коды и наименования результатов обучения</w:t>
            </w:r>
            <w:r w:rsidR="00C41A8E">
              <w:rPr>
                <w:rFonts w:ascii="Times New Roman" w:hAnsi="Times New Roman" w:cs="Times New Roman"/>
              </w:rPr>
              <w:t>, соответствующих компетенциям</w:t>
            </w:r>
          </w:p>
        </w:tc>
      </w:tr>
      <w:tr w:rsidR="005670CC" w14:paraId="0BBAC29B" w14:textId="77777777" w:rsidTr="005670CC">
        <w:trPr>
          <w:trHeight w:val="235"/>
          <w:tblHeader/>
        </w:trPr>
        <w:tc>
          <w:tcPr>
            <w:tcW w:w="2750" w:type="dxa"/>
            <w:vMerge/>
            <w:shd w:val="clear" w:color="auto" w:fill="FFFFFF" w:themeFill="background1"/>
          </w:tcPr>
          <w:p w14:paraId="6A900394" w14:textId="77777777" w:rsidR="005670CC" w:rsidRDefault="005670CC" w:rsidP="005670CC">
            <w:pPr>
              <w:jc w:val="center"/>
              <w:rPr>
                <w:rFonts w:ascii="Times New Roman" w:hAnsi="Times New Roman" w:cs="Times New Roman"/>
              </w:rPr>
            </w:pPr>
          </w:p>
        </w:tc>
        <w:tc>
          <w:tcPr>
            <w:tcW w:w="4475" w:type="dxa"/>
            <w:shd w:val="clear" w:color="auto" w:fill="FFFFFF" w:themeFill="background1"/>
          </w:tcPr>
          <w:p w14:paraId="31E63E60" w14:textId="77777777" w:rsidR="005670CC" w:rsidRDefault="005670CC" w:rsidP="005670CC">
            <w:pPr>
              <w:jc w:val="center"/>
              <w:rPr>
                <w:rFonts w:ascii="Times New Roman" w:hAnsi="Times New Roman" w:cs="Times New Roman"/>
              </w:rPr>
            </w:pPr>
            <w:r>
              <w:rPr>
                <w:rFonts w:ascii="Times New Roman" w:hAnsi="Times New Roman" w:cs="Times New Roman"/>
              </w:rPr>
              <w:t>Знания</w:t>
            </w:r>
          </w:p>
        </w:tc>
        <w:tc>
          <w:tcPr>
            <w:tcW w:w="4819" w:type="dxa"/>
            <w:shd w:val="clear" w:color="auto" w:fill="FFFFFF" w:themeFill="background1"/>
          </w:tcPr>
          <w:p w14:paraId="68F3BB25" w14:textId="77777777" w:rsidR="005670CC" w:rsidRDefault="005670CC" w:rsidP="005670CC">
            <w:pPr>
              <w:jc w:val="center"/>
              <w:rPr>
                <w:rFonts w:ascii="Times New Roman" w:hAnsi="Times New Roman" w:cs="Times New Roman"/>
              </w:rPr>
            </w:pPr>
            <w:r>
              <w:rPr>
                <w:rFonts w:ascii="Times New Roman" w:hAnsi="Times New Roman" w:cs="Times New Roman"/>
              </w:rPr>
              <w:t>Умения</w:t>
            </w:r>
          </w:p>
        </w:tc>
        <w:tc>
          <w:tcPr>
            <w:tcW w:w="3119" w:type="dxa"/>
            <w:shd w:val="clear" w:color="auto" w:fill="FFFFFF" w:themeFill="background1"/>
          </w:tcPr>
          <w:p w14:paraId="695F6536" w14:textId="77777777" w:rsidR="005670CC" w:rsidRDefault="005670CC" w:rsidP="005670CC">
            <w:pPr>
              <w:jc w:val="center"/>
              <w:rPr>
                <w:rFonts w:ascii="Times New Roman" w:hAnsi="Times New Roman" w:cs="Times New Roman"/>
              </w:rPr>
            </w:pPr>
            <w:r>
              <w:rPr>
                <w:rFonts w:ascii="Times New Roman" w:hAnsi="Times New Roman" w:cs="Times New Roman"/>
              </w:rPr>
              <w:t>Опыт деятельности</w:t>
            </w:r>
          </w:p>
        </w:tc>
      </w:tr>
      <w:tr w:rsidR="005670CC" w14:paraId="2CE780D2" w14:textId="77777777" w:rsidTr="005670CC">
        <w:tc>
          <w:tcPr>
            <w:tcW w:w="2750" w:type="dxa"/>
          </w:tcPr>
          <w:p w14:paraId="16C85CB3" w14:textId="5F1C5F5A" w:rsidR="005670CC" w:rsidRDefault="005670CC" w:rsidP="008364ED">
            <w:pPr>
              <w:rPr>
                <w:rFonts w:ascii="Times New Roman" w:hAnsi="Times New Roman" w:cs="Times New Roman"/>
                <w:sz w:val="18"/>
                <w:szCs w:val="18"/>
              </w:rPr>
            </w:pPr>
            <w:r>
              <w:rPr>
                <w:rFonts w:ascii="Times New Roman" w:eastAsia="Times New Roman" w:hAnsi="Times New Roman" w:cs="Times New Roman"/>
                <w:sz w:val="18"/>
                <w:szCs w:val="18"/>
              </w:rPr>
              <w:t>ПК-1.</w:t>
            </w:r>
            <w:r w:rsidR="008364ED">
              <w:rPr>
                <w:rFonts w:ascii="Times New Roman" w:eastAsia="Times New Roman" w:hAnsi="Times New Roman" w:cs="Times New Roman"/>
                <w:sz w:val="18"/>
                <w:szCs w:val="18"/>
              </w:rPr>
              <w:t> </w:t>
            </w:r>
            <w:proofErr w:type="gramStart"/>
            <w:r>
              <w:rPr>
                <w:rFonts w:ascii="Times New Roman" w:eastAsia="Times New Roman" w:hAnsi="Times New Roman" w:cs="Times New Roman"/>
                <w:sz w:val="18"/>
                <w:szCs w:val="18"/>
              </w:rPr>
              <w:t>Способен</w:t>
            </w:r>
            <w:proofErr w:type="gramEnd"/>
            <w:r>
              <w:rPr>
                <w:rFonts w:ascii="Times New Roman" w:eastAsia="Times New Roman" w:hAnsi="Times New Roman" w:cs="Times New Roman"/>
                <w:sz w:val="18"/>
                <w:szCs w:val="18"/>
              </w:rPr>
              <w:t xml:space="preserve"> проводить обследование пациентов с целью диагностики неосложненных острых заболеваний и (или) состояний, хронических заболеваний и их обострений, травм, отравлений при оказании </w:t>
            </w:r>
            <w:r>
              <w:rPr>
                <w:rFonts w:ascii="Times New Roman" w:eastAsia="Times New Roman" w:hAnsi="Times New Roman" w:cs="Times New Roman"/>
                <w:color w:val="000000" w:themeColor="text1"/>
                <w:sz w:val="18"/>
                <w:szCs w:val="18"/>
              </w:rPr>
              <w:t xml:space="preserve">первичной доврачебной медико-санитарной помощи </w:t>
            </w:r>
            <w:r>
              <w:rPr>
                <w:rFonts w:ascii="Times New Roman" w:eastAsia="Times New Roman" w:hAnsi="Times New Roman" w:cs="Times New Roman"/>
                <w:sz w:val="18"/>
                <w:szCs w:val="18"/>
              </w:rPr>
              <w:t>по профилю «лечебное дело»</w:t>
            </w:r>
          </w:p>
        </w:tc>
        <w:tc>
          <w:tcPr>
            <w:tcW w:w="4475" w:type="dxa"/>
            <w:tcBorders>
              <w:top w:val="single" w:sz="4" w:space="0" w:color="000000"/>
              <w:left w:val="single" w:sz="4" w:space="0" w:color="000000"/>
              <w:bottom w:val="single" w:sz="4" w:space="0" w:color="000000"/>
              <w:right w:val="single" w:sz="4" w:space="0" w:color="000000"/>
            </w:tcBorders>
          </w:tcPr>
          <w:p w14:paraId="1F98EED5" w14:textId="7A25ED58" w:rsidR="005670CC" w:rsidRPr="00FC584D" w:rsidRDefault="005670CC" w:rsidP="005670CC">
            <w:pPr>
              <w:tabs>
                <w:tab w:val="left" w:pos="1023"/>
              </w:tabs>
              <w:spacing w:after="60"/>
              <w:jc w:val="both"/>
              <w:rPr>
                <w:rFonts w:ascii="Times New Roman" w:hAnsi="Times New Roman"/>
                <w:sz w:val="18"/>
                <w:szCs w:val="18"/>
              </w:rPr>
            </w:pPr>
            <w:r w:rsidRPr="00FC584D">
              <w:rPr>
                <w:rFonts w:ascii="Times New Roman" w:hAnsi="Times New Roman"/>
                <w:sz w:val="18"/>
                <w:szCs w:val="18"/>
              </w:rPr>
              <w:t>1.з</w:t>
            </w:r>
            <w:proofErr w:type="gramStart"/>
            <w:r w:rsidRPr="00FC584D">
              <w:rPr>
                <w:rFonts w:ascii="Times New Roman" w:hAnsi="Times New Roman"/>
                <w:sz w:val="18"/>
                <w:szCs w:val="18"/>
              </w:rPr>
              <w:t>1</w:t>
            </w:r>
            <w:proofErr w:type="gramEnd"/>
            <w:r w:rsidRPr="00FC584D">
              <w:rPr>
                <w:rFonts w:ascii="Times New Roman" w:hAnsi="Times New Roman"/>
                <w:sz w:val="18"/>
                <w:szCs w:val="18"/>
              </w:rPr>
              <w:t>. Нормативные правовые акты, регламентирующие оказание медицинской помощи населени</w:t>
            </w:r>
            <w:r w:rsidRPr="00FC584D">
              <w:rPr>
                <w:rFonts w:ascii="Times New Roman" w:hAnsi="Times New Roman"/>
                <w:color w:val="000000" w:themeColor="text1"/>
                <w:sz w:val="18"/>
                <w:szCs w:val="18"/>
              </w:rPr>
              <w:t>ю</w:t>
            </w:r>
            <w:r w:rsidR="009511D2">
              <w:rPr>
                <w:rFonts w:ascii="Times New Roman" w:hAnsi="Times New Roman"/>
                <w:color w:val="000000" w:themeColor="text1"/>
                <w:sz w:val="18"/>
                <w:szCs w:val="18"/>
              </w:rPr>
              <w:t xml:space="preserve"> в части </w:t>
            </w:r>
            <w:r w:rsidR="009511D2">
              <w:rPr>
                <w:rFonts w:ascii="Times New Roman" w:eastAsia="Times New Roman" w:hAnsi="Times New Roman" w:cs="Times New Roman"/>
                <w:sz w:val="18"/>
                <w:szCs w:val="18"/>
              </w:rPr>
              <w:t>диагностики неосложненных острых заболеваний и (или) состояний, хронических заболеваний и их обострений, травм, отравлений</w:t>
            </w:r>
            <w:r w:rsidRPr="00FC584D">
              <w:rPr>
                <w:rFonts w:ascii="Times New Roman" w:hAnsi="Times New Roman"/>
                <w:color w:val="000000" w:themeColor="text1"/>
                <w:sz w:val="18"/>
                <w:szCs w:val="18"/>
              </w:rPr>
              <w:t>, включая порядки оказания медицинской помощи</w:t>
            </w:r>
            <w:r w:rsidR="009B5D09">
              <w:rPr>
                <w:rFonts w:ascii="Times New Roman" w:hAnsi="Times New Roman"/>
                <w:color w:val="000000" w:themeColor="text1"/>
                <w:sz w:val="18"/>
                <w:szCs w:val="18"/>
              </w:rPr>
              <w:t>.</w:t>
            </w:r>
          </w:p>
          <w:p w14:paraId="490F36DF" w14:textId="77777777" w:rsidR="005670CC" w:rsidRPr="00FC584D" w:rsidRDefault="005670CC" w:rsidP="005670CC">
            <w:pPr>
              <w:tabs>
                <w:tab w:val="left" w:pos="1023"/>
              </w:tabs>
              <w:spacing w:after="60"/>
              <w:jc w:val="both"/>
              <w:rPr>
                <w:rFonts w:ascii="Times New Roman" w:hAnsi="Times New Roman"/>
                <w:sz w:val="18"/>
                <w:szCs w:val="18"/>
              </w:rPr>
            </w:pPr>
            <w:r w:rsidRPr="00FC584D">
              <w:rPr>
                <w:rFonts w:ascii="Times New Roman" w:hAnsi="Times New Roman"/>
                <w:sz w:val="18"/>
                <w:szCs w:val="18"/>
              </w:rPr>
              <w:t>1.з</w:t>
            </w:r>
            <w:proofErr w:type="gramStart"/>
            <w:r w:rsidRPr="00FC584D">
              <w:rPr>
                <w:rFonts w:ascii="Times New Roman" w:hAnsi="Times New Roman"/>
                <w:sz w:val="18"/>
                <w:szCs w:val="18"/>
              </w:rPr>
              <w:t>2</w:t>
            </w:r>
            <w:proofErr w:type="gramEnd"/>
            <w:r w:rsidRPr="00FC584D">
              <w:rPr>
                <w:rFonts w:ascii="Times New Roman" w:hAnsi="Times New Roman"/>
                <w:sz w:val="18"/>
                <w:szCs w:val="18"/>
              </w:rPr>
              <w:t xml:space="preserve">. Клинические рекомендации при оказании медицинской помощи в части обследования пациентов с целью диагностики </w:t>
            </w:r>
            <w:r w:rsidRPr="00FC584D">
              <w:rPr>
                <w:rFonts w:ascii="Times New Roman" w:eastAsia="Times New Roman" w:hAnsi="Times New Roman" w:cs="Times New Roman"/>
                <w:sz w:val="18"/>
                <w:szCs w:val="18"/>
              </w:rPr>
              <w:t>неосложненных острых заболеваний и (или) состояний, хронических заболеваний и их обострений, травм, отравлений</w:t>
            </w:r>
            <w:r w:rsidRPr="00FC584D">
              <w:rPr>
                <w:rFonts w:ascii="Times New Roman" w:hAnsi="Times New Roman"/>
                <w:sz w:val="18"/>
                <w:szCs w:val="18"/>
              </w:rPr>
              <w:t>.</w:t>
            </w:r>
          </w:p>
          <w:p w14:paraId="67B8EC84" w14:textId="77777777" w:rsidR="005670CC" w:rsidRPr="00FC584D" w:rsidRDefault="005670CC" w:rsidP="005670CC">
            <w:pPr>
              <w:spacing w:after="60"/>
              <w:ind w:hanging="10"/>
              <w:jc w:val="both"/>
              <w:rPr>
                <w:rFonts w:ascii="Times New Roman" w:hAnsi="Times New Roman"/>
                <w:sz w:val="18"/>
                <w:szCs w:val="18"/>
              </w:rPr>
            </w:pPr>
            <w:r w:rsidRPr="00FC584D">
              <w:rPr>
                <w:rFonts w:ascii="Times New Roman" w:hAnsi="Times New Roman"/>
                <w:sz w:val="18"/>
                <w:szCs w:val="18"/>
              </w:rPr>
              <w:t>1.з3. Клиническое значение и методика сбора жалоб и анамнеза у пациентов или их законных представителей.</w:t>
            </w:r>
          </w:p>
          <w:p w14:paraId="3C56662F" w14:textId="77777777" w:rsidR="005670CC" w:rsidRPr="00FC584D" w:rsidRDefault="005670CC" w:rsidP="005670CC">
            <w:pPr>
              <w:spacing w:after="60"/>
              <w:ind w:hanging="10"/>
              <w:jc w:val="both"/>
              <w:rPr>
                <w:rFonts w:ascii="Times New Roman" w:hAnsi="Times New Roman"/>
                <w:sz w:val="18"/>
                <w:szCs w:val="18"/>
              </w:rPr>
            </w:pPr>
            <w:r w:rsidRPr="00FC584D">
              <w:rPr>
                <w:rFonts w:ascii="Times New Roman" w:hAnsi="Times New Roman"/>
                <w:sz w:val="18"/>
                <w:szCs w:val="18"/>
              </w:rPr>
              <w:t>1.з</w:t>
            </w:r>
            <w:proofErr w:type="gramStart"/>
            <w:r w:rsidRPr="00FC584D">
              <w:rPr>
                <w:rFonts w:ascii="Times New Roman" w:hAnsi="Times New Roman"/>
                <w:sz w:val="18"/>
                <w:szCs w:val="18"/>
              </w:rPr>
              <w:t>4</w:t>
            </w:r>
            <w:proofErr w:type="gramEnd"/>
            <w:r w:rsidRPr="00FC584D">
              <w:rPr>
                <w:rFonts w:ascii="Times New Roman" w:hAnsi="Times New Roman"/>
                <w:sz w:val="18"/>
                <w:szCs w:val="18"/>
              </w:rPr>
              <w:t>. Закономерности функционирования здорового организма человека с учетом возрастных особенностей и механизмы обеспечения здоровья с позиции теории функциональных систем; особенности регуляции функциональных систем организма человека при патологических процессах.</w:t>
            </w:r>
          </w:p>
          <w:p w14:paraId="599AF7EF" w14:textId="77777777" w:rsidR="005670CC" w:rsidRPr="00FC584D" w:rsidRDefault="005670CC" w:rsidP="005670CC">
            <w:pPr>
              <w:tabs>
                <w:tab w:val="left" w:pos="397"/>
                <w:tab w:val="left" w:pos="680"/>
                <w:tab w:val="left" w:pos="1906"/>
              </w:tabs>
              <w:spacing w:after="60"/>
              <w:ind w:hanging="10"/>
              <w:jc w:val="both"/>
              <w:rPr>
                <w:rFonts w:ascii="Times New Roman" w:hAnsi="Times New Roman"/>
                <w:sz w:val="18"/>
                <w:szCs w:val="18"/>
              </w:rPr>
            </w:pPr>
            <w:r w:rsidRPr="00FC584D">
              <w:rPr>
                <w:rFonts w:ascii="Times New Roman" w:hAnsi="Times New Roman"/>
                <w:sz w:val="18"/>
                <w:szCs w:val="18"/>
              </w:rPr>
              <w:t>1.з5. Международная статистическая классификация болезней и проблем, связанных со здоровьем.</w:t>
            </w:r>
          </w:p>
          <w:p w14:paraId="29266404" w14:textId="77777777" w:rsidR="005670CC" w:rsidRPr="00FC584D" w:rsidRDefault="005670CC" w:rsidP="005670CC">
            <w:pPr>
              <w:spacing w:after="60"/>
              <w:ind w:hanging="10"/>
              <w:jc w:val="both"/>
              <w:rPr>
                <w:rFonts w:ascii="Times New Roman" w:hAnsi="Times New Roman"/>
                <w:sz w:val="18"/>
                <w:szCs w:val="18"/>
              </w:rPr>
            </w:pPr>
            <w:r w:rsidRPr="00FC584D">
              <w:rPr>
                <w:rFonts w:ascii="Times New Roman" w:hAnsi="Times New Roman"/>
                <w:sz w:val="18"/>
                <w:szCs w:val="18"/>
              </w:rPr>
              <w:t>1.з</w:t>
            </w:r>
            <w:proofErr w:type="gramStart"/>
            <w:r w:rsidRPr="00FC584D">
              <w:rPr>
                <w:rFonts w:ascii="Times New Roman" w:hAnsi="Times New Roman"/>
                <w:sz w:val="18"/>
                <w:szCs w:val="18"/>
              </w:rPr>
              <w:t>6</w:t>
            </w:r>
            <w:proofErr w:type="gramEnd"/>
            <w:r w:rsidRPr="00FC584D">
              <w:rPr>
                <w:rFonts w:ascii="Times New Roman" w:hAnsi="Times New Roman"/>
                <w:sz w:val="18"/>
                <w:szCs w:val="18"/>
              </w:rPr>
              <w:t>. Правила и цели проведения амбулаторного приема и активного посещения пациентов на дому.</w:t>
            </w:r>
          </w:p>
          <w:p w14:paraId="40D7BF46" w14:textId="58ACF363" w:rsidR="005670CC" w:rsidRPr="00FC584D" w:rsidRDefault="005670CC" w:rsidP="005670CC">
            <w:pPr>
              <w:spacing w:after="60"/>
              <w:ind w:hanging="10"/>
              <w:jc w:val="both"/>
              <w:rPr>
                <w:rFonts w:ascii="Times New Roman" w:hAnsi="Times New Roman"/>
                <w:sz w:val="18"/>
                <w:szCs w:val="18"/>
              </w:rPr>
            </w:pPr>
            <w:r w:rsidRPr="00FC584D">
              <w:rPr>
                <w:rFonts w:ascii="Times New Roman" w:hAnsi="Times New Roman"/>
                <w:sz w:val="18"/>
                <w:szCs w:val="18"/>
              </w:rPr>
              <w:t>1.з</w:t>
            </w:r>
            <w:proofErr w:type="gramStart"/>
            <w:r w:rsidRPr="00FC584D">
              <w:rPr>
                <w:rFonts w:ascii="Times New Roman" w:hAnsi="Times New Roman"/>
                <w:sz w:val="18"/>
                <w:szCs w:val="18"/>
              </w:rPr>
              <w:t>7</w:t>
            </w:r>
            <w:proofErr w:type="gramEnd"/>
            <w:r w:rsidRPr="00FC584D">
              <w:rPr>
                <w:rFonts w:ascii="Times New Roman" w:hAnsi="Times New Roman"/>
                <w:sz w:val="18"/>
                <w:szCs w:val="18"/>
              </w:rPr>
              <w:t>. </w:t>
            </w:r>
            <w:r w:rsidR="00015DA3" w:rsidRPr="00FC584D">
              <w:rPr>
                <w:rFonts w:ascii="Times New Roman" w:hAnsi="Times New Roman"/>
                <w:sz w:val="18"/>
                <w:szCs w:val="18"/>
              </w:rPr>
              <w:t>Клиническое значение м</w:t>
            </w:r>
            <w:r w:rsidRPr="00FC584D">
              <w:rPr>
                <w:rFonts w:ascii="Times New Roman" w:hAnsi="Times New Roman"/>
                <w:sz w:val="18"/>
                <w:szCs w:val="18"/>
              </w:rPr>
              <w:t>етодик</w:t>
            </w:r>
            <w:r w:rsidR="00015DA3" w:rsidRPr="00FC584D">
              <w:rPr>
                <w:rFonts w:ascii="Times New Roman" w:hAnsi="Times New Roman"/>
                <w:sz w:val="18"/>
                <w:szCs w:val="18"/>
              </w:rPr>
              <w:t>и</w:t>
            </w:r>
            <w:r w:rsidRPr="00FC584D">
              <w:rPr>
                <w:rFonts w:ascii="Times New Roman" w:hAnsi="Times New Roman"/>
                <w:sz w:val="18"/>
                <w:szCs w:val="18"/>
              </w:rPr>
              <w:t xml:space="preserve"> обследовани</w:t>
            </w:r>
            <w:r w:rsidR="00015DA3" w:rsidRPr="00FC584D">
              <w:rPr>
                <w:rFonts w:ascii="Times New Roman" w:hAnsi="Times New Roman"/>
                <w:sz w:val="18"/>
                <w:szCs w:val="18"/>
              </w:rPr>
              <w:t>я</w:t>
            </w:r>
            <w:r w:rsidRPr="00FC584D">
              <w:rPr>
                <w:rFonts w:ascii="Times New Roman" w:hAnsi="Times New Roman"/>
                <w:sz w:val="18"/>
                <w:szCs w:val="18"/>
              </w:rPr>
              <w:t xml:space="preserve"> пациентов.</w:t>
            </w:r>
          </w:p>
          <w:p w14:paraId="2FD1C7C2" w14:textId="77777777" w:rsidR="005670CC" w:rsidRPr="00FC584D" w:rsidRDefault="005670CC" w:rsidP="005670CC">
            <w:pPr>
              <w:spacing w:after="60"/>
              <w:ind w:hanging="10"/>
              <w:jc w:val="both"/>
              <w:rPr>
                <w:rFonts w:ascii="Times New Roman" w:hAnsi="Times New Roman"/>
                <w:sz w:val="18"/>
                <w:szCs w:val="18"/>
              </w:rPr>
            </w:pPr>
            <w:r w:rsidRPr="00FC584D">
              <w:rPr>
                <w:rFonts w:ascii="Times New Roman" w:hAnsi="Times New Roman"/>
                <w:sz w:val="18"/>
                <w:szCs w:val="18"/>
              </w:rPr>
              <w:t>1.з8. Клиническое значение основных методов лабораторных и инструментальных исследований для оценки состояния здоровья, медицинские показания к проведению исследований, правила интерпретации их результатов.</w:t>
            </w:r>
          </w:p>
          <w:p w14:paraId="1DE92376" w14:textId="77777777" w:rsidR="005670CC" w:rsidRPr="00FC584D" w:rsidRDefault="005670CC" w:rsidP="005670CC">
            <w:pPr>
              <w:spacing w:after="60"/>
              <w:ind w:hanging="10"/>
              <w:jc w:val="both"/>
              <w:rPr>
                <w:rFonts w:ascii="Times New Roman" w:hAnsi="Times New Roman"/>
                <w:sz w:val="18"/>
                <w:szCs w:val="18"/>
              </w:rPr>
            </w:pPr>
            <w:r w:rsidRPr="00FC584D">
              <w:rPr>
                <w:rFonts w:ascii="Times New Roman" w:hAnsi="Times New Roman"/>
                <w:sz w:val="18"/>
                <w:szCs w:val="18"/>
              </w:rPr>
              <w:t>1.з</w:t>
            </w:r>
            <w:proofErr w:type="gramStart"/>
            <w:r w:rsidRPr="00FC584D">
              <w:rPr>
                <w:rFonts w:ascii="Times New Roman" w:hAnsi="Times New Roman"/>
                <w:sz w:val="18"/>
                <w:szCs w:val="18"/>
              </w:rPr>
              <w:t>9</w:t>
            </w:r>
            <w:proofErr w:type="gramEnd"/>
            <w:r w:rsidRPr="00FC584D">
              <w:rPr>
                <w:rFonts w:ascii="Times New Roman" w:hAnsi="Times New Roman"/>
                <w:sz w:val="18"/>
                <w:szCs w:val="18"/>
              </w:rPr>
              <w:t>. Клинические признаки и методы диагностики заболеваний и (или) состояний у детей и взрослых, протекающих без явных признаков угрозы жизни и не требующих оказания медицинской помощи в неотложной форме.</w:t>
            </w:r>
          </w:p>
          <w:p w14:paraId="1402325F" w14:textId="77777777" w:rsidR="005670CC" w:rsidRPr="00FC584D" w:rsidRDefault="005670CC" w:rsidP="005670CC">
            <w:pPr>
              <w:spacing w:after="60"/>
              <w:ind w:hanging="10"/>
              <w:jc w:val="both"/>
              <w:rPr>
                <w:rFonts w:ascii="Times New Roman" w:hAnsi="Times New Roman"/>
                <w:sz w:val="18"/>
                <w:szCs w:val="18"/>
              </w:rPr>
            </w:pPr>
            <w:r w:rsidRPr="00FC584D">
              <w:rPr>
                <w:rFonts w:ascii="Times New Roman" w:hAnsi="Times New Roman"/>
                <w:sz w:val="18"/>
                <w:szCs w:val="18"/>
              </w:rPr>
              <w:t>1.з10. Клинические признаки состояний, требующих оказания медицинской помощи в неотложной форме.</w:t>
            </w:r>
          </w:p>
          <w:p w14:paraId="33532B72" w14:textId="77777777" w:rsidR="005670CC" w:rsidRPr="00FC584D" w:rsidRDefault="005670CC" w:rsidP="005670CC">
            <w:pPr>
              <w:spacing w:after="60"/>
              <w:ind w:hanging="10"/>
              <w:jc w:val="both"/>
              <w:rPr>
                <w:rFonts w:ascii="Times New Roman" w:hAnsi="Times New Roman"/>
                <w:sz w:val="18"/>
                <w:szCs w:val="18"/>
              </w:rPr>
            </w:pPr>
            <w:r w:rsidRPr="00FC584D">
              <w:rPr>
                <w:rFonts w:ascii="Times New Roman" w:hAnsi="Times New Roman"/>
                <w:sz w:val="18"/>
                <w:szCs w:val="18"/>
              </w:rPr>
              <w:lastRenderedPageBreak/>
              <w:t>1.з11. Этиология, патогенез, клиническая картина, дифференциальная диагностика, особенности течения, осложнения и исходы наиболее распространенных острых и хронических заболеваний и (или) состояний.</w:t>
            </w:r>
          </w:p>
          <w:p w14:paraId="18B69274" w14:textId="77777777" w:rsidR="005670CC" w:rsidRPr="00FC584D" w:rsidRDefault="005670CC" w:rsidP="005670CC">
            <w:pPr>
              <w:spacing w:after="60"/>
              <w:ind w:hanging="10"/>
              <w:jc w:val="both"/>
              <w:rPr>
                <w:rFonts w:ascii="Times New Roman" w:hAnsi="Times New Roman"/>
                <w:sz w:val="18"/>
                <w:szCs w:val="18"/>
              </w:rPr>
            </w:pPr>
            <w:r w:rsidRPr="00FC584D">
              <w:rPr>
                <w:rFonts w:ascii="Times New Roman" w:hAnsi="Times New Roman"/>
                <w:sz w:val="18"/>
                <w:szCs w:val="18"/>
              </w:rPr>
              <w:t>1.з12. Признаки физиологически протекающей беременности.</w:t>
            </w:r>
          </w:p>
          <w:p w14:paraId="2F1D1E0B" w14:textId="77777777" w:rsidR="005670CC" w:rsidRPr="00FC584D" w:rsidRDefault="005670CC" w:rsidP="005670CC">
            <w:pPr>
              <w:spacing w:after="60"/>
              <w:ind w:hanging="10"/>
              <w:jc w:val="both"/>
              <w:rPr>
                <w:rFonts w:ascii="Times New Roman" w:hAnsi="Times New Roman"/>
                <w:sz w:val="18"/>
                <w:szCs w:val="18"/>
              </w:rPr>
            </w:pPr>
            <w:r w:rsidRPr="00FC584D">
              <w:rPr>
                <w:rFonts w:ascii="Times New Roman" w:hAnsi="Times New Roman"/>
                <w:sz w:val="18"/>
                <w:szCs w:val="18"/>
              </w:rPr>
              <w:t>1.з13. Принципы, цели и объем динамического наблюдения пациентов с высоким риском развития или наличием заболеваний с учетом возрастных особенностей.</w:t>
            </w:r>
          </w:p>
          <w:p w14:paraId="0B1664CA" w14:textId="77777777" w:rsidR="005670CC" w:rsidRPr="00FC584D" w:rsidRDefault="005670CC" w:rsidP="005670CC">
            <w:pPr>
              <w:spacing w:after="60"/>
              <w:ind w:hanging="10"/>
              <w:jc w:val="both"/>
              <w:rPr>
                <w:rFonts w:ascii="Times New Roman" w:hAnsi="Times New Roman"/>
                <w:sz w:val="18"/>
                <w:szCs w:val="18"/>
              </w:rPr>
            </w:pPr>
            <w:r w:rsidRPr="00FC584D">
              <w:rPr>
                <w:rFonts w:ascii="Times New Roman" w:hAnsi="Times New Roman"/>
                <w:sz w:val="18"/>
                <w:szCs w:val="18"/>
              </w:rPr>
              <w:t>1.з14. Медицинские показания к оказанию первичной медико-санитарной помощи в амбулаторных условиях или в условиях дневного стационара.</w:t>
            </w:r>
          </w:p>
          <w:p w14:paraId="75255639" w14:textId="77777777" w:rsidR="005670CC" w:rsidRPr="00FC584D" w:rsidRDefault="005670CC" w:rsidP="005670CC">
            <w:pPr>
              <w:spacing w:after="60"/>
              <w:ind w:hanging="10"/>
              <w:jc w:val="both"/>
              <w:rPr>
                <w:rFonts w:ascii="Times New Roman" w:hAnsi="Times New Roman"/>
                <w:sz w:val="18"/>
                <w:szCs w:val="18"/>
              </w:rPr>
            </w:pPr>
            <w:r w:rsidRPr="00FC584D">
              <w:rPr>
                <w:rFonts w:ascii="Times New Roman" w:hAnsi="Times New Roman"/>
                <w:sz w:val="18"/>
                <w:szCs w:val="18"/>
              </w:rPr>
              <w:t>1.з15. Медицинские показания и порядок направления пациента на консультации к участковому врачу-терапевту, врачу общей практики (семейному врачу), участковому врачу-педиатру и врачам-специалистам.</w:t>
            </w:r>
          </w:p>
          <w:p w14:paraId="3469B56E" w14:textId="77777777" w:rsidR="005670CC" w:rsidRPr="00FC584D" w:rsidRDefault="005670CC" w:rsidP="005670CC">
            <w:pPr>
              <w:spacing w:after="60"/>
              <w:ind w:hanging="10"/>
              <w:jc w:val="both"/>
              <w:rPr>
                <w:rFonts w:ascii="Times New Roman" w:hAnsi="Times New Roman"/>
                <w:sz w:val="18"/>
                <w:szCs w:val="18"/>
              </w:rPr>
            </w:pPr>
            <w:r w:rsidRPr="00FC584D">
              <w:rPr>
                <w:rFonts w:ascii="Times New Roman" w:hAnsi="Times New Roman"/>
                <w:sz w:val="18"/>
                <w:szCs w:val="18"/>
              </w:rPr>
              <w:t>1.з16. Медицинские показания к оказанию специализированной медицинской помощи в стационарных условиях.</w:t>
            </w:r>
          </w:p>
          <w:p w14:paraId="56620604" w14:textId="77777777" w:rsidR="005670CC" w:rsidRPr="00FC584D" w:rsidRDefault="005670CC" w:rsidP="005670CC">
            <w:pPr>
              <w:spacing w:after="60"/>
              <w:ind w:hanging="10"/>
              <w:jc w:val="both"/>
              <w:rPr>
                <w:rFonts w:ascii="Times New Roman" w:hAnsi="Times New Roman"/>
                <w:sz w:val="18"/>
                <w:szCs w:val="18"/>
              </w:rPr>
            </w:pPr>
            <w:r w:rsidRPr="00FC584D">
              <w:rPr>
                <w:rFonts w:ascii="Times New Roman" w:hAnsi="Times New Roman"/>
                <w:sz w:val="18"/>
                <w:szCs w:val="18"/>
              </w:rPr>
              <w:t>1.з17. Медицинские показания для оказания скорой, в том числе скорой специализированной, медицинской помощи.</w:t>
            </w:r>
          </w:p>
          <w:p w14:paraId="098DA51E" w14:textId="0DCB04F0" w:rsidR="005670CC" w:rsidRPr="00FC584D" w:rsidRDefault="005670CC" w:rsidP="005670CC">
            <w:pPr>
              <w:spacing w:after="60"/>
              <w:ind w:hanging="10"/>
              <w:jc w:val="both"/>
              <w:rPr>
                <w:rFonts w:ascii="Times New Roman" w:hAnsi="Times New Roman"/>
                <w:sz w:val="18"/>
                <w:szCs w:val="18"/>
              </w:rPr>
            </w:pPr>
            <w:r w:rsidRPr="00FC584D">
              <w:rPr>
                <w:rFonts w:ascii="Times New Roman" w:hAnsi="Times New Roman"/>
                <w:sz w:val="18"/>
                <w:szCs w:val="18"/>
              </w:rPr>
              <w:t>1.з18. </w:t>
            </w:r>
            <w:r w:rsidR="00FC584D" w:rsidRPr="00FC584D">
              <w:rPr>
                <w:rFonts w:ascii="Times New Roman" w:hAnsi="Times New Roman"/>
                <w:sz w:val="18"/>
                <w:szCs w:val="18"/>
              </w:rPr>
              <w:t xml:space="preserve">Медицинские показания к </w:t>
            </w:r>
            <w:r w:rsidRPr="00FC584D">
              <w:rPr>
                <w:rFonts w:ascii="Times New Roman" w:hAnsi="Times New Roman"/>
                <w:sz w:val="18"/>
                <w:szCs w:val="18"/>
              </w:rPr>
              <w:t>оказани</w:t>
            </w:r>
            <w:r w:rsidR="00FC584D" w:rsidRPr="00FC584D">
              <w:rPr>
                <w:rFonts w:ascii="Times New Roman" w:hAnsi="Times New Roman"/>
                <w:sz w:val="18"/>
                <w:szCs w:val="18"/>
              </w:rPr>
              <w:t>ю</w:t>
            </w:r>
            <w:r w:rsidRPr="00FC584D">
              <w:rPr>
                <w:rFonts w:ascii="Times New Roman" w:hAnsi="Times New Roman"/>
                <w:sz w:val="18"/>
                <w:szCs w:val="18"/>
              </w:rPr>
              <w:t xml:space="preserve"> паллиативной медицинской помощи, в том числе детям.</w:t>
            </w:r>
          </w:p>
          <w:p w14:paraId="1A042553" w14:textId="77777777" w:rsidR="005670CC" w:rsidRPr="00FC584D" w:rsidRDefault="005670CC" w:rsidP="005670CC">
            <w:pPr>
              <w:tabs>
                <w:tab w:val="left" w:pos="1023"/>
              </w:tabs>
              <w:spacing w:after="60"/>
              <w:jc w:val="both"/>
              <w:rPr>
                <w:rFonts w:ascii="Times New Roman" w:hAnsi="Times New Roman" w:cs="Times New Roman"/>
                <w:sz w:val="18"/>
                <w:szCs w:val="18"/>
              </w:rPr>
            </w:pPr>
            <w:r w:rsidRPr="00FC584D">
              <w:rPr>
                <w:rFonts w:ascii="Times New Roman" w:hAnsi="Times New Roman"/>
                <w:sz w:val="18"/>
                <w:szCs w:val="18"/>
              </w:rPr>
              <w:t>1.з19. Методы выявления курящих и лиц, избыточно потребляющих алкоголь, а также лиц, потребляющих наркотические средства и психотропные вещества без назначения врача.</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2C18A830" w14:textId="77777777" w:rsidR="005670CC" w:rsidRPr="00FC584D" w:rsidRDefault="005670CC" w:rsidP="005670CC">
            <w:pPr>
              <w:spacing w:after="60"/>
              <w:jc w:val="both"/>
              <w:rPr>
                <w:rFonts w:ascii="PT Serif" w:hAnsi="PT Serif"/>
                <w:color w:val="22272F"/>
                <w:sz w:val="18"/>
                <w:szCs w:val="18"/>
                <w:shd w:val="clear" w:color="auto" w:fill="FFFFFF"/>
              </w:rPr>
            </w:pPr>
            <w:r w:rsidRPr="00FC584D">
              <w:rPr>
                <w:rFonts w:ascii="Times New Roman" w:hAnsi="Times New Roman"/>
                <w:sz w:val="18"/>
                <w:szCs w:val="18"/>
              </w:rPr>
              <w:lastRenderedPageBreak/>
              <w:t>1.у</w:t>
            </w:r>
            <w:proofErr w:type="gramStart"/>
            <w:r w:rsidRPr="00FC584D">
              <w:rPr>
                <w:rFonts w:ascii="Times New Roman" w:hAnsi="Times New Roman"/>
                <w:sz w:val="18"/>
                <w:szCs w:val="18"/>
              </w:rPr>
              <w:t>1</w:t>
            </w:r>
            <w:proofErr w:type="gramEnd"/>
            <w:r w:rsidRPr="00FC584D">
              <w:rPr>
                <w:rFonts w:ascii="Times New Roman" w:hAnsi="Times New Roman"/>
                <w:sz w:val="18"/>
                <w:szCs w:val="18"/>
              </w:rPr>
              <w:t>. Сбор жалоб, анамнеза жизни и заболевания у пациентов (их законных представителей).</w:t>
            </w:r>
            <w:r w:rsidRPr="00FC584D">
              <w:rPr>
                <w:rFonts w:ascii="PT Serif" w:hAnsi="PT Serif"/>
                <w:color w:val="22272F"/>
                <w:sz w:val="18"/>
                <w:szCs w:val="18"/>
                <w:shd w:val="clear" w:color="auto" w:fill="FFFFFF"/>
              </w:rPr>
              <w:t xml:space="preserve"> </w:t>
            </w:r>
          </w:p>
          <w:p w14:paraId="48F8F468" w14:textId="77777777" w:rsidR="005670CC" w:rsidRPr="00FC584D" w:rsidRDefault="005670CC" w:rsidP="005670CC">
            <w:pPr>
              <w:spacing w:after="60"/>
              <w:jc w:val="both"/>
              <w:rPr>
                <w:rFonts w:ascii="Times New Roman" w:hAnsi="Times New Roman"/>
                <w:sz w:val="18"/>
                <w:szCs w:val="18"/>
              </w:rPr>
            </w:pPr>
            <w:r w:rsidRPr="00FC584D">
              <w:rPr>
                <w:rFonts w:ascii="Times New Roman" w:hAnsi="Times New Roman"/>
                <w:sz w:val="18"/>
                <w:szCs w:val="18"/>
              </w:rPr>
              <w:t>1.у</w:t>
            </w:r>
            <w:proofErr w:type="gramStart"/>
            <w:r w:rsidRPr="00FC584D">
              <w:rPr>
                <w:rFonts w:ascii="Times New Roman" w:hAnsi="Times New Roman"/>
                <w:sz w:val="18"/>
                <w:szCs w:val="18"/>
              </w:rPr>
              <w:t>2</w:t>
            </w:r>
            <w:proofErr w:type="gramEnd"/>
            <w:r w:rsidRPr="00FC584D">
              <w:rPr>
                <w:rFonts w:ascii="Times New Roman" w:hAnsi="Times New Roman"/>
                <w:sz w:val="18"/>
                <w:szCs w:val="18"/>
              </w:rPr>
              <w:t>. Интерпретация и анализ информации, полученной от пациентов (их законных представителей).</w:t>
            </w:r>
          </w:p>
          <w:p w14:paraId="11C511C0" w14:textId="716E1932" w:rsidR="005670CC" w:rsidRPr="00FC584D" w:rsidRDefault="005670CC" w:rsidP="005670CC">
            <w:pPr>
              <w:spacing w:after="60"/>
              <w:jc w:val="both"/>
              <w:rPr>
                <w:rFonts w:ascii="Times New Roman" w:hAnsi="Times New Roman"/>
                <w:sz w:val="18"/>
                <w:szCs w:val="18"/>
              </w:rPr>
            </w:pPr>
            <w:r w:rsidRPr="00FC584D">
              <w:rPr>
                <w:rFonts w:ascii="Times New Roman" w:hAnsi="Times New Roman"/>
                <w:sz w:val="18"/>
                <w:szCs w:val="18"/>
              </w:rPr>
              <w:t>1.у3. </w:t>
            </w:r>
            <w:proofErr w:type="spellStart"/>
            <w:r w:rsidRPr="00FC584D">
              <w:rPr>
                <w:rFonts w:ascii="Times New Roman" w:hAnsi="Times New Roman"/>
                <w:sz w:val="18"/>
                <w:szCs w:val="18"/>
              </w:rPr>
              <w:t>Физикальное</w:t>
            </w:r>
            <w:proofErr w:type="spellEnd"/>
            <w:r w:rsidRPr="00FC584D">
              <w:rPr>
                <w:rFonts w:ascii="Times New Roman" w:hAnsi="Times New Roman"/>
                <w:sz w:val="18"/>
                <w:szCs w:val="18"/>
              </w:rPr>
              <w:t xml:space="preserve"> обследование пациента, включая осмотр, пальпацию, перкуссию, аускультацию.</w:t>
            </w:r>
          </w:p>
          <w:p w14:paraId="5046AFAB" w14:textId="1EF51D91" w:rsidR="005670CC" w:rsidRPr="00FC584D" w:rsidRDefault="008364ED" w:rsidP="005670CC">
            <w:pPr>
              <w:spacing w:after="60"/>
              <w:jc w:val="both"/>
              <w:rPr>
                <w:rFonts w:ascii="Times New Roman" w:hAnsi="Times New Roman"/>
                <w:sz w:val="18"/>
                <w:szCs w:val="18"/>
              </w:rPr>
            </w:pPr>
            <w:r>
              <w:rPr>
                <w:rFonts w:ascii="Times New Roman" w:hAnsi="Times New Roman"/>
                <w:sz w:val="18"/>
                <w:szCs w:val="18"/>
              </w:rPr>
              <w:t>1.у</w:t>
            </w:r>
            <w:proofErr w:type="gramStart"/>
            <w:r>
              <w:rPr>
                <w:rFonts w:ascii="Times New Roman" w:hAnsi="Times New Roman"/>
                <w:sz w:val="18"/>
                <w:szCs w:val="18"/>
              </w:rPr>
              <w:t>4</w:t>
            </w:r>
            <w:proofErr w:type="gramEnd"/>
            <w:r>
              <w:rPr>
                <w:rFonts w:ascii="Times New Roman" w:hAnsi="Times New Roman"/>
                <w:sz w:val="18"/>
                <w:szCs w:val="18"/>
              </w:rPr>
              <w:t>. </w:t>
            </w:r>
            <w:r w:rsidR="005670CC" w:rsidRPr="00FC584D">
              <w:rPr>
                <w:rFonts w:ascii="Times New Roman" w:hAnsi="Times New Roman"/>
                <w:sz w:val="18"/>
                <w:szCs w:val="18"/>
              </w:rPr>
              <w:t>Проведение: осмотра полости рта; осмотра верхних дыхательных путей с использованием дополнительных источников света, шпателя и зеркал; измерение роста; измерение массы тела; измерение основных анатомических окружностей, в том числе окружности головы, грудной клетки; измерение толщины кожной складки (</w:t>
            </w:r>
            <w:proofErr w:type="spellStart"/>
            <w:r w:rsidR="005670CC" w:rsidRPr="00FC584D">
              <w:rPr>
                <w:rFonts w:ascii="Times New Roman" w:hAnsi="Times New Roman"/>
                <w:sz w:val="18"/>
                <w:szCs w:val="18"/>
              </w:rPr>
              <w:t>пликометрия</w:t>
            </w:r>
            <w:proofErr w:type="spellEnd"/>
            <w:r w:rsidR="005670CC" w:rsidRPr="00FC584D">
              <w:rPr>
                <w:rFonts w:ascii="Times New Roman" w:hAnsi="Times New Roman"/>
                <w:sz w:val="18"/>
                <w:szCs w:val="18"/>
              </w:rPr>
              <w:t>).</w:t>
            </w:r>
          </w:p>
          <w:p w14:paraId="42CE0072" w14:textId="6DEC12A4" w:rsidR="005670CC" w:rsidRPr="00FC584D" w:rsidRDefault="005670CC" w:rsidP="005670CC">
            <w:pPr>
              <w:spacing w:after="60"/>
              <w:jc w:val="both"/>
              <w:rPr>
                <w:rFonts w:ascii="Times New Roman" w:hAnsi="Times New Roman"/>
                <w:sz w:val="18"/>
                <w:szCs w:val="18"/>
              </w:rPr>
            </w:pPr>
            <w:r w:rsidRPr="00FC584D">
              <w:rPr>
                <w:rFonts w:ascii="Times New Roman" w:hAnsi="Times New Roman"/>
                <w:sz w:val="18"/>
                <w:szCs w:val="18"/>
              </w:rPr>
              <w:t xml:space="preserve">1.у5. Интерпретация и анализ результатов </w:t>
            </w:r>
            <w:proofErr w:type="spellStart"/>
            <w:r w:rsidRPr="00FC584D">
              <w:rPr>
                <w:rFonts w:ascii="Times New Roman" w:hAnsi="Times New Roman"/>
                <w:sz w:val="18"/>
                <w:szCs w:val="18"/>
              </w:rPr>
              <w:t>физикального</w:t>
            </w:r>
            <w:proofErr w:type="spellEnd"/>
            <w:r w:rsidRPr="00FC584D">
              <w:rPr>
                <w:rFonts w:ascii="Times New Roman" w:hAnsi="Times New Roman"/>
                <w:sz w:val="18"/>
                <w:szCs w:val="18"/>
              </w:rPr>
              <w:t xml:space="preserve"> обследования с учетом возрастных особенностей и заболевания: </w:t>
            </w:r>
            <w:r w:rsidR="003A7223" w:rsidRPr="00FC584D">
              <w:rPr>
                <w:rFonts w:ascii="Times New Roman" w:hAnsi="Times New Roman"/>
                <w:sz w:val="18"/>
                <w:szCs w:val="18"/>
              </w:rPr>
              <w:t xml:space="preserve">общей </w:t>
            </w:r>
            <w:r w:rsidRPr="00FC584D">
              <w:rPr>
                <w:rFonts w:ascii="Times New Roman" w:hAnsi="Times New Roman"/>
                <w:sz w:val="18"/>
                <w:szCs w:val="18"/>
              </w:rPr>
              <w:t xml:space="preserve">термометрии; измерения частоты дыхания; измерения частоты </w:t>
            </w:r>
            <w:r w:rsidR="00FC584D">
              <w:rPr>
                <w:rFonts w:ascii="Times New Roman" w:hAnsi="Times New Roman"/>
                <w:sz w:val="18"/>
                <w:szCs w:val="18"/>
              </w:rPr>
              <w:t>сердечных сокращений</w:t>
            </w:r>
            <w:r w:rsidRPr="00FC584D">
              <w:rPr>
                <w:rFonts w:ascii="Times New Roman" w:hAnsi="Times New Roman"/>
                <w:sz w:val="18"/>
                <w:szCs w:val="18"/>
              </w:rPr>
              <w:t xml:space="preserve">; исследования пульса; измерения артериального давления на периферических артериях; суточного </w:t>
            </w:r>
            <w:proofErr w:type="spellStart"/>
            <w:r w:rsidRPr="00FC584D">
              <w:rPr>
                <w:rFonts w:ascii="Times New Roman" w:hAnsi="Times New Roman"/>
                <w:sz w:val="18"/>
                <w:szCs w:val="18"/>
              </w:rPr>
              <w:t>мониторирования</w:t>
            </w:r>
            <w:proofErr w:type="spellEnd"/>
            <w:r w:rsidRPr="00FC584D">
              <w:rPr>
                <w:rFonts w:ascii="Times New Roman" w:hAnsi="Times New Roman"/>
                <w:sz w:val="18"/>
                <w:szCs w:val="18"/>
              </w:rPr>
              <w:t xml:space="preserve"> артериального давления; регистрации электрокардиограммы; прикроватного </w:t>
            </w:r>
            <w:proofErr w:type="spellStart"/>
            <w:r w:rsidRPr="00FC584D">
              <w:rPr>
                <w:rFonts w:ascii="Times New Roman" w:hAnsi="Times New Roman"/>
                <w:sz w:val="18"/>
                <w:szCs w:val="18"/>
              </w:rPr>
              <w:t>мониторирования</w:t>
            </w:r>
            <w:proofErr w:type="spellEnd"/>
            <w:r w:rsidRPr="00FC584D">
              <w:rPr>
                <w:rFonts w:ascii="Times New Roman" w:hAnsi="Times New Roman"/>
                <w:sz w:val="18"/>
                <w:szCs w:val="18"/>
              </w:rPr>
              <w:t xml:space="preserve"> жизненных функций и параметров; оценки поведения пациента с психическими расстройствами.</w:t>
            </w:r>
          </w:p>
          <w:p w14:paraId="73F400A2" w14:textId="77777777" w:rsidR="005670CC" w:rsidRPr="00FC584D" w:rsidRDefault="005670CC" w:rsidP="005670CC">
            <w:pPr>
              <w:spacing w:after="60"/>
              <w:jc w:val="both"/>
              <w:rPr>
                <w:rFonts w:ascii="Times New Roman" w:hAnsi="Times New Roman"/>
                <w:sz w:val="18"/>
                <w:szCs w:val="18"/>
              </w:rPr>
            </w:pPr>
            <w:r w:rsidRPr="00FC584D">
              <w:rPr>
                <w:rFonts w:ascii="Times New Roman" w:hAnsi="Times New Roman"/>
                <w:sz w:val="18"/>
                <w:szCs w:val="18"/>
              </w:rPr>
              <w:t>1.у</w:t>
            </w:r>
            <w:proofErr w:type="gramStart"/>
            <w:r w:rsidRPr="00FC584D">
              <w:rPr>
                <w:rFonts w:ascii="Times New Roman" w:hAnsi="Times New Roman"/>
                <w:sz w:val="18"/>
                <w:szCs w:val="18"/>
              </w:rPr>
              <w:t>6</w:t>
            </w:r>
            <w:proofErr w:type="gramEnd"/>
            <w:r w:rsidRPr="00FC584D">
              <w:rPr>
                <w:rFonts w:ascii="Times New Roman" w:hAnsi="Times New Roman"/>
                <w:sz w:val="18"/>
                <w:szCs w:val="18"/>
              </w:rPr>
              <w:t>. Оценка анатомо-функционального состояния органов и систем организма пациента с учетом возрастных особенностей и заболевания.</w:t>
            </w:r>
          </w:p>
          <w:p w14:paraId="72C94447" w14:textId="77777777" w:rsidR="005670CC" w:rsidRPr="00FC584D" w:rsidRDefault="005670CC" w:rsidP="005670CC">
            <w:pPr>
              <w:spacing w:after="60"/>
              <w:jc w:val="both"/>
              <w:rPr>
                <w:rFonts w:ascii="Times New Roman" w:hAnsi="Times New Roman"/>
                <w:sz w:val="18"/>
                <w:szCs w:val="18"/>
              </w:rPr>
            </w:pPr>
            <w:r w:rsidRPr="00FC584D">
              <w:rPr>
                <w:rFonts w:ascii="Times New Roman" w:hAnsi="Times New Roman"/>
                <w:sz w:val="18"/>
                <w:szCs w:val="18"/>
              </w:rPr>
              <w:t>1.у</w:t>
            </w:r>
            <w:proofErr w:type="gramStart"/>
            <w:r w:rsidRPr="00FC584D">
              <w:rPr>
                <w:rFonts w:ascii="Times New Roman" w:hAnsi="Times New Roman"/>
                <w:sz w:val="18"/>
                <w:szCs w:val="18"/>
              </w:rPr>
              <w:t>7</w:t>
            </w:r>
            <w:proofErr w:type="gramEnd"/>
            <w:r w:rsidRPr="00FC584D">
              <w:rPr>
                <w:rFonts w:ascii="Times New Roman" w:hAnsi="Times New Roman"/>
                <w:sz w:val="18"/>
                <w:szCs w:val="18"/>
              </w:rPr>
              <w:t xml:space="preserve">. Осмотр беременных женщин и направление на </w:t>
            </w:r>
            <w:proofErr w:type="spellStart"/>
            <w:r w:rsidRPr="00FC584D">
              <w:rPr>
                <w:rFonts w:ascii="Times New Roman" w:hAnsi="Times New Roman"/>
                <w:sz w:val="18"/>
                <w:szCs w:val="18"/>
              </w:rPr>
              <w:t>пренатальный</w:t>
            </w:r>
            <w:proofErr w:type="spellEnd"/>
            <w:r w:rsidRPr="00FC584D">
              <w:rPr>
                <w:rFonts w:ascii="Times New Roman" w:hAnsi="Times New Roman"/>
                <w:sz w:val="18"/>
                <w:szCs w:val="18"/>
              </w:rPr>
              <w:t xml:space="preserve"> скрининг в случае физиологически протекающей беременности для формирования групп риска по хромосомным нарушениям и врожденным аномалиям (порокам развития) у плода.</w:t>
            </w:r>
          </w:p>
          <w:p w14:paraId="2E4D5AB2" w14:textId="661E350C" w:rsidR="005670CC" w:rsidRPr="00FC584D" w:rsidRDefault="005670CC" w:rsidP="005670CC">
            <w:pPr>
              <w:spacing w:after="60"/>
              <w:jc w:val="both"/>
              <w:rPr>
                <w:rFonts w:ascii="Times New Roman" w:hAnsi="Times New Roman"/>
                <w:sz w:val="18"/>
                <w:szCs w:val="18"/>
              </w:rPr>
            </w:pPr>
            <w:r w:rsidRPr="00FC584D">
              <w:rPr>
                <w:rFonts w:ascii="Times New Roman" w:hAnsi="Times New Roman"/>
                <w:sz w:val="18"/>
                <w:szCs w:val="18"/>
              </w:rPr>
              <w:t xml:space="preserve">1.у8. Составление плана обследования, направление пациента </w:t>
            </w:r>
            <w:r w:rsidR="000B0ADB">
              <w:rPr>
                <w:rFonts w:ascii="Times New Roman" w:hAnsi="Times New Roman"/>
                <w:sz w:val="18"/>
                <w:szCs w:val="18"/>
              </w:rPr>
              <w:t>на</w:t>
            </w:r>
            <w:r w:rsidRPr="00FC584D">
              <w:rPr>
                <w:rFonts w:ascii="Times New Roman" w:hAnsi="Times New Roman"/>
                <w:sz w:val="18"/>
                <w:szCs w:val="18"/>
              </w:rPr>
              <w:t xml:space="preserve"> его прохождени</w:t>
            </w:r>
            <w:r w:rsidR="000B0ADB">
              <w:rPr>
                <w:rFonts w:ascii="Times New Roman" w:hAnsi="Times New Roman"/>
                <w:sz w:val="18"/>
                <w:szCs w:val="18"/>
              </w:rPr>
              <w:t>е</w:t>
            </w:r>
            <w:r w:rsidRPr="00FC584D">
              <w:rPr>
                <w:rFonts w:ascii="Times New Roman" w:hAnsi="Times New Roman"/>
                <w:sz w:val="18"/>
                <w:szCs w:val="18"/>
              </w:rPr>
              <w:t>.</w:t>
            </w:r>
          </w:p>
          <w:p w14:paraId="689D1EBA" w14:textId="77777777" w:rsidR="005670CC" w:rsidRPr="00FC584D" w:rsidRDefault="005670CC" w:rsidP="005670CC">
            <w:pPr>
              <w:spacing w:after="60"/>
              <w:jc w:val="both"/>
              <w:rPr>
                <w:rFonts w:ascii="Times New Roman" w:hAnsi="Times New Roman"/>
                <w:sz w:val="18"/>
                <w:szCs w:val="18"/>
              </w:rPr>
            </w:pPr>
            <w:r w:rsidRPr="00FC584D">
              <w:rPr>
                <w:rFonts w:ascii="Times New Roman" w:hAnsi="Times New Roman"/>
                <w:sz w:val="18"/>
                <w:szCs w:val="18"/>
              </w:rPr>
              <w:t>1.у</w:t>
            </w:r>
            <w:proofErr w:type="gramStart"/>
            <w:r w:rsidRPr="00FC584D">
              <w:rPr>
                <w:rFonts w:ascii="Times New Roman" w:hAnsi="Times New Roman"/>
                <w:sz w:val="18"/>
                <w:szCs w:val="18"/>
              </w:rPr>
              <w:t>9</w:t>
            </w:r>
            <w:proofErr w:type="gramEnd"/>
            <w:r w:rsidRPr="00FC584D">
              <w:rPr>
                <w:rFonts w:ascii="Times New Roman" w:hAnsi="Times New Roman"/>
                <w:sz w:val="18"/>
                <w:szCs w:val="18"/>
              </w:rPr>
              <w:t>. Обоснование и планирование объема инструментальных и лабораторных исследований, их интерпретация и анализ с учетом возрастных особенностей и наличия заболеваний.</w:t>
            </w:r>
          </w:p>
          <w:p w14:paraId="6EB0AB05" w14:textId="77777777" w:rsidR="005670CC" w:rsidRPr="00FC584D" w:rsidRDefault="005670CC" w:rsidP="005670CC">
            <w:pPr>
              <w:spacing w:after="60"/>
              <w:jc w:val="both"/>
              <w:rPr>
                <w:rFonts w:ascii="Times New Roman" w:hAnsi="Times New Roman"/>
                <w:sz w:val="18"/>
                <w:szCs w:val="18"/>
              </w:rPr>
            </w:pPr>
            <w:r w:rsidRPr="00FC584D">
              <w:rPr>
                <w:rFonts w:ascii="Times New Roman" w:hAnsi="Times New Roman"/>
                <w:sz w:val="18"/>
                <w:szCs w:val="18"/>
              </w:rPr>
              <w:t xml:space="preserve">1.у10. Диагностика неосложненных острых заболеваний и </w:t>
            </w:r>
            <w:r w:rsidRPr="00FC584D">
              <w:rPr>
                <w:rFonts w:ascii="Times New Roman" w:hAnsi="Times New Roman"/>
                <w:sz w:val="18"/>
                <w:szCs w:val="18"/>
              </w:rPr>
              <w:lastRenderedPageBreak/>
              <w:t>(или) состояний, хронических заболеваний и их обострений, травм, отравлений у взрослых и детей.</w:t>
            </w:r>
          </w:p>
          <w:p w14:paraId="0A9DDCC6" w14:textId="77777777" w:rsidR="005670CC" w:rsidRPr="00FC584D" w:rsidRDefault="005670CC" w:rsidP="005670CC">
            <w:pPr>
              <w:spacing w:after="60"/>
              <w:jc w:val="both"/>
              <w:rPr>
                <w:rFonts w:ascii="Times New Roman" w:hAnsi="Times New Roman"/>
                <w:sz w:val="18"/>
                <w:szCs w:val="18"/>
              </w:rPr>
            </w:pPr>
            <w:r w:rsidRPr="00FC584D">
              <w:rPr>
                <w:rFonts w:ascii="Times New Roman" w:hAnsi="Times New Roman"/>
                <w:sz w:val="18"/>
                <w:szCs w:val="18"/>
              </w:rPr>
              <w:t>1.у11. Обоснование необходимости направления пациентов к участковому врачу-терапевту, врачу общей практики (семейному врачу), участковому врачу-педиатру и врачам-специалистам с учетом возрастных особенностей и наличия заболеваний.</w:t>
            </w:r>
          </w:p>
          <w:p w14:paraId="652B5871" w14:textId="77777777" w:rsidR="005670CC" w:rsidRPr="00FC584D" w:rsidRDefault="005670CC" w:rsidP="005670CC">
            <w:pPr>
              <w:spacing w:after="60"/>
              <w:jc w:val="both"/>
              <w:rPr>
                <w:rFonts w:ascii="Times New Roman" w:hAnsi="Times New Roman"/>
                <w:sz w:val="18"/>
                <w:szCs w:val="18"/>
              </w:rPr>
            </w:pPr>
            <w:r w:rsidRPr="00FC584D">
              <w:rPr>
                <w:rFonts w:ascii="Times New Roman" w:hAnsi="Times New Roman"/>
                <w:sz w:val="18"/>
                <w:szCs w:val="18"/>
              </w:rPr>
              <w:t>1.у12. Определение медицинских показаний для оказания медицинской помощи с учетом возрастных особенностей.</w:t>
            </w:r>
          </w:p>
          <w:p w14:paraId="4AECCFF3" w14:textId="77777777" w:rsidR="005670CC" w:rsidRPr="00FC584D" w:rsidRDefault="005670CC" w:rsidP="005670CC">
            <w:pPr>
              <w:spacing w:after="60"/>
              <w:jc w:val="both"/>
              <w:rPr>
                <w:rFonts w:ascii="Times New Roman" w:hAnsi="Times New Roman"/>
                <w:sz w:val="18"/>
                <w:szCs w:val="18"/>
              </w:rPr>
            </w:pPr>
            <w:r w:rsidRPr="00FC584D">
              <w:rPr>
                <w:rFonts w:ascii="Times New Roman" w:hAnsi="Times New Roman"/>
                <w:sz w:val="18"/>
                <w:szCs w:val="18"/>
              </w:rPr>
              <w:t>1.у13. Формулирование предварительного диагноза, основанного на результатах анализа жалоб, анамнеза и данных объективного обследования пациента.</w:t>
            </w:r>
          </w:p>
          <w:p w14:paraId="79F28281" w14:textId="77777777" w:rsidR="005670CC" w:rsidRPr="00FC584D" w:rsidRDefault="005670CC" w:rsidP="005670CC">
            <w:pPr>
              <w:spacing w:after="60"/>
              <w:jc w:val="both"/>
              <w:rPr>
                <w:rFonts w:ascii="Times New Roman" w:hAnsi="Times New Roman"/>
                <w:sz w:val="18"/>
                <w:szCs w:val="18"/>
              </w:rPr>
            </w:pPr>
            <w:r w:rsidRPr="00FC584D">
              <w:rPr>
                <w:rFonts w:ascii="Times New Roman" w:hAnsi="Times New Roman"/>
                <w:sz w:val="18"/>
                <w:szCs w:val="18"/>
              </w:rPr>
              <w:t>1.у14. Проведение дифференциальной диагностики заболеваний и (или) состояний.</w:t>
            </w:r>
          </w:p>
          <w:p w14:paraId="678577E9" w14:textId="77777777" w:rsidR="005670CC" w:rsidRPr="00FC584D" w:rsidRDefault="005670CC" w:rsidP="005670CC">
            <w:pPr>
              <w:spacing w:after="60"/>
              <w:jc w:val="both"/>
              <w:rPr>
                <w:rFonts w:ascii="Times New Roman" w:hAnsi="Times New Roman"/>
                <w:sz w:val="18"/>
                <w:szCs w:val="18"/>
              </w:rPr>
            </w:pPr>
            <w:r w:rsidRPr="00FC584D">
              <w:rPr>
                <w:rFonts w:ascii="Times New Roman" w:hAnsi="Times New Roman"/>
                <w:sz w:val="18"/>
                <w:szCs w:val="18"/>
              </w:rPr>
              <w:t>1.у15. Выявление пациентов с повышенным риском развития злокачественных новообразований, с признаками предраковых заболеваний и злокачественных новообразований и направление пациентов с подозрением на злокачественную опухоль и с предраковыми заболеваниями в первичный онкологический кабинет медицинской организации.</w:t>
            </w:r>
          </w:p>
          <w:p w14:paraId="065618F7" w14:textId="77777777" w:rsidR="005670CC" w:rsidRPr="00FC584D" w:rsidRDefault="005670CC" w:rsidP="005670CC">
            <w:pPr>
              <w:spacing w:after="60"/>
              <w:jc w:val="both"/>
              <w:rPr>
                <w:rFonts w:ascii="Times New Roman" w:hAnsi="Times New Roman"/>
                <w:sz w:val="18"/>
                <w:szCs w:val="18"/>
              </w:rPr>
            </w:pPr>
            <w:r w:rsidRPr="00FC584D">
              <w:rPr>
                <w:rFonts w:ascii="Times New Roman" w:hAnsi="Times New Roman"/>
                <w:sz w:val="18"/>
                <w:szCs w:val="18"/>
              </w:rPr>
              <w:t>1.у16. Проведение динамического наблюдения за пациентом при высоком риске развития хронических заболеваний и при хронических заболеваниях и (или) состояниях, не сопровождающихся угрозой жизни пациента, по назначению врача.</w:t>
            </w:r>
          </w:p>
          <w:p w14:paraId="30085DC0" w14:textId="77777777" w:rsidR="005670CC" w:rsidRPr="00FC584D" w:rsidRDefault="005670CC" w:rsidP="005670CC">
            <w:pPr>
              <w:spacing w:after="60"/>
              <w:jc w:val="both"/>
              <w:rPr>
                <w:rFonts w:ascii="Times New Roman" w:hAnsi="Times New Roman"/>
                <w:sz w:val="18"/>
                <w:szCs w:val="18"/>
              </w:rPr>
            </w:pPr>
            <w:r w:rsidRPr="00FC584D">
              <w:rPr>
                <w:rFonts w:ascii="Times New Roman" w:hAnsi="Times New Roman"/>
                <w:sz w:val="18"/>
                <w:szCs w:val="18"/>
              </w:rPr>
              <w:t>1.у17. Выявление клинических признаков состояний, требующих оказания медицинской помощи в неотложной форме.</w:t>
            </w:r>
          </w:p>
          <w:p w14:paraId="4C01540F" w14:textId="77777777" w:rsidR="005670CC" w:rsidRPr="00FC584D" w:rsidRDefault="005670CC" w:rsidP="005670CC">
            <w:pPr>
              <w:tabs>
                <w:tab w:val="left" w:pos="1023"/>
              </w:tabs>
              <w:spacing w:after="60"/>
              <w:jc w:val="both"/>
              <w:rPr>
                <w:rFonts w:ascii="Times New Roman" w:hAnsi="Times New Roman" w:cs="Times New Roman"/>
                <w:sz w:val="18"/>
                <w:szCs w:val="18"/>
              </w:rPr>
            </w:pPr>
            <w:r w:rsidRPr="00FC584D">
              <w:rPr>
                <w:rFonts w:ascii="Times New Roman" w:hAnsi="Times New Roman"/>
                <w:sz w:val="18"/>
                <w:szCs w:val="18"/>
              </w:rPr>
              <w:t>1.у18. Выявление курящих лиц и лиц, избыточно потребляющих алкоголь, а также потребляющих наркотические средства и психотропные вещества без назначения врача.</w:t>
            </w:r>
          </w:p>
        </w:tc>
        <w:tc>
          <w:tcPr>
            <w:tcW w:w="3119" w:type="dxa"/>
            <w:tcBorders>
              <w:top w:val="single" w:sz="4" w:space="0" w:color="000000"/>
              <w:left w:val="single" w:sz="4" w:space="0" w:color="000000"/>
              <w:bottom w:val="single" w:sz="4" w:space="0" w:color="000000"/>
              <w:right w:val="single" w:sz="4" w:space="0" w:color="000000"/>
            </w:tcBorders>
          </w:tcPr>
          <w:p w14:paraId="6A029DF6" w14:textId="77777777" w:rsidR="005670CC" w:rsidRDefault="005670CC" w:rsidP="005670CC">
            <w:pPr>
              <w:spacing w:after="60"/>
              <w:jc w:val="both"/>
              <w:rPr>
                <w:rFonts w:ascii="Times New Roman" w:hAnsi="Times New Roman"/>
                <w:strike/>
                <w:color w:val="000000" w:themeColor="text1"/>
                <w:sz w:val="18"/>
                <w:szCs w:val="18"/>
              </w:rPr>
            </w:pPr>
            <w:r>
              <w:rPr>
                <w:rFonts w:ascii="Times New Roman" w:hAnsi="Times New Roman"/>
                <w:sz w:val="18"/>
                <w:szCs w:val="18"/>
              </w:rPr>
              <w:lastRenderedPageBreak/>
              <w:t>1.о</w:t>
            </w:r>
            <w:proofErr w:type="gramStart"/>
            <w:r>
              <w:rPr>
                <w:rFonts w:ascii="Times New Roman" w:hAnsi="Times New Roman"/>
                <w:sz w:val="18"/>
                <w:szCs w:val="18"/>
              </w:rPr>
              <w:t>1</w:t>
            </w:r>
            <w:proofErr w:type="gramEnd"/>
            <w:r>
              <w:rPr>
                <w:rFonts w:ascii="Times New Roman" w:hAnsi="Times New Roman"/>
                <w:sz w:val="18"/>
                <w:szCs w:val="18"/>
              </w:rPr>
              <w:t xml:space="preserve">. Проведение </w:t>
            </w:r>
            <w:r>
              <w:rPr>
                <w:rFonts w:ascii="Times New Roman" w:hAnsi="Times New Roman"/>
                <w:color w:val="000000" w:themeColor="text1"/>
                <w:sz w:val="18"/>
                <w:szCs w:val="18"/>
              </w:rPr>
              <w:t>медицинского обследования взрослых пациентов с целью диагностики неосложненных острых заболеваний и (или) состояний, хронических заболеваний и их обострений, травм, отравлений.</w:t>
            </w:r>
          </w:p>
          <w:p w14:paraId="0172D065" w14:textId="77777777" w:rsidR="005670CC" w:rsidRDefault="005670CC" w:rsidP="005670CC">
            <w:pPr>
              <w:spacing w:after="60"/>
              <w:jc w:val="both"/>
              <w:rPr>
                <w:rFonts w:ascii="Times New Roman" w:hAnsi="Times New Roman"/>
                <w:strike/>
                <w:color w:val="000000" w:themeColor="text1"/>
                <w:sz w:val="18"/>
                <w:szCs w:val="18"/>
              </w:rPr>
            </w:pPr>
            <w:r>
              <w:rPr>
                <w:rFonts w:ascii="Times New Roman" w:hAnsi="Times New Roman"/>
                <w:color w:val="000000" w:themeColor="text1"/>
                <w:sz w:val="18"/>
                <w:szCs w:val="18"/>
              </w:rPr>
              <w:t>1.о</w:t>
            </w:r>
            <w:proofErr w:type="gramStart"/>
            <w:r>
              <w:rPr>
                <w:rFonts w:ascii="Times New Roman" w:hAnsi="Times New Roman"/>
                <w:color w:val="000000" w:themeColor="text1"/>
                <w:sz w:val="18"/>
                <w:szCs w:val="18"/>
              </w:rPr>
              <w:t>2</w:t>
            </w:r>
            <w:proofErr w:type="gramEnd"/>
            <w:r>
              <w:rPr>
                <w:rFonts w:ascii="Times New Roman" w:hAnsi="Times New Roman"/>
                <w:color w:val="000000" w:themeColor="text1"/>
                <w:sz w:val="18"/>
                <w:szCs w:val="18"/>
              </w:rPr>
              <w:t>. Проведение медицинского обследования пациентов детского возраста с целью диагностики неосложненных острых заболеваний и (или) состояний, хронических заболеваний и их обострений, травм, отравлений.</w:t>
            </w:r>
          </w:p>
          <w:p w14:paraId="33A71BEF" w14:textId="78DEB1DF" w:rsidR="005670CC" w:rsidRPr="0009119B" w:rsidRDefault="005670CC" w:rsidP="005670CC">
            <w:pPr>
              <w:spacing w:after="60"/>
              <w:jc w:val="both"/>
              <w:rPr>
                <w:rFonts w:ascii="Times New Roman" w:hAnsi="Times New Roman"/>
                <w:strike/>
                <w:sz w:val="18"/>
                <w:szCs w:val="18"/>
              </w:rPr>
            </w:pPr>
            <w:r>
              <w:rPr>
                <w:rFonts w:ascii="Times New Roman" w:hAnsi="Times New Roman"/>
                <w:color w:val="000000" w:themeColor="text1"/>
                <w:sz w:val="18"/>
                <w:szCs w:val="18"/>
              </w:rPr>
              <w:t xml:space="preserve">1.о3. Проведение медицинского обследования </w:t>
            </w:r>
            <w:r>
              <w:rPr>
                <w:rFonts w:ascii="Times New Roman" w:hAnsi="Times New Roman"/>
                <w:sz w:val="18"/>
                <w:szCs w:val="18"/>
              </w:rPr>
              <w:t xml:space="preserve">женщин </w:t>
            </w:r>
            <w:r>
              <w:rPr>
                <w:rFonts w:ascii="Times New Roman" w:hAnsi="Times New Roman"/>
                <w:color w:val="000000" w:themeColor="text1"/>
                <w:sz w:val="18"/>
                <w:szCs w:val="18"/>
              </w:rPr>
              <w:t>в период беременности</w:t>
            </w:r>
            <w:r>
              <w:rPr>
                <w:rFonts w:ascii="Times New Roman" w:hAnsi="Times New Roman"/>
                <w:sz w:val="18"/>
                <w:szCs w:val="18"/>
              </w:rPr>
              <w:t xml:space="preserve">. </w:t>
            </w:r>
          </w:p>
        </w:tc>
      </w:tr>
      <w:tr w:rsidR="005670CC" w14:paraId="6681DAE7" w14:textId="77777777" w:rsidTr="005670CC">
        <w:tc>
          <w:tcPr>
            <w:tcW w:w="2750" w:type="dxa"/>
          </w:tcPr>
          <w:p w14:paraId="4845C414" w14:textId="2D5DE980" w:rsidR="005670CC" w:rsidRDefault="005670CC" w:rsidP="008364ED">
            <w:pPr>
              <w:rPr>
                <w:rFonts w:ascii="Times New Roman" w:hAnsi="Times New Roman" w:cs="Times New Roman"/>
                <w:strike/>
                <w:sz w:val="18"/>
                <w:szCs w:val="18"/>
              </w:rPr>
            </w:pPr>
            <w:r>
              <w:rPr>
                <w:rFonts w:ascii="Times New Roman" w:eastAsia="Times New Roman" w:hAnsi="Times New Roman" w:cs="Times New Roman"/>
                <w:sz w:val="18"/>
                <w:szCs w:val="18"/>
              </w:rPr>
              <w:lastRenderedPageBreak/>
              <w:t>ПК-2.</w:t>
            </w:r>
            <w:r w:rsidR="008364ED">
              <w:rPr>
                <w:rFonts w:ascii="Times New Roman" w:eastAsia="Times New Roman" w:hAnsi="Times New Roman" w:cs="Times New Roman"/>
                <w:sz w:val="18"/>
                <w:szCs w:val="18"/>
              </w:rPr>
              <w:t> </w:t>
            </w:r>
            <w:proofErr w:type="gramStart"/>
            <w:r>
              <w:rPr>
                <w:rFonts w:ascii="Times New Roman" w:eastAsia="Times New Roman" w:hAnsi="Times New Roman" w:cs="Times New Roman"/>
                <w:sz w:val="18"/>
                <w:szCs w:val="18"/>
              </w:rPr>
              <w:t>Способен</w:t>
            </w:r>
            <w:proofErr w:type="gramEnd"/>
            <w:r>
              <w:rPr>
                <w:rFonts w:ascii="Times New Roman" w:eastAsia="Times New Roman" w:hAnsi="Times New Roman" w:cs="Times New Roman"/>
                <w:sz w:val="18"/>
                <w:szCs w:val="18"/>
              </w:rPr>
              <w:t xml:space="preserve"> назначать и проводить лечение неосложненных заболеваний и (или) состояний, хронических заболеваний и их обострений, травм, отравлений</w:t>
            </w:r>
            <w:r w:rsidR="001E52A5">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у взрослых и </w:t>
            </w:r>
            <w:r>
              <w:rPr>
                <w:rFonts w:ascii="Times New Roman" w:eastAsia="Times New Roman" w:hAnsi="Times New Roman" w:cs="Times New Roman"/>
                <w:sz w:val="18"/>
                <w:szCs w:val="18"/>
              </w:rPr>
              <w:lastRenderedPageBreak/>
              <w:t>детей</w:t>
            </w:r>
            <w:r w:rsidR="001E52A5">
              <w:rPr>
                <w:rFonts w:ascii="Times New Roman" w:eastAsia="Times New Roman" w:hAnsi="Times New Roman" w:cs="Times New Roman"/>
                <w:sz w:val="18"/>
                <w:szCs w:val="18"/>
              </w:rPr>
              <w:t xml:space="preserve">, </w:t>
            </w:r>
            <w:r w:rsidR="001E52A5" w:rsidRPr="006278AF">
              <w:rPr>
                <w:rFonts w:ascii="Times New Roman" w:hAnsi="Times New Roman" w:cs="Times New Roman"/>
                <w:sz w:val="18"/>
                <w:szCs w:val="18"/>
              </w:rPr>
              <w:t>проводить</w:t>
            </w:r>
            <w:r w:rsidR="001E52A5">
              <w:rPr>
                <w:rFonts w:ascii="Times New Roman" w:hAnsi="Times New Roman" w:cs="Times New Roman"/>
                <w:sz w:val="18"/>
                <w:szCs w:val="18"/>
              </w:rPr>
              <w:t xml:space="preserve"> </w:t>
            </w:r>
            <w:r w:rsidR="001E52A5" w:rsidRPr="006278AF">
              <w:rPr>
                <w:rFonts w:ascii="Times New Roman" w:hAnsi="Times New Roman" w:cs="Times New Roman"/>
                <w:color w:val="000000" w:themeColor="text1"/>
                <w:sz w:val="18"/>
                <w:szCs w:val="18"/>
              </w:rPr>
              <w:t>медицинские экспертизы</w:t>
            </w:r>
            <w:r>
              <w:rPr>
                <w:rFonts w:ascii="Times New Roman" w:eastAsia="Times New Roman" w:hAnsi="Times New Roman" w:cs="Times New Roman"/>
                <w:sz w:val="18"/>
                <w:szCs w:val="18"/>
              </w:rPr>
              <w:t xml:space="preserve"> при оказании </w:t>
            </w:r>
            <w:r>
              <w:rPr>
                <w:rFonts w:ascii="Times New Roman" w:eastAsia="Times New Roman" w:hAnsi="Times New Roman" w:cs="Times New Roman"/>
                <w:color w:val="000000" w:themeColor="text1"/>
                <w:sz w:val="18"/>
                <w:szCs w:val="18"/>
              </w:rPr>
              <w:t xml:space="preserve">первичной доврачебной медико-санитарной помощи </w:t>
            </w:r>
            <w:r>
              <w:rPr>
                <w:rFonts w:ascii="Times New Roman" w:eastAsia="Times New Roman" w:hAnsi="Times New Roman" w:cs="Times New Roman"/>
                <w:sz w:val="18"/>
                <w:szCs w:val="18"/>
              </w:rPr>
              <w:t>по профилю «лечебное дело»</w:t>
            </w:r>
          </w:p>
        </w:tc>
        <w:tc>
          <w:tcPr>
            <w:tcW w:w="4475" w:type="dxa"/>
            <w:tcBorders>
              <w:top w:val="single" w:sz="4" w:space="0" w:color="000000"/>
              <w:left w:val="single" w:sz="4" w:space="0" w:color="000000"/>
              <w:bottom w:val="single" w:sz="4" w:space="0" w:color="000000"/>
              <w:right w:val="single" w:sz="4" w:space="0" w:color="000000"/>
            </w:tcBorders>
            <w:shd w:val="clear" w:color="auto" w:fill="auto"/>
          </w:tcPr>
          <w:p w14:paraId="378015E9" w14:textId="3CFF5BE8" w:rsidR="005670CC" w:rsidRPr="000F45FD" w:rsidRDefault="005670CC" w:rsidP="005670CC">
            <w:pPr>
              <w:spacing w:after="60"/>
              <w:jc w:val="both"/>
              <w:rPr>
                <w:rFonts w:ascii="Times New Roman" w:hAnsi="Times New Roman"/>
                <w:sz w:val="18"/>
                <w:szCs w:val="18"/>
              </w:rPr>
            </w:pPr>
            <w:r w:rsidRPr="000F45FD">
              <w:rPr>
                <w:rFonts w:ascii="Times New Roman" w:hAnsi="Times New Roman"/>
                <w:sz w:val="18"/>
                <w:szCs w:val="18"/>
              </w:rPr>
              <w:lastRenderedPageBreak/>
              <w:t>2.з</w:t>
            </w:r>
            <w:proofErr w:type="gramStart"/>
            <w:r w:rsidRPr="000F45FD">
              <w:rPr>
                <w:rFonts w:ascii="Times New Roman" w:hAnsi="Times New Roman"/>
                <w:sz w:val="18"/>
                <w:szCs w:val="18"/>
              </w:rPr>
              <w:t>1</w:t>
            </w:r>
            <w:proofErr w:type="gramEnd"/>
            <w:r w:rsidRPr="000F45FD">
              <w:rPr>
                <w:rFonts w:ascii="Times New Roman" w:hAnsi="Times New Roman"/>
                <w:sz w:val="18"/>
                <w:szCs w:val="18"/>
              </w:rPr>
              <w:t xml:space="preserve">. Нормативные правовые акты, регламентирующие оказание медицинской помощи населению </w:t>
            </w:r>
            <w:r>
              <w:rPr>
                <w:rFonts w:ascii="Times New Roman" w:hAnsi="Times New Roman"/>
                <w:sz w:val="18"/>
                <w:szCs w:val="18"/>
              </w:rPr>
              <w:t>в части</w:t>
            </w:r>
            <w:r w:rsidRPr="000F45FD">
              <w:t xml:space="preserve"> </w:t>
            </w:r>
            <w:r w:rsidRPr="000F45FD">
              <w:rPr>
                <w:rFonts w:ascii="Times New Roman" w:hAnsi="Times New Roman"/>
                <w:sz w:val="18"/>
                <w:szCs w:val="18"/>
              </w:rPr>
              <w:t>назначени</w:t>
            </w:r>
            <w:r>
              <w:rPr>
                <w:rFonts w:ascii="Times New Roman" w:hAnsi="Times New Roman"/>
                <w:sz w:val="18"/>
                <w:szCs w:val="18"/>
              </w:rPr>
              <w:t>я</w:t>
            </w:r>
            <w:r w:rsidRPr="000F45FD">
              <w:rPr>
                <w:rFonts w:ascii="Times New Roman" w:hAnsi="Times New Roman"/>
                <w:sz w:val="18"/>
                <w:szCs w:val="18"/>
              </w:rPr>
              <w:t xml:space="preserve"> и проведени</w:t>
            </w:r>
            <w:r>
              <w:rPr>
                <w:rFonts w:ascii="Times New Roman" w:hAnsi="Times New Roman"/>
                <w:sz w:val="18"/>
                <w:szCs w:val="18"/>
              </w:rPr>
              <w:t>я</w:t>
            </w:r>
            <w:r w:rsidRPr="000F45FD">
              <w:rPr>
                <w:rFonts w:ascii="Times New Roman" w:hAnsi="Times New Roman"/>
                <w:sz w:val="18"/>
                <w:szCs w:val="18"/>
              </w:rPr>
              <w:t xml:space="preserve"> лечения неосложненных заболеваний и (или) состояний, </w:t>
            </w:r>
            <w:r w:rsidR="009511D2">
              <w:rPr>
                <w:rFonts w:ascii="Times New Roman" w:eastAsia="Times New Roman" w:hAnsi="Times New Roman" w:cs="Times New Roman"/>
                <w:sz w:val="18"/>
                <w:szCs w:val="18"/>
              </w:rPr>
              <w:t>хронических заболеваний и их обострений, травм, отравлений,</w:t>
            </w:r>
            <w:r w:rsidR="009511D2" w:rsidRPr="000F45FD">
              <w:rPr>
                <w:rFonts w:ascii="Times New Roman" w:hAnsi="Times New Roman"/>
                <w:sz w:val="18"/>
                <w:szCs w:val="18"/>
              </w:rPr>
              <w:t xml:space="preserve"> </w:t>
            </w:r>
            <w:r w:rsidRPr="000F45FD">
              <w:rPr>
                <w:rFonts w:ascii="Times New Roman" w:hAnsi="Times New Roman"/>
                <w:sz w:val="18"/>
                <w:szCs w:val="18"/>
              </w:rPr>
              <w:t>включая порядки оказания медицинской помощи.</w:t>
            </w:r>
            <w:r w:rsidRPr="000F45FD">
              <w:t xml:space="preserve"> </w:t>
            </w:r>
          </w:p>
          <w:p w14:paraId="47D55752" w14:textId="665CA2A0" w:rsidR="005670CC" w:rsidRPr="000F45FD" w:rsidRDefault="005670CC" w:rsidP="005670CC">
            <w:pPr>
              <w:spacing w:after="60"/>
              <w:jc w:val="both"/>
              <w:rPr>
                <w:rFonts w:ascii="Times New Roman" w:hAnsi="Times New Roman"/>
                <w:sz w:val="18"/>
                <w:szCs w:val="18"/>
              </w:rPr>
            </w:pPr>
            <w:r w:rsidRPr="000F45FD">
              <w:rPr>
                <w:rFonts w:ascii="Times New Roman" w:hAnsi="Times New Roman"/>
                <w:sz w:val="18"/>
                <w:szCs w:val="18"/>
              </w:rPr>
              <w:lastRenderedPageBreak/>
              <w:t>2.з</w:t>
            </w:r>
            <w:proofErr w:type="gramStart"/>
            <w:r w:rsidRPr="000F45FD">
              <w:rPr>
                <w:rFonts w:ascii="Times New Roman" w:hAnsi="Times New Roman"/>
                <w:sz w:val="18"/>
                <w:szCs w:val="18"/>
              </w:rPr>
              <w:t>2</w:t>
            </w:r>
            <w:proofErr w:type="gramEnd"/>
            <w:r w:rsidRPr="000F45FD">
              <w:rPr>
                <w:rFonts w:ascii="Times New Roman" w:hAnsi="Times New Roman"/>
                <w:sz w:val="18"/>
                <w:szCs w:val="18"/>
              </w:rPr>
              <w:t>. Клинические рекомендации при оказании медицинской помощи в части лечения неосложненных острых заболеваний и (или) состояний, хронических заболеваний и их обострений, травм, отравлений.</w:t>
            </w:r>
          </w:p>
          <w:p w14:paraId="5E83D029" w14:textId="77777777" w:rsidR="005670CC" w:rsidRPr="000F45FD" w:rsidRDefault="005670CC" w:rsidP="005670CC">
            <w:pPr>
              <w:spacing w:after="60"/>
              <w:jc w:val="both"/>
              <w:rPr>
                <w:rFonts w:ascii="Times New Roman" w:hAnsi="Times New Roman"/>
                <w:sz w:val="18"/>
                <w:szCs w:val="18"/>
              </w:rPr>
            </w:pPr>
            <w:r w:rsidRPr="000F45FD">
              <w:rPr>
                <w:rFonts w:ascii="Times New Roman" w:hAnsi="Times New Roman"/>
                <w:sz w:val="18"/>
                <w:szCs w:val="18"/>
              </w:rPr>
              <w:t>2.з</w:t>
            </w:r>
            <w:r>
              <w:rPr>
                <w:rFonts w:ascii="Times New Roman" w:hAnsi="Times New Roman"/>
                <w:sz w:val="18"/>
                <w:szCs w:val="18"/>
              </w:rPr>
              <w:t>3</w:t>
            </w:r>
            <w:r w:rsidRPr="000F45FD">
              <w:rPr>
                <w:rFonts w:ascii="Times New Roman" w:hAnsi="Times New Roman"/>
                <w:sz w:val="18"/>
                <w:szCs w:val="18"/>
              </w:rPr>
              <w:t>. </w:t>
            </w:r>
            <w:proofErr w:type="gramStart"/>
            <w:r w:rsidRPr="000F45FD">
              <w:rPr>
                <w:rFonts w:ascii="Times New Roman" w:hAnsi="Times New Roman"/>
                <w:sz w:val="18"/>
                <w:szCs w:val="18"/>
              </w:rPr>
              <w:t>Этиология, патогенез, клиническая картина, дифференциальная диагностика, особенности течения, осложнения и исходы заболеваний и (или) состояний.</w:t>
            </w:r>
            <w:proofErr w:type="gramEnd"/>
          </w:p>
          <w:p w14:paraId="01D599E7" w14:textId="09EFB600" w:rsidR="005670CC" w:rsidRPr="000F45FD" w:rsidRDefault="005670CC" w:rsidP="005670CC">
            <w:pPr>
              <w:spacing w:after="60"/>
              <w:jc w:val="both"/>
              <w:rPr>
                <w:rFonts w:ascii="Times New Roman" w:hAnsi="Times New Roman"/>
                <w:sz w:val="18"/>
                <w:szCs w:val="18"/>
              </w:rPr>
            </w:pPr>
            <w:r w:rsidRPr="000F45FD">
              <w:rPr>
                <w:rFonts w:ascii="Times New Roman" w:hAnsi="Times New Roman"/>
                <w:sz w:val="18"/>
                <w:szCs w:val="18"/>
              </w:rPr>
              <w:t>2.з</w:t>
            </w:r>
            <w:proofErr w:type="gramStart"/>
            <w:r>
              <w:rPr>
                <w:rFonts w:ascii="Times New Roman" w:hAnsi="Times New Roman"/>
                <w:sz w:val="18"/>
                <w:szCs w:val="18"/>
              </w:rPr>
              <w:t>4</w:t>
            </w:r>
            <w:proofErr w:type="gramEnd"/>
            <w:r w:rsidRPr="000F45FD">
              <w:rPr>
                <w:rFonts w:ascii="Times New Roman" w:hAnsi="Times New Roman"/>
                <w:sz w:val="18"/>
                <w:szCs w:val="18"/>
              </w:rPr>
              <w:t xml:space="preserve">. Порядок назначения лекарственных препаратов, включая наркотические и психотропные лекарственные </w:t>
            </w:r>
            <w:r w:rsidR="0071273B">
              <w:rPr>
                <w:rFonts w:ascii="Times New Roman" w:hAnsi="Times New Roman"/>
                <w:sz w:val="18"/>
                <w:szCs w:val="18"/>
              </w:rPr>
              <w:t>препараты</w:t>
            </w:r>
            <w:r w:rsidRPr="000F45FD">
              <w:rPr>
                <w:rFonts w:ascii="Times New Roman" w:hAnsi="Times New Roman"/>
                <w:sz w:val="18"/>
                <w:szCs w:val="18"/>
              </w:rPr>
              <w:t>, медицинских изделий и специальных продуктов лечебного питания.</w:t>
            </w:r>
          </w:p>
          <w:p w14:paraId="7A7DE0B2" w14:textId="285D7BA6" w:rsidR="005670CC" w:rsidRPr="000F45FD" w:rsidRDefault="005670CC" w:rsidP="005670CC">
            <w:pPr>
              <w:spacing w:after="60"/>
              <w:jc w:val="both"/>
              <w:rPr>
                <w:rFonts w:ascii="Times New Roman" w:hAnsi="Times New Roman"/>
                <w:sz w:val="18"/>
                <w:szCs w:val="18"/>
              </w:rPr>
            </w:pPr>
            <w:r w:rsidRPr="000F45FD">
              <w:rPr>
                <w:rFonts w:ascii="Times New Roman" w:hAnsi="Times New Roman"/>
                <w:sz w:val="18"/>
                <w:szCs w:val="18"/>
              </w:rPr>
              <w:t>2.з</w:t>
            </w:r>
            <w:r>
              <w:rPr>
                <w:rFonts w:ascii="Times New Roman" w:hAnsi="Times New Roman"/>
                <w:sz w:val="18"/>
                <w:szCs w:val="18"/>
              </w:rPr>
              <w:t>5</w:t>
            </w:r>
            <w:r w:rsidRPr="000F45FD">
              <w:rPr>
                <w:rFonts w:ascii="Times New Roman" w:hAnsi="Times New Roman"/>
                <w:sz w:val="18"/>
                <w:szCs w:val="18"/>
              </w:rPr>
              <w:t>. </w:t>
            </w:r>
            <w:r w:rsidR="0071273B">
              <w:rPr>
                <w:rFonts w:ascii="Times New Roman" w:hAnsi="Times New Roman"/>
                <w:sz w:val="18"/>
                <w:szCs w:val="18"/>
              </w:rPr>
              <w:t>Способы</w:t>
            </w:r>
            <w:r w:rsidRPr="000F45FD">
              <w:rPr>
                <w:rFonts w:ascii="Times New Roman" w:hAnsi="Times New Roman"/>
                <w:sz w:val="18"/>
                <w:szCs w:val="18"/>
              </w:rPr>
              <w:t xml:space="preserve"> применения лекарственных препаратов, медицинских изделий и </w:t>
            </w:r>
            <w:r w:rsidR="00C23FB5">
              <w:rPr>
                <w:rFonts w:ascii="Times New Roman" w:hAnsi="Times New Roman"/>
                <w:sz w:val="18"/>
                <w:szCs w:val="18"/>
              </w:rPr>
              <w:t xml:space="preserve">специальных продуктов </w:t>
            </w:r>
            <w:r w:rsidRPr="000F45FD">
              <w:rPr>
                <w:rFonts w:ascii="Times New Roman" w:hAnsi="Times New Roman"/>
                <w:sz w:val="18"/>
                <w:szCs w:val="18"/>
              </w:rPr>
              <w:t>лечебного питания при заболеваниях и (или) состояниях у детей и взрослых.</w:t>
            </w:r>
          </w:p>
          <w:p w14:paraId="4A220C32" w14:textId="73DB8393" w:rsidR="005670CC" w:rsidRDefault="005670CC" w:rsidP="005670CC">
            <w:pPr>
              <w:spacing w:after="60"/>
              <w:jc w:val="both"/>
              <w:rPr>
                <w:rFonts w:ascii="Times New Roman" w:hAnsi="Times New Roman"/>
                <w:sz w:val="18"/>
                <w:szCs w:val="18"/>
              </w:rPr>
            </w:pPr>
            <w:r w:rsidRPr="000F45FD">
              <w:rPr>
                <w:rFonts w:ascii="Times New Roman" w:hAnsi="Times New Roman"/>
                <w:sz w:val="18"/>
                <w:szCs w:val="18"/>
              </w:rPr>
              <w:t>2.з</w:t>
            </w:r>
            <w:proofErr w:type="gramStart"/>
            <w:r>
              <w:rPr>
                <w:rFonts w:ascii="Times New Roman" w:hAnsi="Times New Roman"/>
                <w:sz w:val="18"/>
                <w:szCs w:val="18"/>
              </w:rPr>
              <w:t>6</w:t>
            </w:r>
            <w:proofErr w:type="gramEnd"/>
            <w:r w:rsidRPr="000F45FD">
              <w:rPr>
                <w:rFonts w:ascii="Times New Roman" w:hAnsi="Times New Roman"/>
                <w:sz w:val="18"/>
                <w:szCs w:val="18"/>
              </w:rPr>
              <w:t xml:space="preserve">. Механизм действия лекарственных препаратов, медицинских изделий и </w:t>
            </w:r>
            <w:r w:rsidR="00C23FB5">
              <w:rPr>
                <w:rFonts w:ascii="Times New Roman" w:hAnsi="Times New Roman"/>
                <w:sz w:val="18"/>
                <w:szCs w:val="18"/>
              </w:rPr>
              <w:t xml:space="preserve">специальных продуктов </w:t>
            </w:r>
            <w:r w:rsidR="00C23FB5" w:rsidRPr="000F45FD">
              <w:rPr>
                <w:rFonts w:ascii="Times New Roman" w:hAnsi="Times New Roman"/>
                <w:sz w:val="18"/>
                <w:szCs w:val="18"/>
              </w:rPr>
              <w:t>лечебного питания</w:t>
            </w:r>
            <w:r w:rsidRPr="000F45FD">
              <w:rPr>
                <w:rFonts w:ascii="Times New Roman" w:hAnsi="Times New Roman"/>
                <w:sz w:val="18"/>
                <w:szCs w:val="18"/>
              </w:rPr>
              <w:t>, медицинские показания и медицинские противопоказания к назначению лекарственных препаратов; возможные осложнения, побочные действия, нежелательные реакции на введение лекарственных препаратов.</w:t>
            </w:r>
          </w:p>
          <w:p w14:paraId="173AAA91" w14:textId="77C485BD" w:rsidR="005670CC" w:rsidRPr="000F45FD" w:rsidRDefault="005670CC" w:rsidP="005670CC">
            <w:pPr>
              <w:spacing w:after="60"/>
              <w:jc w:val="both"/>
              <w:rPr>
                <w:rFonts w:ascii="Times New Roman" w:hAnsi="Times New Roman"/>
                <w:sz w:val="18"/>
                <w:szCs w:val="18"/>
              </w:rPr>
            </w:pPr>
            <w:r w:rsidRPr="000F45FD">
              <w:rPr>
                <w:rFonts w:ascii="Times New Roman" w:hAnsi="Times New Roman"/>
                <w:sz w:val="18"/>
                <w:szCs w:val="18"/>
              </w:rPr>
              <w:t>2.з</w:t>
            </w:r>
            <w:proofErr w:type="gramStart"/>
            <w:r>
              <w:rPr>
                <w:rFonts w:ascii="Times New Roman" w:hAnsi="Times New Roman"/>
                <w:sz w:val="18"/>
                <w:szCs w:val="18"/>
              </w:rPr>
              <w:t>7</w:t>
            </w:r>
            <w:proofErr w:type="gramEnd"/>
            <w:r w:rsidRPr="000F45FD">
              <w:rPr>
                <w:rFonts w:ascii="Times New Roman" w:hAnsi="Times New Roman"/>
                <w:sz w:val="18"/>
                <w:szCs w:val="18"/>
              </w:rPr>
              <w:t>. </w:t>
            </w:r>
            <w:proofErr w:type="gramStart"/>
            <w:r w:rsidRPr="000F45FD">
              <w:rPr>
                <w:rFonts w:ascii="Times New Roman" w:hAnsi="Times New Roman"/>
                <w:sz w:val="18"/>
                <w:szCs w:val="18"/>
              </w:rPr>
              <w:t>Методы немедикаментозного лечения</w:t>
            </w:r>
            <w:r w:rsidR="00C23FB5">
              <w:rPr>
                <w:rFonts w:ascii="Times New Roman" w:hAnsi="Times New Roman"/>
                <w:sz w:val="18"/>
                <w:szCs w:val="18"/>
              </w:rPr>
              <w:t xml:space="preserve"> </w:t>
            </w:r>
            <w:r w:rsidR="00C23FB5" w:rsidRPr="000F45FD">
              <w:rPr>
                <w:rFonts w:ascii="Times New Roman" w:hAnsi="Times New Roman"/>
                <w:sz w:val="18"/>
                <w:szCs w:val="18"/>
              </w:rPr>
              <w:t>(физиотерапевтическое лечение, лечебная физкультура, массаж, иглорефлексотерапия, бальнеотерапия, психотерапия)</w:t>
            </w:r>
            <w:r w:rsidR="00C23FB5">
              <w:rPr>
                <w:rFonts w:ascii="Times New Roman" w:hAnsi="Times New Roman"/>
                <w:sz w:val="18"/>
                <w:szCs w:val="18"/>
              </w:rPr>
              <w:t xml:space="preserve">: </w:t>
            </w:r>
            <w:r w:rsidRPr="000F45FD">
              <w:rPr>
                <w:rFonts w:ascii="Times New Roman" w:hAnsi="Times New Roman"/>
                <w:sz w:val="18"/>
                <w:szCs w:val="18"/>
              </w:rPr>
              <w:t xml:space="preserve">медицинские показания и </w:t>
            </w:r>
            <w:r>
              <w:rPr>
                <w:rFonts w:ascii="Times New Roman" w:hAnsi="Times New Roman"/>
                <w:sz w:val="18"/>
                <w:szCs w:val="18"/>
              </w:rPr>
              <w:t>противопоказания,</w:t>
            </w:r>
            <w:r w:rsidRPr="000F45FD">
              <w:rPr>
                <w:rFonts w:ascii="Times New Roman" w:hAnsi="Times New Roman"/>
                <w:sz w:val="18"/>
                <w:szCs w:val="18"/>
              </w:rPr>
              <w:t xml:space="preserve"> возможные осложнения, побочные действия, нежелательные реакции.</w:t>
            </w:r>
            <w:proofErr w:type="gramEnd"/>
          </w:p>
          <w:p w14:paraId="40AE2C55" w14:textId="1E19416C" w:rsidR="005670CC" w:rsidRPr="000F45FD" w:rsidRDefault="005670CC" w:rsidP="005670CC">
            <w:pPr>
              <w:spacing w:after="60"/>
              <w:jc w:val="both"/>
              <w:rPr>
                <w:rFonts w:ascii="Times New Roman" w:hAnsi="Times New Roman"/>
                <w:sz w:val="18"/>
                <w:szCs w:val="18"/>
              </w:rPr>
            </w:pPr>
            <w:r w:rsidRPr="000F45FD">
              <w:rPr>
                <w:rFonts w:ascii="Times New Roman" w:hAnsi="Times New Roman"/>
                <w:sz w:val="18"/>
                <w:szCs w:val="18"/>
              </w:rPr>
              <w:t>2.з</w:t>
            </w:r>
            <w:r>
              <w:rPr>
                <w:rFonts w:ascii="Times New Roman" w:hAnsi="Times New Roman"/>
                <w:sz w:val="18"/>
                <w:szCs w:val="18"/>
              </w:rPr>
              <w:t>8</w:t>
            </w:r>
            <w:r w:rsidRPr="000F45FD">
              <w:rPr>
                <w:rFonts w:ascii="Times New Roman" w:hAnsi="Times New Roman"/>
                <w:sz w:val="18"/>
                <w:szCs w:val="18"/>
              </w:rPr>
              <w:t>. Механизмы действия</w:t>
            </w:r>
            <w:r w:rsidR="00C23FB5">
              <w:rPr>
                <w:rFonts w:ascii="Times New Roman" w:hAnsi="Times New Roman"/>
                <w:sz w:val="18"/>
                <w:szCs w:val="18"/>
              </w:rPr>
              <w:t xml:space="preserve"> методов</w:t>
            </w:r>
            <w:r w:rsidRPr="000F45FD">
              <w:rPr>
                <w:rFonts w:ascii="Times New Roman" w:hAnsi="Times New Roman"/>
                <w:sz w:val="18"/>
                <w:szCs w:val="18"/>
              </w:rPr>
              <w:t xml:space="preserve"> немедикаментозного лечения.</w:t>
            </w:r>
          </w:p>
          <w:p w14:paraId="74E7806F" w14:textId="77777777" w:rsidR="005670CC" w:rsidRPr="000F45FD" w:rsidRDefault="005670CC" w:rsidP="005670CC">
            <w:pPr>
              <w:spacing w:after="60"/>
              <w:jc w:val="both"/>
              <w:rPr>
                <w:rFonts w:ascii="Times New Roman" w:hAnsi="Times New Roman"/>
                <w:sz w:val="18"/>
                <w:szCs w:val="18"/>
              </w:rPr>
            </w:pPr>
            <w:r w:rsidRPr="000F45FD">
              <w:rPr>
                <w:rFonts w:ascii="Times New Roman" w:hAnsi="Times New Roman"/>
                <w:sz w:val="18"/>
                <w:szCs w:val="18"/>
              </w:rPr>
              <w:t>2.з</w:t>
            </w:r>
            <w:proofErr w:type="gramStart"/>
            <w:r>
              <w:rPr>
                <w:rFonts w:ascii="Times New Roman" w:hAnsi="Times New Roman"/>
                <w:sz w:val="18"/>
                <w:szCs w:val="18"/>
              </w:rPr>
              <w:t>9</w:t>
            </w:r>
            <w:proofErr w:type="gramEnd"/>
            <w:r w:rsidRPr="000F45FD">
              <w:rPr>
                <w:rFonts w:ascii="Times New Roman" w:hAnsi="Times New Roman"/>
                <w:sz w:val="18"/>
                <w:szCs w:val="18"/>
              </w:rPr>
              <w:t xml:space="preserve">. Порядок ведения </w:t>
            </w:r>
            <w:r>
              <w:rPr>
                <w:rFonts w:ascii="Times New Roman" w:hAnsi="Times New Roman"/>
                <w:sz w:val="18"/>
                <w:szCs w:val="18"/>
              </w:rPr>
              <w:t>физиологических</w:t>
            </w:r>
            <w:r w:rsidRPr="000F45FD">
              <w:rPr>
                <w:rFonts w:ascii="Times New Roman" w:hAnsi="Times New Roman"/>
                <w:sz w:val="18"/>
                <w:szCs w:val="18"/>
              </w:rPr>
              <w:t xml:space="preserve"> родов и их клиническое течение.</w:t>
            </w:r>
          </w:p>
          <w:p w14:paraId="70370E12" w14:textId="77777777" w:rsidR="005670CC" w:rsidRPr="000F45FD" w:rsidRDefault="005670CC" w:rsidP="005670CC">
            <w:pPr>
              <w:spacing w:after="60"/>
              <w:jc w:val="both"/>
              <w:rPr>
                <w:rFonts w:ascii="Times New Roman" w:hAnsi="Times New Roman"/>
                <w:sz w:val="18"/>
                <w:szCs w:val="18"/>
              </w:rPr>
            </w:pPr>
            <w:r w:rsidRPr="000F45FD">
              <w:rPr>
                <w:rFonts w:ascii="Times New Roman" w:hAnsi="Times New Roman"/>
                <w:sz w:val="18"/>
                <w:szCs w:val="18"/>
              </w:rPr>
              <w:t>2.з</w:t>
            </w:r>
            <w:r>
              <w:rPr>
                <w:rFonts w:ascii="Times New Roman" w:hAnsi="Times New Roman"/>
                <w:sz w:val="18"/>
                <w:szCs w:val="18"/>
              </w:rPr>
              <w:t>10</w:t>
            </w:r>
            <w:r w:rsidRPr="000F45FD">
              <w:rPr>
                <w:rFonts w:ascii="Times New Roman" w:hAnsi="Times New Roman"/>
                <w:sz w:val="18"/>
                <w:szCs w:val="18"/>
              </w:rPr>
              <w:t>. Технологии выявления и оценки уровня боли у взрослых и детей; правила, виды, методы и средства лечения хронического болевого синдрома; правила оказания симптоматической помощи при тягостных расстройствах.</w:t>
            </w:r>
          </w:p>
          <w:p w14:paraId="0B23AA2D" w14:textId="77777777" w:rsidR="005670CC" w:rsidRPr="0071273B" w:rsidRDefault="005670CC" w:rsidP="005670CC">
            <w:pPr>
              <w:spacing w:after="60"/>
              <w:jc w:val="both"/>
              <w:rPr>
                <w:rFonts w:ascii="Times New Roman" w:hAnsi="Times New Roman"/>
                <w:sz w:val="18"/>
                <w:szCs w:val="18"/>
              </w:rPr>
            </w:pPr>
            <w:r w:rsidRPr="000F45FD">
              <w:rPr>
                <w:rFonts w:ascii="Times New Roman" w:hAnsi="Times New Roman"/>
                <w:sz w:val="18"/>
                <w:szCs w:val="18"/>
              </w:rPr>
              <w:t>2.з</w:t>
            </w:r>
            <w:r>
              <w:rPr>
                <w:rFonts w:ascii="Times New Roman" w:hAnsi="Times New Roman"/>
                <w:sz w:val="18"/>
                <w:szCs w:val="18"/>
              </w:rPr>
              <w:t>11</w:t>
            </w:r>
            <w:r w:rsidRPr="000F45FD">
              <w:rPr>
                <w:rFonts w:ascii="Times New Roman" w:hAnsi="Times New Roman"/>
                <w:sz w:val="18"/>
                <w:szCs w:val="18"/>
              </w:rPr>
              <w:t xml:space="preserve">. Категории пациентов с неизлечимыми </w:t>
            </w:r>
            <w:r w:rsidRPr="000F45FD">
              <w:rPr>
                <w:rFonts w:ascii="Times New Roman" w:hAnsi="Times New Roman"/>
                <w:sz w:val="18"/>
                <w:szCs w:val="18"/>
              </w:rPr>
              <w:lastRenderedPageBreak/>
              <w:t xml:space="preserve">прогрессирующими заболеваниями и (или) состояниями, принципы обследования, диагностики и лечения пациентов с заболеваниями в терминальной стадии развития, медицинские показания для направления пациентов в медицинскую организацию, оказывающую паллиативную медицинскую помощь в </w:t>
            </w:r>
            <w:r w:rsidRPr="0071273B">
              <w:rPr>
                <w:rFonts w:ascii="Times New Roman" w:hAnsi="Times New Roman"/>
                <w:sz w:val="18"/>
                <w:szCs w:val="18"/>
              </w:rPr>
              <w:t>стационарных условиях.</w:t>
            </w:r>
          </w:p>
          <w:p w14:paraId="72442788" w14:textId="7A58F25A" w:rsidR="005670CC" w:rsidRPr="000F45FD" w:rsidRDefault="005670CC" w:rsidP="005670CC">
            <w:pPr>
              <w:spacing w:after="60"/>
              <w:jc w:val="both"/>
              <w:rPr>
                <w:rFonts w:ascii="Times New Roman" w:hAnsi="Times New Roman"/>
                <w:sz w:val="18"/>
                <w:szCs w:val="18"/>
              </w:rPr>
            </w:pPr>
            <w:r w:rsidRPr="0071273B">
              <w:rPr>
                <w:rFonts w:ascii="Times New Roman" w:hAnsi="Times New Roman"/>
                <w:sz w:val="18"/>
                <w:szCs w:val="18"/>
              </w:rPr>
              <w:t>2.з12. Положения нормативных правовых актов, регулирующих обращение лекарственных средств и товаров аптечного ассортимента, включая медицински</w:t>
            </w:r>
            <w:r w:rsidR="0071273B" w:rsidRPr="0071273B">
              <w:rPr>
                <w:rFonts w:ascii="Times New Roman" w:hAnsi="Times New Roman"/>
                <w:sz w:val="18"/>
                <w:szCs w:val="18"/>
              </w:rPr>
              <w:t>е</w:t>
            </w:r>
            <w:r w:rsidRPr="0071273B">
              <w:rPr>
                <w:rFonts w:ascii="Times New Roman" w:hAnsi="Times New Roman"/>
                <w:sz w:val="18"/>
                <w:szCs w:val="18"/>
              </w:rPr>
              <w:t xml:space="preserve"> издели</w:t>
            </w:r>
            <w:r w:rsidR="0071273B" w:rsidRPr="0071273B">
              <w:rPr>
                <w:rFonts w:ascii="Times New Roman" w:hAnsi="Times New Roman"/>
                <w:sz w:val="18"/>
                <w:szCs w:val="18"/>
              </w:rPr>
              <w:t>я и продукты лечебного питания</w:t>
            </w:r>
            <w:r w:rsidRPr="0071273B">
              <w:rPr>
                <w:rFonts w:ascii="Times New Roman" w:hAnsi="Times New Roman"/>
                <w:sz w:val="18"/>
                <w:szCs w:val="18"/>
              </w:rPr>
              <w:t>.</w:t>
            </w:r>
          </w:p>
          <w:p w14:paraId="3BAD8C89" w14:textId="77777777" w:rsidR="005670CC" w:rsidRPr="001F436E" w:rsidRDefault="005670CC" w:rsidP="005670CC">
            <w:pPr>
              <w:spacing w:after="60"/>
              <w:jc w:val="both"/>
              <w:rPr>
                <w:rFonts w:ascii="Times New Roman" w:hAnsi="Times New Roman"/>
                <w:sz w:val="18"/>
                <w:szCs w:val="18"/>
              </w:rPr>
            </w:pPr>
            <w:r w:rsidRPr="000F45FD">
              <w:rPr>
                <w:rFonts w:ascii="Times New Roman" w:hAnsi="Times New Roman"/>
                <w:sz w:val="18"/>
                <w:szCs w:val="18"/>
              </w:rPr>
              <w:t>2.з1</w:t>
            </w:r>
            <w:r>
              <w:rPr>
                <w:rFonts w:ascii="Times New Roman" w:hAnsi="Times New Roman"/>
                <w:sz w:val="18"/>
                <w:szCs w:val="18"/>
              </w:rPr>
              <w:t>3</w:t>
            </w:r>
            <w:r w:rsidRPr="000F45FD">
              <w:rPr>
                <w:rFonts w:ascii="Times New Roman" w:hAnsi="Times New Roman"/>
                <w:sz w:val="18"/>
                <w:szCs w:val="18"/>
              </w:rPr>
              <w:t>. </w:t>
            </w:r>
            <w:r w:rsidRPr="001F436E">
              <w:rPr>
                <w:rFonts w:ascii="Times New Roman" w:hAnsi="Times New Roman"/>
                <w:sz w:val="18"/>
                <w:szCs w:val="18"/>
              </w:rPr>
              <w:t>Требования к ведению предметно-количественного учета лекарственных препаратов.</w:t>
            </w:r>
          </w:p>
          <w:p w14:paraId="0BF52EA0" w14:textId="77777777" w:rsidR="005670CC" w:rsidRPr="001F436E" w:rsidRDefault="005670CC" w:rsidP="005670CC">
            <w:pPr>
              <w:spacing w:after="60"/>
              <w:jc w:val="both"/>
              <w:rPr>
                <w:rFonts w:ascii="Times New Roman" w:hAnsi="Times New Roman"/>
                <w:sz w:val="18"/>
                <w:szCs w:val="18"/>
              </w:rPr>
            </w:pPr>
            <w:r w:rsidRPr="001F436E">
              <w:rPr>
                <w:rFonts w:ascii="Times New Roman" w:hAnsi="Times New Roman"/>
                <w:sz w:val="18"/>
                <w:szCs w:val="18"/>
              </w:rPr>
              <w:t>2.з14. Критерии временной нетрудоспособности пациента, порядок экспертизы временной нетрудоспособности, порядок выдачи и продления листков временной нетрудоспособности.</w:t>
            </w:r>
          </w:p>
          <w:p w14:paraId="580A7535" w14:textId="77777777" w:rsidR="005670CC" w:rsidRPr="001F436E" w:rsidRDefault="005670CC" w:rsidP="005670CC">
            <w:pPr>
              <w:spacing w:after="60"/>
              <w:jc w:val="both"/>
              <w:rPr>
                <w:rFonts w:ascii="Times New Roman" w:hAnsi="Times New Roman"/>
                <w:sz w:val="18"/>
                <w:szCs w:val="18"/>
              </w:rPr>
            </w:pPr>
            <w:r w:rsidRPr="001F436E">
              <w:rPr>
                <w:rFonts w:ascii="Times New Roman" w:hAnsi="Times New Roman"/>
                <w:sz w:val="18"/>
                <w:szCs w:val="18"/>
              </w:rPr>
              <w:t xml:space="preserve">2.з15. Классификация и критерии стойкого нарушения функций организма, обусловленного заболеваниями, последствиями травм или дефектами, порядок направления пациента на </w:t>
            </w:r>
            <w:proofErr w:type="gramStart"/>
            <w:r w:rsidRPr="001F436E">
              <w:rPr>
                <w:rFonts w:ascii="Times New Roman" w:hAnsi="Times New Roman"/>
                <w:sz w:val="18"/>
                <w:szCs w:val="18"/>
              </w:rPr>
              <w:t>медико-социальную</w:t>
            </w:r>
            <w:proofErr w:type="gramEnd"/>
            <w:r w:rsidRPr="001F436E">
              <w:rPr>
                <w:rFonts w:ascii="Times New Roman" w:hAnsi="Times New Roman"/>
                <w:sz w:val="18"/>
                <w:szCs w:val="18"/>
              </w:rPr>
              <w:t xml:space="preserve"> экспертизу.</w:t>
            </w:r>
          </w:p>
          <w:p w14:paraId="243F5E3A" w14:textId="77777777" w:rsidR="005670CC" w:rsidRPr="001F436E" w:rsidRDefault="005670CC" w:rsidP="005670CC">
            <w:pPr>
              <w:spacing w:after="60"/>
              <w:jc w:val="both"/>
              <w:rPr>
                <w:rFonts w:ascii="Times New Roman" w:hAnsi="Times New Roman"/>
                <w:sz w:val="18"/>
                <w:szCs w:val="18"/>
              </w:rPr>
            </w:pPr>
            <w:r w:rsidRPr="001F436E">
              <w:rPr>
                <w:rFonts w:ascii="Times New Roman" w:hAnsi="Times New Roman"/>
                <w:sz w:val="18"/>
                <w:szCs w:val="18"/>
              </w:rPr>
              <w:t>2.з16. Основы организации и порядок оказания медицинской помощи населению при ликвидации медико-санитарных последствий природных и техногенных чрезвычайных ситуаций, террористических актов.</w:t>
            </w:r>
          </w:p>
          <w:p w14:paraId="2E0EA718" w14:textId="77777777" w:rsidR="005670CC" w:rsidRPr="001F436E" w:rsidRDefault="005670CC" w:rsidP="005670CC">
            <w:pPr>
              <w:spacing w:after="60"/>
              <w:jc w:val="both"/>
              <w:rPr>
                <w:rFonts w:ascii="Times New Roman" w:hAnsi="Times New Roman"/>
                <w:sz w:val="18"/>
                <w:szCs w:val="18"/>
              </w:rPr>
            </w:pPr>
            <w:r w:rsidRPr="001F436E">
              <w:rPr>
                <w:rFonts w:ascii="Times New Roman" w:hAnsi="Times New Roman"/>
                <w:sz w:val="18"/>
                <w:szCs w:val="18"/>
              </w:rPr>
              <w:t>2.з17. Принципы и организация медицинской сортировки, порядок оказания первичной доврачебной медико-санитарной помощи населению в чрезвычайных ситуациях.</w:t>
            </w:r>
          </w:p>
          <w:p w14:paraId="08418A0F" w14:textId="77777777" w:rsidR="005670CC" w:rsidRPr="001F436E" w:rsidRDefault="005670CC" w:rsidP="005670CC">
            <w:pPr>
              <w:spacing w:after="60"/>
              <w:jc w:val="both"/>
              <w:rPr>
                <w:rFonts w:ascii="Times New Roman" w:hAnsi="Times New Roman"/>
                <w:sz w:val="18"/>
                <w:szCs w:val="18"/>
              </w:rPr>
            </w:pPr>
            <w:r w:rsidRPr="001F436E">
              <w:rPr>
                <w:rFonts w:ascii="Times New Roman" w:hAnsi="Times New Roman"/>
                <w:sz w:val="18"/>
                <w:szCs w:val="18"/>
              </w:rPr>
              <w:t xml:space="preserve">2.з18. Порядок организации медицинской эвакуации </w:t>
            </w:r>
            <w:r w:rsidR="00C23FB5" w:rsidRPr="001F436E">
              <w:rPr>
                <w:rFonts w:ascii="Times New Roman" w:hAnsi="Times New Roman"/>
                <w:sz w:val="18"/>
                <w:szCs w:val="18"/>
              </w:rPr>
              <w:t>в режиме чрезвычайной ситуации.</w:t>
            </w:r>
          </w:p>
          <w:p w14:paraId="14DE4257" w14:textId="7112CEB1" w:rsidR="00C23FB5" w:rsidRPr="001F436E" w:rsidRDefault="00C23FB5" w:rsidP="00C23FB5">
            <w:pPr>
              <w:pStyle w:val="a4"/>
              <w:spacing w:after="60"/>
              <w:ind w:left="0"/>
              <w:contextualSpacing w:val="0"/>
              <w:jc w:val="both"/>
              <w:rPr>
                <w:rFonts w:ascii="Times New Roman" w:hAnsi="Times New Roman" w:cs="Times New Roman"/>
                <w:sz w:val="18"/>
                <w:szCs w:val="18"/>
              </w:rPr>
            </w:pPr>
            <w:r w:rsidRPr="001F436E">
              <w:rPr>
                <w:rFonts w:ascii="Times New Roman" w:hAnsi="Times New Roman" w:cs="Times New Roman"/>
                <w:sz w:val="18"/>
                <w:szCs w:val="18"/>
              </w:rPr>
              <w:t>2.з1</w:t>
            </w:r>
            <w:r w:rsidR="008364ED">
              <w:rPr>
                <w:rFonts w:ascii="Times New Roman" w:hAnsi="Times New Roman" w:cs="Times New Roman"/>
                <w:sz w:val="18"/>
                <w:szCs w:val="18"/>
              </w:rPr>
              <w:t>9</w:t>
            </w:r>
            <w:r w:rsidRPr="001F436E">
              <w:rPr>
                <w:rFonts w:ascii="Times New Roman" w:hAnsi="Times New Roman" w:cs="Times New Roman"/>
                <w:sz w:val="18"/>
                <w:szCs w:val="18"/>
              </w:rPr>
              <w:t xml:space="preserve">. Способы предотвращения или устранения осложнений, побочных действий, нежелательных реакций, в том числе серьезных и непредвиденных, возникших при применении </w:t>
            </w:r>
            <w:r w:rsidRPr="001F436E">
              <w:rPr>
                <w:rFonts w:ascii="Times New Roman" w:hAnsi="Times New Roman"/>
                <w:sz w:val="18"/>
                <w:szCs w:val="18"/>
              </w:rPr>
              <w:t xml:space="preserve">лекарственных препаратов, специальных продуктов лечебного питания, медицинских изделий и немедикаментозного </w:t>
            </w:r>
            <w:r w:rsidRPr="001F436E">
              <w:rPr>
                <w:rFonts w:ascii="Times New Roman" w:hAnsi="Times New Roman"/>
                <w:sz w:val="18"/>
                <w:szCs w:val="18"/>
              </w:rPr>
              <w:lastRenderedPageBreak/>
              <w:t>лечения</w:t>
            </w:r>
            <w:r w:rsidRPr="001F436E">
              <w:rPr>
                <w:rFonts w:ascii="Times New Roman" w:hAnsi="Times New Roman" w:cs="Times New Roman"/>
                <w:sz w:val="18"/>
                <w:szCs w:val="18"/>
              </w:rPr>
              <w:t>.</w:t>
            </w:r>
          </w:p>
          <w:p w14:paraId="74C84923" w14:textId="32E2F0C6" w:rsidR="00C23FB5" w:rsidRPr="00C23FB5" w:rsidRDefault="00C23FB5" w:rsidP="008364ED">
            <w:pPr>
              <w:spacing w:after="60"/>
              <w:jc w:val="both"/>
              <w:rPr>
                <w:rFonts w:ascii="Times New Roman" w:hAnsi="Times New Roman"/>
                <w:sz w:val="18"/>
                <w:szCs w:val="18"/>
              </w:rPr>
            </w:pPr>
            <w:r w:rsidRPr="001F436E">
              <w:rPr>
                <w:rFonts w:ascii="Times New Roman" w:hAnsi="Times New Roman" w:cs="Times New Roman"/>
                <w:sz w:val="18"/>
                <w:szCs w:val="18"/>
              </w:rPr>
              <w:t>2.з</w:t>
            </w:r>
            <w:r w:rsidR="008364ED">
              <w:rPr>
                <w:rFonts w:ascii="Times New Roman" w:hAnsi="Times New Roman" w:cs="Times New Roman"/>
                <w:sz w:val="18"/>
                <w:szCs w:val="18"/>
              </w:rPr>
              <w:t>20</w:t>
            </w:r>
            <w:r w:rsidRPr="001F436E">
              <w:rPr>
                <w:rFonts w:ascii="Times New Roman" w:hAnsi="Times New Roman" w:cs="Times New Roman"/>
                <w:sz w:val="18"/>
                <w:szCs w:val="18"/>
              </w:rPr>
              <w:t xml:space="preserve">. Структура и функционирование системы </w:t>
            </w:r>
            <w:proofErr w:type="spellStart"/>
            <w:r w:rsidRPr="001F436E">
              <w:rPr>
                <w:rFonts w:ascii="Times New Roman" w:hAnsi="Times New Roman" w:cs="Times New Roman"/>
                <w:sz w:val="18"/>
                <w:szCs w:val="18"/>
              </w:rPr>
              <w:t>фармаконадзора</w:t>
            </w:r>
            <w:proofErr w:type="spellEnd"/>
            <w:r w:rsidRPr="001F436E">
              <w:rPr>
                <w:rFonts w:ascii="Times New Roman" w:hAnsi="Times New Roman" w:cs="Times New Roman"/>
                <w:sz w:val="18"/>
                <w:szCs w:val="18"/>
              </w:rPr>
              <w:t xml:space="preserve"> в Российской Федерации.</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42AAAD97" w14:textId="77777777" w:rsidR="005670CC" w:rsidRPr="001F436E" w:rsidRDefault="005670CC" w:rsidP="005670CC">
            <w:pPr>
              <w:spacing w:after="60"/>
              <w:jc w:val="both"/>
              <w:rPr>
                <w:rFonts w:ascii="Times New Roman" w:hAnsi="Times New Roman"/>
                <w:color w:val="000000" w:themeColor="text1"/>
                <w:sz w:val="18"/>
                <w:szCs w:val="18"/>
              </w:rPr>
            </w:pPr>
            <w:r w:rsidRPr="001F436E">
              <w:rPr>
                <w:rFonts w:ascii="Times New Roman" w:hAnsi="Times New Roman"/>
                <w:color w:val="000000" w:themeColor="text1"/>
                <w:sz w:val="18"/>
                <w:szCs w:val="18"/>
              </w:rPr>
              <w:lastRenderedPageBreak/>
              <w:t>2.у</w:t>
            </w:r>
            <w:proofErr w:type="gramStart"/>
            <w:r w:rsidRPr="001F436E">
              <w:rPr>
                <w:rFonts w:ascii="Times New Roman" w:hAnsi="Times New Roman"/>
                <w:color w:val="000000" w:themeColor="text1"/>
                <w:sz w:val="18"/>
                <w:szCs w:val="18"/>
              </w:rPr>
              <w:t>1</w:t>
            </w:r>
            <w:proofErr w:type="gramEnd"/>
            <w:r w:rsidRPr="001F436E">
              <w:rPr>
                <w:rFonts w:ascii="Times New Roman" w:hAnsi="Times New Roman"/>
                <w:color w:val="000000" w:themeColor="text1"/>
                <w:sz w:val="18"/>
                <w:szCs w:val="18"/>
              </w:rPr>
              <w:t>. Разработка плана лечения пациентов с хроническими неосложненными заболеваниями и (или) состояниями, их обострениями, травмами, отравлениями.</w:t>
            </w:r>
          </w:p>
          <w:p w14:paraId="28D25D96" w14:textId="77777777" w:rsidR="005670CC" w:rsidRPr="001F436E" w:rsidRDefault="005670CC" w:rsidP="005670CC">
            <w:pPr>
              <w:spacing w:after="60"/>
              <w:jc w:val="both"/>
              <w:rPr>
                <w:rFonts w:ascii="Times New Roman" w:hAnsi="Times New Roman"/>
                <w:color w:val="000000" w:themeColor="text1"/>
                <w:sz w:val="18"/>
                <w:szCs w:val="18"/>
              </w:rPr>
            </w:pPr>
            <w:r w:rsidRPr="001F436E">
              <w:rPr>
                <w:rFonts w:ascii="Times New Roman" w:hAnsi="Times New Roman"/>
                <w:color w:val="000000" w:themeColor="text1"/>
                <w:sz w:val="18"/>
                <w:szCs w:val="18"/>
              </w:rPr>
              <w:t>2.у</w:t>
            </w:r>
            <w:proofErr w:type="gramStart"/>
            <w:r w:rsidRPr="001F436E">
              <w:rPr>
                <w:rFonts w:ascii="Times New Roman" w:hAnsi="Times New Roman"/>
                <w:color w:val="000000" w:themeColor="text1"/>
                <w:sz w:val="18"/>
                <w:szCs w:val="18"/>
              </w:rPr>
              <w:t>2</w:t>
            </w:r>
            <w:proofErr w:type="gramEnd"/>
            <w:r w:rsidRPr="001F436E">
              <w:rPr>
                <w:rFonts w:ascii="Times New Roman" w:hAnsi="Times New Roman"/>
                <w:color w:val="000000" w:themeColor="text1"/>
                <w:sz w:val="18"/>
                <w:szCs w:val="18"/>
              </w:rPr>
              <w:t>. Оформление рецепта на лекарственные препараты, медицинские изделия и специальные продукты лечебного питания.</w:t>
            </w:r>
          </w:p>
          <w:p w14:paraId="295D1444" w14:textId="77777777" w:rsidR="005670CC" w:rsidRPr="001F436E" w:rsidRDefault="005670CC" w:rsidP="005670CC">
            <w:pPr>
              <w:spacing w:after="60"/>
              <w:jc w:val="both"/>
              <w:rPr>
                <w:rFonts w:ascii="Times New Roman" w:hAnsi="Times New Roman"/>
                <w:color w:val="000000" w:themeColor="text1"/>
                <w:sz w:val="18"/>
                <w:szCs w:val="18"/>
              </w:rPr>
            </w:pPr>
            <w:r w:rsidRPr="001F436E">
              <w:rPr>
                <w:rFonts w:ascii="Times New Roman" w:hAnsi="Times New Roman"/>
                <w:color w:val="000000" w:themeColor="text1"/>
                <w:sz w:val="18"/>
                <w:szCs w:val="18"/>
              </w:rPr>
              <w:lastRenderedPageBreak/>
              <w:t>2.у3. Применение лекарственных препаратов, специальных продуктов лечебного питания и медицинских изделий при заболеваниях и (или) состояниях, не сопровождающихся угрозой жизни пациента, с учетом возрастных особенностей, в том числе по назначению врача.</w:t>
            </w:r>
          </w:p>
          <w:p w14:paraId="72DF4732" w14:textId="77777777" w:rsidR="005670CC" w:rsidRPr="001F436E" w:rsidRDefault="005670CC" w:rsidP="005670CC">
            <w:pPr>
              <w:spacing w:after="60"/>
              <w:jc w:val="both"/>
              <w:rPr>
                <w:rFonts w:ascii="Times New Roman" w:hAnsi="Times New Roman"/>
                <w:color w:val="000000" w:themeColor="text1"/>
                <w:sz w:val="18"/>
                <w:szCs w:val="18"/>
              </w:rPr>
            </w:pPr>
            <w:r w:rsidRPr="001F436E">
              <w:rPr>
                <w:rFonts w:ascii="Times New Roman" w:hAnsi="Times New Roman"/>
                <w:color w:val="000000" w:themeColor="text1"/>
                <w:sz w:val="18"/>
                <w:szCs w:val="18"/>
              </w:rPr>
              <w:t>2.у</w:t>
            </w:r>
            <w:proofErr w:type="gramStart"/>
            <w:r w:rsidRPr="001F436E">
              <w:rPr>
                <w:rFonts w:ascii="Times New Roman" w:hAnsi="Times New Roman"/>
                <w:color w:val="000000" w:themeColor="text1"/>
                <w:sz w:val="18"/>
                <w:szCs w:val="18"/>
              </w:rPr>
              <w:t>4</w:t>
            </w:r>
            <w:proofErr w:type="gramEnd"/>
            <w:r w:rsidRPr="001F436E">
              <w:rPr>
                <w:rFonts w:ascii="Times New Roman" w:hAnsi="Times New Roman"/>
                <w:color w:val="000000" w:themeColor="text1"/>
                <w:sz w:val="18"/>
                <w:szCs w:val="18"/>
              </w:rPr>
              <w:t>. Назначение немедикаментозного лечения с учетом диагноза и клинической картины болезни.</w:t>
            </w:r>
          </w:p>
          <w:p w14:paraId="7ABB48D7" w14:textId="77777777" w:rsidR="005670CC" w:rsidRPr="001F436E" w:rsidRDefault="005670CC" w:rsidP="005670CC">
            <w:pPr>
              <w:spacing w:after="60"/>
              <w:jc w:val="both"/>
              <w:rPr>
                <w:rFonts w:ascii="Times New Roman" w:hAnsi="Times New Roman"/>
                <w:color w:val="000000" w:themeColor="text1"/>
                <w:sz w:val="18"/>
                <w:szCs w:val="18"/>
              </w:rPr>
            </w:pPr>
            <w:r w:rsidRPr="001F436E">
              <w:rPr>
                <w:rFonts w:ascii="Times New Roman" w:hAnsi="Times New Roman"/>
                <w:color w:val="000000" w:themeColor="text1"/>
                <w:sz w:val="18"/>
                <w:szCs w:val="18"/>
              </w:rPr>
              <w:t>2.у5. Оценка эффективности и безопасности назначенного лечения.</w:t>
            </w:r>
          </w:p>
          <w:p w14:paraId="7DE64DB9" w14:textId="77777777" w:rsidR="005670CC" w:rsidRPr="001F436E" w:rsidRDefault="005670CC" w:rsidP="005670CC">
            <w:pPr>
              <w:spacing w:after="60"/>
              <w:jc w:val="both"/>
              <w:rPr>
                <w:rFonts w:ascii="Times New Roman" w:hAnsi="Times New Roman"/>
                <w:color w:val="000000" w:themeColor="text1"/>
                <w:sz w:val="18"/>
                <w:szCs w:val="18"/>
              </w:rPr>
            </w:pPr>
            <w:r w:rsidRPr="001F436E">
              <w:rPr>
                <w:rFonts w:ascii="Times New Roman" w:hAnsi="Times New Roman"/>
                <w:color w:val="000000" w:themeColor="text1"/>
                <w:sz w:val="18"/>
                <w:szCs w:val="18"/>
              </w:rPr>
              <w:t>2.у</w:t>
            </w:r>
            <w:proofErr w:type="gramStart"/>
            <w:r w:rsidRPr="001F436E">
              <w:rPr>
                <w:rFonts w:ascii="Times New Roman" w:hAnsi="Times New Roman"/>
                <w:color w:val="000000" w:themeColor="text1"/>
                <w:sz w:val="18"/>
                <w:szCs w:val="18"/>
              </w:rPr>
              <w:t>6</w:t>
            </w:r>
            <w:proofErr w:type="gramEnd"/>
            <w:r w:rsidRPr="001F436E">
              <w:rPr>
                <w:rFonts w:ascii="Times New Roman" w:hAnsi="Times New Roman"/>
                <w:color w:val="000000" w:themeColor="text1"/>
                <w:sz w:val="18"/>
                <w:szCs w:val="18"/>
              </w:rPr>
              <w:t>. Предотвращение или устранение осложнений, побочных действий, нежелательных реакций лекарственных препаратов, специальных продуктов лечебного питания, медицинских изделий и немедикаментозного лечения.</w:t>
            </w:r>
          </w:p>
          <w:p w14:paraId="0740A886" w14:textId="11B6F19A" w:rsidR="005670CC" w:rsidRPr="001F436E" w:rsidRDefault="005670CC" w:rsidP="005670CC">
            <w:pPr>
              <w:spacing w:after="60"/>
              <w:jc w:val="both"/>
              <w:rPr>
                <w:rFonts w:ascii="Times New Roman" w:hAnsi="Times New Roman"/>
                <w:color w:val="000000" w:themeColor="text1"/>
                <w:sz w:val="18"/>
                <w:szCs w:val="18"/>
              </w:rPr>
            </w:pPr>
            <w:r w:rsidRPr="001F436E">
              <w:rPr>
                <w:rFonts w:ascii="Times New Roman" w:hAnsi="Times New Roman"/>
                <w:color w:val="000000" w:themeColor="text1"/>
                <w:sz w:val="18"/>
                <w:szCs w:val="18"/>
              </w:rPr>
              <w:t>2.у</w:t>
            </w:r>
            <w:proofErr w:type="gramStart"/>
            <w:r w:rsidRPr="001F436E">
              <w:rPr>
                <w:rFonts w:ascii="Times New Roman" w:hAnsi="Times New Roman"/>
                <w:color w:val="000000" w:themeColor="text1"/>
                <w:sz w:val="18"/>
                <w:szCs w:val="18"/>
              </w:rPr>
              <w:t>7</w:t>
            </w:r>
            <w:proofErr w:type="gramEnd"/>
            <w:r w:rsidRPr="001F436E">
              <w:rPr>
                <w:rFonts w:ascii="Times New Roman" w:hAnsi="Times New Roman"/>
                <w:color w:val="000000" w:themeColor="text1"/>
                <w:sz w:val="18"/>
                <w:szCs w:val="18"/>
              </w:rPr>
              <w:t>. Проведение медицинских манипуляций и процедур: установка и замена инсулиновой помпы; пункция и катетеризация периферических вен; уход за сосудистым катетером</w:t>
            </w:r>
            <w:r w:rsidR="000E5389" w:rsidRPr="001F436E">
              <w:rPr>
                <w:rFonts w:ascii="Times New Roman" w:hAnsi="Times New Roman"/>
                <w:color w:val="000000" w:themeColor="text1"/>
                <w:sz w:val="18"/>
                <w:szCs w:val="18"/>
              </w:rPr>
              <w:t>; установка мочевого катетера</w:t>
            </w:r>
            <w:r w:rsidRPr="001F436E">
              <w:rPr>
                <w:rFonts w:ascii="Times New Roman" w:hAnsi="Times New Roman"/>
                <w:color w:val="000000" w:themeColor="text1"/>
                <w:sz w:val="18"/>
                <w:szCs w:val="18"/>
              </w:rPr>
              <w:t>.</w:t>
            </w:r>
          </w:p>
          <w:p w14:paraId="568DC8F6" w14:textId="430A1C6C" w:rsidR="005670CC" w:rsidRPr="001F436E" w:rsidRDefault="005670CC" w:rsidP="005670CC">
            <w:pPr>
              <w:tabs>
                <w:tab w:val="left" w:pos="460"/>
              </w:tabs>
              <w:spacing w:after="60"/>
              <w:jc w:val="both"/>
              <w:rPr>
                <w:rFonts w:ascii="Times New Roman" w:hAnsi="Times New Roman"/>
                <w:color w:val="000000" w:themeColor="text1"/>
                <w:sz w:val="18"/>
                <w:szCs w:val="18"/>
              </w:rPr>
            </w:pPr>
            <w:r w:rsidRPr="001F436E">
              <w:rPr>
                <w:rFonts w:ascii="Times New Roman" w:hAnsi="Times New Roman"/>
                <w:color w:val="000000" w:themeColor="text1"/>
                <w:sz w:val="18"/>
                <w:szCs w:val="18"/>
              </w:rPr>
              <w:t>2.у8. </w:t>
            </w:r>
            <w:proofErr w:type="gramStart"/>
            <w:r w:rsidRPr="001F436E">
              <w:rPr>
                <w:rFonts w:ascii="Times New Roman" w:hAnsi="Times New Roman"/>
                <w:color w:val="000000" w:themeColor="text1"/>
                <w:sz w:val="18"/>
                <w:szCs w:val="18"/>
              </w:rPr>
              <w:t>Введение лекарственных препаратов:</w:t>
            </w:r>
            <w:r w:rsidR="007C3C6F" w:rsidRPr="001F436E">
              <w:rPr>
                <w:rFonts w:ascii="Times New Roman" w:hAnsi="Times New Roman"/>
                <w:color w:val="000000" w:themeColor="text1"/>
                <w:sz w:val="18"/>
                <w:szCs w:val="18"/>
              </w:rPr>
              <w:t xml:space="preserve"> ингаляторное, в том числе через </w:t>
            </w:r>
            <w:proofErr w:type="spellStart"/>
            <w:r w:rsidR="007C3C6F" w:rsidRPr="001F436E">
              <w:rPr>
                <w:rFonts w:ascii="Times New Roman" w:hAnsi="Times New Roman"/>
                <w:color w:val="000000" w:themeColor="text1"/>
                <w:sz w:val="18"/>
                <w:szCs w:val="18"/>
              </w:rPr>
              <w:t>небулайзер</w:t>
            </w:r>
            <w:proofErr w:type="spellEnd"/>
            <w:r w:rsidR="007C3C6F" w:rsidRPr="001F436E">
              <w:rPr>
                <w:rFonts w:ascii="Times New Roman" w:hAnsi="Times New Roman"/>
                <w:color w:val="000000" w:themeColor="text1"/>
                <w:sz w:val="18"/>
                <w:szCs w:val="18"/>
              </w:rPr>
              <w:t>;</w:t>
            </w:r>
            <w:r w:rsidRPr="001F436E">
              <w:rPr>
                <w:rFonts w:ascii="Times New Roman" w:hAnsi="Times New Roman"/>
                <w:color w:val="000000" w:themeColor="text1"/>
                <w:sz w:val="18"/>
                <w:szCs w:val="18"/>
              </w:rPr>
              <w:t xml:space="preserve"> накожно</w:t>
            </w:r>
            <w:r w:rsidR="007C3C6F" w:rsidRPr="001F436E">
              <w:rPr>
                <w:rFonts w:ascii="Times New Roman" w:hAnsi="Times New Roman"/>
                <w:color w:val="000000" w:themeColor="text1"/>
                <w:sz w:val="18"/>
                <w:szCs w:val="18"/>
              </w:rPr>
              <w:t>е</w:t>
            </w:r>
            <w:r w:rsidRPr="001F436E">
              <w:rPr>
                <w:rFonts w:ascii="Times New Roman" w:hAnsi="Times New Roman"/>
                <w:color w:val="000000" w:themeColor="text1"/>
                <w:sz w:val="18"/>
                <w:szCs w:val="18"/>
              </w:rPr>
              <w:t>, внутрикожно</w:t>
            </w:r>
            <w:r w:rsidR="007C3C6F" w:rsidRPr="001F436E">
              <w:rPr>
                <w:rFonts w:ascii="Times New Roman" w:hAnsi="Times New Roman"/>
                <w:color w:val="000000" w:themeColor="text1"/>
                <w:sz w:val="18"/>
                <w:szCs w:val="18"/>
              </w:rPr>
              <w:t>е</w:t>
            </w:r>
            <w:r w:rsidRPr="001F436E">
              <w:rPr>
                <w:rFonts w:ascii="Times New Roman" w:hAnsi="Times New Roman"/>
                <w:color w:val="000000" w:themeColor="text1"/>
                <w:sz w:val="18"/>
                <w:szCs w:val="18"/>
              </w:rPr>
              <w:t>, подкожно</w:t>
            </w:r>
            <w:r w:rsidR="007C3C6F" w:rsidRPr="001F436E">
              <w:rPr>
                <w:rFonts w:ascii="Times New Roman" w:hAnsi="Times New Roman"/>
                <w:color w:val="000000" w:themeColor="text1"/>
                <w:sz w:val="18"/>
                <w:szCs w:val="18"/>
              </w:rPr>
              <w:t>е</w:t>
            </w:r>
            <w:r w:rsidRPr="001F436E">
              <w:rPr>
                <w:rFonts w:ascii="Times New Roman" w:hAnsi="Times New Roman"/>
                <w:color w:val="000000" w:themeColor="text1"/>
                <w:sz w:val="18"/>
                <w:szCs w:val="18"/>
              </w:rPr>
              <w:t>, в очаг поражения кожи; внутримышечно</w:t>
            </w:r>
            <w:r w:rsidR="007C3C6F" w:rsidRPr="001F436E">
              <w:rPr>
                <w:rFonts w:ascii="Times New Roman" w:hAnsi="Times New Roman"/>
                <w:color w:val="000000" w:themeColor="text1"/>
                <w:sz w:val="18"/>
                <w:szCs w:val="18"/>
              </w:rPr>
              <w:t>е</w:t>
            </w:r>
            <w:r w:rsidRPr="001F436E">
              <w:rPr>
                <w:rFonts w:ascii="Times New Roman" w:hAnsi="Times New Roman"/>
                <w:color w:val="000000" w:themeColor="text1"/>
                <w:sz w:val="18"/>
                <w:szCs w:val="18"/>
              </w:rPr>
              <w:t>;</w:t>
            </w:r>
            <w:r w:rsidR="007C3C6F" w:rsidRPr="001F436E">
              <w:rPr>
                <w:rFonts w:ascii="Times New Roman" w:hAnsi="Times New Roman"/>
                <w:color w:val="000000" w:themeColor="text1"/>
                <w:sz w:val="18"/>
                <w:szCs w:val="18"/>
              </w:rPr>
              <w:t xml:space="preserve"> внутривенное, в том числе непрерывное внутривенное; </w:t>
            </w:r>
            <w:proofErr w:type="spellStart"/>
            <w:r w:rsidR="007C3C6F" w:rsidRPr="001F436E">
              <w:rPr>
                <w:rFonts w:ascii="Times New Roman" w:hAnsi="Times New Roman"/>
                <w:color w:val="000000" w:themeColor="text1"/>
                <w:sz w:val="18"/>
                <w:szCs w:val="18"/>
              </w:rPr>
              <w:t>внутрипросветное</w:t>
            </w:r>
            <w:proofErr w:type="spellEnd"/>
            <w:r w:rsidR="007C3C6F" w:rsidRPr="001F436E">
              <w:rPr>
                <w:rFonts w:ascii="Times New Roman" w:hAnsi="Times New Roman"/>
                <w:color w:val="000000" w:themeColor="text1"/>
                <w:sz w:val="18"/>
                <w:szCs w:val="18"/>
              </w:rPr>
              <w:t xml:space="preserve"> введение в центральный венозный катетер; </w:t>
            </w:r>
            <w:r w:rsidRPr="001F436E">
              <w:rPr>
                <w:rFonts w:ascii="Times New Roman" w:hAnsi="Times New Roman"/>
                <w:color w:val="000000" w:themeColor="text1"/>
                <w:sz w:val="18"/>
                <w:szCs w:val="18"/>
              </w:rPr>
              <w:t>внутрикостно</w:t>
            </w:r>
            <w:r w:rsidR="007C3C6F" w:rsidRPr="001F436E">
              <w:rPr>
                <w:rFonts w:ascii="Times New Roman" w:hAnsi="Times New Roman"/>
                <w:color w:val="000000" w:themeColor="text1"/>
                <w:sz w:val="18"/>
                <w:szCs w:val="18"/>
              </w:rPr>
              <w:t>е</w:t>
            </w:r>
            <w:r w:rsidRPr="001F436E">
              <w:rPr>
                <w:rFonts w:ascii="Times New Roman" w:hAnsi="Times New Roman"/>
                <w:color w:val="000000" w:themeColor="text1"/>
                <w:sz w:val="18"/>
                <w:szCs w:val="18"/>
              </w:rPr>
              <w:t>, используя специальную укладку для внутрикостного доступа</w:t>
            </w:r>
            <w:r w:rsidR="007C3C6F" w:rsidRPr="001F436E">
              <w:rPr>
                <w:rFonts w:ascii="Times New Roman" w:hAnsi="Times New Roman"/>
                <w:color w:val="000000" w:themeColor="text1"/>
                <w:sz w:val="18"/>
                <w:szCs w:val="18"/>
              </w:rPr>
              <w:t>;</w:t>
            </w:r>
            <w:r w:rsidRPr="001F436E">
              <w:rPr>
                <w:rFonts w:ascii="Times New Roman" w:hAnsi="Times New Roman"/>
                <w:color w:val="000000" w:themeColor="text1"/>
                <w:sz w:val="18"/>
                <w:szCs w:val="18"/>
              </w:rPr>
              <w:t xml:space="preserve"> внутрисуставное, околосуставное; </w:t>
            </w:r>
            <w:proofErr w:type="spellStart"/>
            <w:r w:rsidRPr="001F436E">
              <w:rPr>
                <w:rFonts w:ascii="Times New Roman" w:hAnsi="Times New Roman"/>
                <w:color w:val="000000" w:themeColor="text1"/>
                <w:sz w:val="18"/>
                <w:szCs w:val="18"/>
              </w:rPr>
              <w:t>интраназально</w:t>
            </w:r>
            <w:r w:rsidR="007C3C6F" w:rsidRPr="001F436E">
              <w:rPr>
                <w:rFonts w:ascii="Times New Roman" w:hAnsi="Times New Roman"/>
                <w:color w:val="000000" w:themeColor="text1"/>
                <w:sz w:val="18"/>
                <w:szCs w:val="18"/>
              </w:rPr>
              <w:t>е</w:t>
            </w:r>
            <w:proofErr w:type="spellEnd"/>
            <w:r w:rsidR="007C3C6F" w:rsidRPr="001F436E">
              <w:rPr>
                <w:rFonts w:ascii="Times New Roman" w:hAnsi="Times New Roman"/>
                <w:color w:val="000000" w:themeColor="text1"/>
                <w:sz w:val="18"/>
                <w:szCs w:val="18"/>
              </w:rPr>
              <w:t>;</w:t>
            </w:r>
            <w:r w:rsidRPr="001F436E">
              <w:rPr>
                <w:rFonts w:ascii="Times New Roman" w:hAnsi="Times New Roman"/>
                <w:color w:val="000000" w:themeColor="text1"/>
                <w:sz w:val="18"/>
                <w:szCs w:val="18"/>
              </w:rPr>
              <w:t xml:space="preserve"> в наружный слуховой проход; втиранием растворов в волосистую часть головы; с помощью глазных ванночек с растворами лекарственных препаратов;</w:t>
            </w:r>
            <w:proofErr w:type="gramEnd"/>
            <w:r w:rsidRPr="001F436E">
              <w:rPr>
                <w:rFonts w:ascii="Times New Roman" w:hAnsi="Times New Roman"/>
                <w:color w:val="000000" w:themeColor="text1"/>
                <w:sz w:val="18"/>
                <w:szCs w:val="18"/>
              </w:rPr>
              <w:t xml:space="preserve"> инстилляцией лекарственных препаратов в конъюнктивную полость; </w:t>
            </w:r>
            <w:proofErr w:type="spellStart"/>
            <w:r w:rsidRPr="001F436E">
              <w:rPr>
                <w:rFonts w:ascii="Times New Roman" w:hAnsi="Times New Roman"/>
                <w:color w:val="000000" w:themeColor="text1"/>
                <w:sz w:val="18"/>
                <w:szCs w:val="18"/>
              </w:rPr>
              <w:t>интравагинально</w:t>
            </w:r>
            <w:r w:rsidR="007C3C6F" w:rsidRPr="001F436E">
              <w:rPr>
                <w:rFonts w:ascii="Times New Roman" w:hAnsi="Times New Roman"/>
                <w:color w:val="000000" w:themeColor="text1"/>
                <w:sz w:val="18"/>
                <w:szCs w:val="18"/>
              </w:rPr>
              <w:t>е</w:t>
            </w:r>
            <w:proofErr w:type="spellEnd"/>
            <w:r w:rsidR="007C3C6F" w:rsidRPr="001F436E">
              <w:rPr>
                <w:rFonts w:ascii="Times New Roman" w:hAnsi="Times New Roman"/>
                <w:color w:val="000000" w:themeColor="text1"/>
                <w:sz w:val="18"/>
                <w:szCs w:val="18"/>
              </w:rPr>
              <w:t>;</w:t>
            </w:r>
            <w:r w:rsidRPr="001F436E">
              <w:rPr>
                <w:rFonts w:ascii="Times New Roman" w:hAnsi="Times New Roman"/>
                <w:color w:val="000000" w:themeColor="text1"/>
                <w:sz w:val="18"/>
                <w:szCs w:val="18"/>
              </w:rPr>
              <w:t xml:space="preserve"> </w:t>
            </w:r>
            <w:proofErr w:type="gramStart"/>
            <w:r w:rsidRPr="001F436E">
              <w:rPr>
                <w:rFonts w:ascii="Times New Roman" w:hAnsi="Times New Roman"/>
                <w:color w:val="000000" w:themeColor="text1"/>
                <w:sz w:val="18"/>
                <w:szCs w:val="18"/>
              </w:rPr>
              <w:t>ректально</w:t>
            </w:r>
            <w:r w:rsidR="007C3C6F" w:rsidRPr="001F436E">
              <w:rPr>
                <w:rFonts w:ascii="Times New Roman" w:hAnsi="Times New Roman"/>
                <w:color w:val="000000" w:themeColor="text1"/>
                <w:sz w:val="18"/>
                <w:szCs w:val="18"/>
              </w:rPr>
              <w:t>е</w:t>
            </w:r>
            <w:proofErr w:type="gramEnd"/>
            <w:r w:rsidRPr="001F436E">
              <w:rPr>
                <w:rFonts w:ascii="Times New Roman" w:hAnsi="Times New Roman"/>
                <w:color w:val="000000" w:themeColor="text1"/>
                <w:sz w:val="18"/>
                <w:szCs w:val="18"/>
              </w:rPr>
              <w:t>,</w:t>
            </w:r>
            <w:r w:rsidR="007C3C6F" w:rsidRPr="001F436E">
              <w:rPr>
                <w:rFonts w:ascii="Times New Roman" w:hAnsi="Times New Roman"/>
                <w:color w:val="000000" w:themeColor="text1"/>
                <w:sz w:val="18"/>
                <w:szCs w:val="18"/>
              </w:rPr>
              <w:t xml:space="preserve"> в том числе</w:t>
            </w:r>
            <w:r w:rsidRPr="001F436E">
              <w:rPr>
                <w:rFonts w:ascii="Times New Roman" w:hAnsi="Times New Roman"/>
                <w:color w:val="000000" w:themeColor="text1"/>
                <w:sz w:val="18"/>
                <w:szCs w:val="18"/>
              </w:rPr>
              <w:t xml:space="preserve"> с помощью клизмы.</w:t>
            </w:r>
          </w:p>
          <w:p w14:paraId="18636C9F" w14:textId="77777777" w:rsidR="005670CC" w:rsidRPr="001F436E" w:rsidRDefault="005670CC" w:rsidP="005670CC">
            <w:pPr>
              <w:spacing w:after="60"/>
              <w:jc w:val="both"/>
              <w:rPr>
                <w:rFonts w:ascii="Times New Roman" w:hAnsi="Times New Roman"/>
                <w:color w:val="000000" w:themeColor="text1"/>
                <w:sz w:val="18"/>
                <w:szCs w:val="18"/>
              </w:rPr>
            </w:pPr>
            <w:r w:rsidRPr="001F436E">
              <w:rPr>
                <w:rFonts w:ascii="Times New Roman" w:hAnsi="Times New Roman"/>
                <w:color w:val="000000" w:themeColor="text1"/>
                <w:sz w:val="18"/>
                <w:szCs w:val="18"/>
              </w:rPr>
              <w:t>2.у</w:t>
            </w:r>
            <w:proofErr w:type="gramStart"/>
            <w:r w:rsidRPr="001F436E">
              <w:rPr>
                <w:rFonts w:ascii="Times New Roman" w:hAnsi="Times New Roman"/>
                <w:color w:val="000000" w:themeColor="text1"/>
                <w:sz w:val="18"/>
                <w:szCs w:val="18"/>
              </w:rPr>
              <w:t>9</w:t>
            </w:r>
            <w:proofErr w:type="gramEnd"/>
            <w:r w:rsidRPr="001F436E">
              <w:rPr>
                <w:rFonts w:ascii="Times New Roman" w:hAnsi="Times New Roman"/>
                <w:color w:val="000000" w:themeColor="text1"/>
                <w:sz w:val="18"/>
                <w:szCs w:val="18"/>
              </w:rPr>
              <w:t>. Мониторинг течения заболевания, корректировка плана лечения в зависимости от особенностей течения заболевания.</w:t>
            </w:r>
          </w:p>
          <w:p w14:paraId="394ACEC7" w14:textId="008335F2" w:rsidR="005670CC" w:rsidRPr="001F436E" w:rsidRDefault="005670CC" w:rsidP="005670CC">
            <w:pPr>
              <w:spacing w:after="60"/>
              <w:jc w:val="both"/>
              <w:rPr>
                <w:rFonts w:ascii="Times New Roman" w:hAnsi="Times New Roman"/>
                <w:color w:val="000000" w:themeColor="text1"/>
                <w:sz w:val="18"/>
                <w:szCs w:val="18"/>
              </w:rPr>
            </w:pPr>
            <w:r w:rsidRPr="001F436E">
              <w:rPr>
                <w:rFonts w:ascii="Times New Roman" w:hAnsi="Times New Roman"/>
                <w:color w:val="000000" w:themeColor="text1"/>
                <w:sz w:val="18"/>
                <w:szCs w:val="18"/>
              </w:rPr>
              <w:t>2.у10. Направление пациентов с хроническими заболеваниями, в том числе состоящих под диспансерным наблюдением, к участковому врачу-терапевту, врачу общей практики (семейному врачу)</w:t>
            </w:r>
            <w:r w:rsidR="00E470D7" w:rsidRPr="001F436E">
              <w:rPr>
                <w:rFonts w:ascii="Times New Roman" w:hAnsi="Times New Roman"/>
                <w:color w:val="000000" w:themeColor="text1"/>
                <w:sz w:val="18"/>
                <w:szCs w:val="18"/>
              </w:rPr>
              <w:t>,</w:t>
            </w:r>
            <w:r w:rsidRPr="001F436E">
              <w:rPr>
                <w:rFonts w:ascii="Times New Roman" w:hAnsi="Times New Roman"/>
                <w:color w:val="000000" w:themeColor="text1"/>
                <w:sz w:val="18"/>
                <w:szCs w:val="18"/>
              </w:rPr>
              <w:t xml:space="preserve"> участковому врачу-педиатру</w:t>
            </w:r>
            <w:r w:rsidR="00E470D7" w:rsidRPr="001F436E">
              <w:rPr>
                <w:rFonts w:ascii="Times New Roman" w:hAnsi="Times New Roman"/>
                <w:color w:val="000000" w:themeColor="text1"/>
                <w:sz w:val="18"/>
                <w:szCs w:val="18"/>
              </w:rPr>
              <w:t>,</w:t>
            </w:r>
            <w:r w:rsidRPr="001F436E">
              <w:rPr>
                <w:rFonts w:ascii="Times New Roman" w:hAnsi="Times New Roman"/>
                <w:color w:val="000000" w:themeColor="text1"/>
                <w:sz w:val="18"/>
                <w:szCs w:val="18"/>
              </w:rPr>
              <w:t xml:space="preserve"> врачам-специалистам с целью коррекции лечения и плана диспансерного наблюдения.</w:t>
            </w:r>
          </w:p>
          <w:p w14:paraId="05EB78EB" w14:textId="77777777" w:rsidR="005670CC" w:rsidRPr="001F436E" w:rsidRDefault="005670CC" w:rsidP="005670CC">
            <w:pPr>
              <w:spacing w:after="60"/>
              <w:jc w:val="both"/>
              <w:rPr>
                <w:rFonts w:ascii="Times New Roman" w:hAnsi="Times New Roman"/>
                <w:color w:val="000000" w:themeColor="text1"/>
                <w:sz w:val="18"/>
                <w:szCs w:val="18"/>
              </w:rPr>
            </w:pPr>
            <w:r w:rsidRPr="001F436E">
              <w:rPr>
                <w:rFonts w:ascii="Times New Roman" w:hAnsi="Times New Roman"/>
                <w:color w:val="000000" w:themeColor="text1"/>
                <w:sz w:val="18"/>
                <w:szCs w:val="18"/>
              </w:rPr>
              <w:lastRenderedPageBreak/>
              <w:t>2.у11. Обеспечение своевременной госпитализации пациентов, нуждающихся в оказании стационарной медицинской помощи, в том числе женщин с патологией беременности, а также медицинской эвакуации рожениц и родильниц в родильное отделение.</w:t>
            </w:r>
          </w:p>
          <w:p w14:paraId="358A93EE" w14:textId="77777777" w:rsidR="005670CC" w:rsidRPr="001F436E" w:rsidRDefault="005670CC" w:rsidP="005670CC">
            <w:pPr>
              <w:spacing w:after="60"/>
              <w:jc w:val="both"/>
              <w:rPr>
                <w:rFonts w:ascii="Times New Roman" w:hAnsi="Times New Roman"/>
                <w:color w:val="000000" w:themeColor="text1"/>
                <w:sz w:val="18"/>
                <w:szCs w:val="18"/>
              </w:rPr>
            </w:pPr>
            <w:r w:rsidRPr="001F436E">
              <w:rPr>
                <w:rFonts w:ascii="Times New Roman" w:hAnsi="Times New Roman"/>
                <w:color w:val="000000" w:themeColor="text1"/>
                <w:sz w:val="18"/>
                <w:szCs w:val="18"/>
              </w:rPr>
              <w:t>2.у12. Посещение пациента на дому с целью динамического наблюдения за состоянием пациента, течением заболевания, проведение измерения и оценка показателей жизнедеятельности пациента в динамике, интерпретация полученных данных.</w:t>
            </w:r>
          </w:p>
          <w:p w14:paraId="2059F305" w14:textId="740FB5DA" w:rsidR="005670CC" w:rsidRPr="001F436E" w:rsidRDefault="005670CC" w:rsidP="005670CC">
            <w:pPr>
              <w:spacing w:after="60"/>
              <w:jc w:val="both"/>
              <w:rPr>
                <w:rFonts w:ascii="Times New Roman" w:hAnsi="Times New Roman"/>
                <w:color w:val="000000" w:themeColor="text1"/>
                <w:sz w:val="18"/>
                <w:szCs w:val="18"/>
              </w:rPr>
            </w:pPr>
            <w:r w:rsidRPr="001F436E">
              <w:rPr>
                <w:rFonts w:ascii="Times New Roman" w:hAnsi="Times New Roman"/>
                <w:color w:val="000000" w:themeColor="text1"/>
                <w:sz w:val="18"/>
                <w:szCs w:val="18"/>
              </w:rPr>
              <w:t>2.у13. Оценка интенсивности симптомов, в том числе боли, определение и документирование невербальных признаков боли у пациента, расчет ранговых индексов боли, проведение мониторинга уровня боли в движении и в покое.</w:t>
            </w:r>
          </w:p>
          <w:p w14:paraId="0CEDC013" w14:textId="6E4DED83" w:rsidR="005670CC" w:rsidRPr="001F436E" w:rsidRDefault="005670CC" w:rsidP="005670CC">
            <w:pPr>
              <w:spacing w:after="60"/>
              <w:jc w:val="both"/>
              <w:rPr>
                <w:rFonts w:ascii="Times New Roman" w:hAnsi="Times New Roman"/>
                <w:color w:val="000000" w:themeColor="text1"/>
                <w:sz w:val="18"/>
                <w:szCs w:val="18"/>
              </w:rPr>
            </w:pPr>
            <w:r w:rsidRPr="001F436E">
              <w:rPr>
                <w:rFonts w:ascii="Times New Roman" w:hAnsi="Times New Roman"/>
                <w:color w:val="000000" w:themeColor="text1"/>
                <w:sz w:val="18"/>
                <w:szCs w:val="18"/>
              </w:rPr>
              <w:t>2.у1</w:t>
            </w:r>
            <w:r w:rsidR="001E52A5" w:rsidRPr="001F436E">
              <w:rPr>
                <w:rFonts w:ascii="Times New Roman" w:hAnsi="Times New Roman"/>
                <w:color w:val="000000" w:themeColor="text1"/>
                <w:sz w:val="18"/>
                <w:szCs w:val="18"/>
              </w:rPr>
              <w:t>4</w:t>
            </w:r>
            <w:r w:rsidRPr="001F436E">
              <w:rPr>
                <w:rFonts w:ascii="Times New Roman" w:hAnsi="Times New Roman"/>
                <w:color w:val="000000" w:themeColor="text1"/>
                <w:sz w:val="18"/>
                <w:szCs w:val="18"/>
              </w:rPr>
              <w:t>. Отпуск и применение лекарственных препаратов, включая наркотические лекарственные препараты и психотропные лекарственные препараты, в случае возложения на фельдшера отдельных функций лечащего врача пациентам, нуждающимся в лечении и обезболивании.</w:t>
            </w:r>
          </w:p>
          <w:p w14:paraId="17EE40FE" w14:textId="55CFD9D4" w:rsidR="005670CC" w:rsidRPr="001F436E" w:rsidRDefault="005670CC" w:rsidP="005670CC">
            <w:pPr>
              <w:spacing w:after="60"/>
              <w:jc w:val="both"/>
              <w:rPr>
                <w:rFonts w:ascii="Times New Roman" w:hAnsi="Times New Roman"/>
                <w:color w:val="000000" w:themeColor="text1"/>
                <w:sz w:val="18"/>
                <w:szCs w:val="18"/>
              </w:rPr>
            </w:pPr>
            <w:r w:rsidRPr="001F436E">
              <w:rPr>
                <w:rFonts w:ascii="Times New Roman" w:hAnsi="Times New Roman"/>
                <w:color w:val="000000" w:themeColor="text1"/>
                <w:sz w:val="18"/>
                <w:szCs w:val="18"/>
              </w:rPr>
              <w:t>2.у1</w:t>
            </w:r>
            <w:r w:rsidR="001E52A5" w:rsidRPr="001F436E">
              <w:rPr>
                <w:rFonts w:ascii="Times New Roman" w:hAnsi="Times New Roman"/>
                <w:color w:val="000000" w:themeColor="text1"/>
                <w:sz w:val="18"/>
                <w:szCs w:val="18"/>
              </w:rPr>
              <w:t>5</w:t>
            </w:r>
            <w:r w:rsidRPr="001F436E">
              <w:rPr>
                <w:rFonts w:ascii="Times New Roman" w:hAnsi="Times New Roman"/>
                <w:color w:val="000000" w:themeColor="text1"/>
                <w:sz w:val="18"/>
                <w:szCs w:val="18"/>
              </w:rPr>
              <w:t>. Ведение учета лекарственных препаратов.</w:t>
            </w:r>
          </w:p>
          <w:p w14:paraId="2A400A92" w14:textId="4F7104ED" w:rsidR="005670CC" w:rsidRPr="001F436E" w:rsidRDefault="005670CC" w:rsidP="005670CC">
            <w:pPr>
              <w:spacing w:after="60"/>
              <w:jc w:val="both"/>
              <w:rPr>
                <w:rFonts w:ascii="Times New Roman" w:hAnsi="Times New Roman"/>
                <w:color w:val="000000" w:themeColor="text1"/>
                <w:sz w:val="18"/>
                <w:szCs w:val="18"/>
              </w:rPr>
            </w:pPr>
            <w:r w:rsidRPr="001F436E">
              <w:rPr>
                <w:rFonts w:ascii="Times New Roman" w:hAnsi="Times New Roman"/>
                <w:color w:val="000000" w:themeColor="text1"/>
                <w:sz w:val="18"/>
                <w:szCs w:val="18"/>
              </w:rPr>
              <w:t>2.у1</w:t>
            </w:r>
            <w:r w:rsidR="001E52A5" w:rsidRPr="001F436E">
              <w:rPr>
                <w:rFonts w:ascii="Times New Roman" w:hAnsi="Times New Roman"/>
                <w:color w:val="000000" w:themeColor="text1"/>
                <w:sz w:val="18"/>
                <w:szCs w:val="18"/>
              </w:rPr>
              <w:t>6</w:t>
            </w:r>
            <w:r w:rsidRPr="001F436E">
              <w:rPr>
                <w:rFonts w:ascii="Times New Roman" w:hAnsi="Times New Roman"/>
                <w:color w:val="000000" w:themeColor="text1"/>
                <w:sz w:val="18"/>
                <w:szCs w:val="18"/>
              </w:rPr>
              <w:t>. Реализация лекарственных препаратов и медицинских изделий при оказании первичной доврачебной медико-санитарной помощи.</w:t>
            </w:r>
          </w:p>
          <w:p w14:paraId="75E242A6" w14:textId="3DFBF603" w:rsidR="005670CC" w:rsidRPr="001F436E" w:rsidRDefault="005670CC" w:rsidP="005670CC">
            <w:pPr>
              <w:spacing w:after="60"/>
              <w:jc w:val="both"/>
              <w:rPr>
                <w:rFonts w:ascii="Times New Roman" w:hAnsi="Times New Roman"/>
                <w:color w:val="000000" w:themeColor="text1"/>
                <w:sz w:val="18"/>
                <w:szCs w:val="18"/>
              </w:rPr>
            </w:pPr>
            <w:r w:rsidRPr="001F436E">
              <w:rPr>
                <w:rFonts w:ascii="Times New Roman" w:hAnsi="Times New Roman"/>
                <w:color w:val="000000" w:themeColor="text1"/>
                <w:sz w:val="18"/>
                <w:szCs w:val="18"/>
              </w:rPr>
              <w:t>2.у1</w:t>
            </w:r>
            <w:r w:rsidR="001E52A5" w:rsidRPr="001F436E">
              <w:rPr>
                <w:rFonts w:ascii="Times New Roman" w:hAnsi="Times New Roman"/>
                <w:color w:val="000000" w:themeColor="text1"/>
                <w:sz w:val="18"/>
                <w:szCs w:val="18"/>
              </w:rPr>
              <w:t>7</w:t>
            </w:r>
            <w:r w:rsidRPr="001F436E">
              <w:rPr>
                <w:rFonts w:ascii="Times New Roman" w:hAnsi="Times New Roman"/>
                <w:color w:val="000000" w:themeColor="text1"/>
                <w:sz w:val="18"/>
                <w:szCs w:val="18"/>
              </w:rPr>
              <w:t>. Проведение медицинской сортировки пораженных по степени опасности для окружающих, по тяжести состояния пострадавших и по эвакуационному признаку.</w:t>
            </w:r>
          </w:p>
          <w:p w14:paraId="0423E2AE" w14:textId="3FCAD91D" w:rsidR="005670CC" w:rsidRPr="001F436E" w:rsidRDefault="005670CC" w:rsidP="005670CC">
            <w:pPr>
              <w:spacing w:after="60"/>
              <w:jc w:val="both"/>
              <w:rPr>
                <w:rFonts w:ascii="Times New Roman" w:hAnsi="Times New Roman"/>
                <w:color w:val="000000" w:themeColor="text1"/>
                <w:sz w:val="18"/>
                <w:szCs w:val="18"/>
              </w:rPr>
            </w:pPr>
            <w:r w:rsidRPr="001F436E">
              <w:rPr>
                <w:rFonts w:ascii="Times New Roman" w:hAnsi="Times New Roman"/>
                <w:color w:val="000000" w:themeColor="text1"/>
                <w:sz w:val="18"/>
                <w:szCs w:val="18"/>
              </w:rPr>
              <w:t>2.у1</w:t>
            </w:r>
            <w:r w:rsidR="001E52A5" w:rsidRPr="001F436E">
              <w:rPr>
                <w:rFonts w:ascii="Times New Roman" w:hAnsi="Times New Roman"/>
                <w:color w:val="000000" w:themeColor="text1"/>
                <w:sz w:val="18"/>
                <w:szCs w:val="18"/>
              </w:rPr>
              <w:t>8</w:t>
            </w:r>
            <w:r w:rsidRPr="001F436E">
              <w:rPr>
                <w:rFonts w:ascii="Times New Roman" w:hAnsi="Times New Roman"/>
                <w:color w:val="000000" w:themeColor="text1"/>
                <w:sz w:val="18"/>
                <w:szCs w:val="18"/>
              </w:rPr>
              <w:t>. Направление пациентов в медицинскую организацию, оказывающую паллиативную медицинскую помощь в стационарных условиях, при наличии медицинских показаний.</w:t>
            </w:r>
          </w:p>
          <w:p w14:paraId="6FBBD0CD" w14:textId="3853D141" w:rsidR="005670CC" w:rsidRPr="001F436E" w:rsidRDefault="005670CC" w:rsidP="005670CC">
            <w:pPr>
              <w:spacing w:after="60"/>
              <w:jc w:val="both"/>
              <w:rPr>
                <w:rFonts w:ascii="Times New Roman" w:hAnsi="Times New Roman"/>
                <w:color w:val="000000" w:themeColor="text1"/>
                <w:sz w:val="18"/>
                <w:szCs w:val="18"/>
              </w:rPr>
            </w:pPr>
            <w:r w:rsidRPr="001F436E">
              <w:rPr>
                <w:rFonts w:ascii="Times New Roman" w:hAnsi="Times New Roman"/>
                <w:color w:val="000000" w:themeColor="text1"/>
                <w:sz w:val="18"/>
                <w:szCs w:val="18"/>
              </w:rPr>
              <w:t>2.у</w:t>
            </w:r>
            <w:r w:rsidR="001E52A5" w:rsidRPr="001F436E">
              <w:rPr>
                <w:rFonts w:ascii="Times New Roman" w:hAnsi="Times New Roman"/>
                <w:color w:val="000000" w:themeColor="text1"/>
                <w:sz w:val="18"/>
                <w:szCs w:val="18"/>
              </w:rPr>
              <w:t>19</w:t>
            </w:r>
            <w:r w:rsidRPr="001F436E">
              <w:rPr>
                <w:rFonts w:ascii="Times New Roman" w:hAnsi="Times New Roman"/>
                <w:color w:val="000000" w:themeColor="text1"/>
                <w:sz w:val="18"/>
                <w:szCs w:val="18"/>
              </w:rPr>
              <w:t>. Оказание паллиативной медицинской помощи пациентам, в том числе пациентам с онкологическими заболеваниями, нуждающимся в наркотических и сильнодействующих лекарственных средствах в соответствии с рекомендациями врачей-специалистов.</w:t>
            </w:r>
          </w:p>
          <w:p w14:paraId="13462D08" w14:textId="7EC73264" w:rsidR="005670CC" w:rsidRPr="001F436E" w:rsidRDefault="005670CC" w:rsidP="005670CC">
            <w:pPr>
              <w:spacing w:after="60"/>
              <w:jc w:val="both"/>
              <w:rPr>
                <w:rFonts w:ascii="Times New Roman" w:hAnsi="Times New Roman"/>
                <w:color w:val="000000" w:themeColor="text1"/>
                <w:sz w:val="18"/>
                <w:szCs w:val="18"/>
              </w:rPr>
            </w:pPr>
            <w:r w:rsidRPr="001F436E">
              <w:rPr>
                <w:rFonts w:ascii="Times New Roman" w:hAnsi="Times New Roman"/>
                <w:color w:val="000000" w:themeColor="text1"/>
                <w:sz w:val="18"/>
                <w:szCs w:val="18"/>
              </w:rPr>
              <w:t>2.у2</w:t>
            </w:r>
            <w:r w:rsidR="001E52A5" w:rsidRPr="001F436E">
              <w:rPr>
                <w:rFonts w:ascii="Times New Roman" w:hAnsi="Times New Roman"/>
                <w:color w:val="000000" w:themeColor="text1"/>
                <w:sz w:val="18"/>
                <w:szCs w:val="18"/>
              </w:rPr>
              <w:t>0</w:t>
            </w:r>
            <w:r w:rsidRPr="001F436E">
              <w:rPr>
                <w:rFonts w:ascii="Times New Roman" w:hAnsi="Times New Roman"/>
                <w:color w:val="000000" w:themeColor="text1"/>
                <w:sz w:val="18"/>
                <w:szCs w:val="18"/>
              </w:rPr>
              <w:t>. Обучение пациентов (их законных представителей) и лиц, осуществляющих уход, навыкам ухода.</w:t>
            </w:r>
          </w:p>
          <w:p w14:paraId="063A3665" w14:textId="03909F8B" w:rsidR="005670CC" w:rsidRPr="001F436E" w:rsidRDefault="005670CC" w:rsidP="005670CC">
            <w:pPr>
              <w:spacing w:after="60"/>
              <w:jc w:val="both"/>
              <w:rPr>
                <w:rFonts w:ascii="Times New Roman" w:hAnsi="Times New Roman"/>
                <w:color w:val="000000" w:themeColor="text1"/>
                <w:sz w:val="18"/>
                <w:szCs w:val="18"/>
              </w:rPr>
            </w:pPr>
            <w:r w:rsidRPr="001F436E">
              <w:rPr>
                <w:rFonts w:ascii="Times New Roman" w:hAnsi="Times New Roman"/>
                <w:color w:val="000000" w:themeColor="text1"/>
                <w:sz w:val="18"/>
                <w:szCs w:val="18"/>
              </w:rPr>
              <w:lastRenderedPageBreak/>
              <w:t>2.у2</w:t>
            </w:r>
            <w:r w:rsidR="001E52A5" w:rsidRPr="001F436E">
              <w:rPr>
                <w:rFonts w:ascii="Times New Roman" w:hAnsi="Times New Roman"/>
                <w:color w:val="000000" w:themeColor="text1"/>
                <w:sz w:val="18"/>
                <w:szCs w:val="18"/>
              </w:rPr>
              <w:t>1</w:t>
            </w:r>
            <w:r w:rsidRPr="001F436E">
              <w:rPr>
                <w:rFonts w:ascii="Times New Roman" w:hAnsi="Times New Roman"/>
                <w:color w:val="000000" w:themeColor="text1"/>
                <w:sz w:val="18"/>
                <w:szCs w:val="18"/>
              </w:rPr>
              <w:t>. Определение признаков временной нетрудоспособности и признаков стойкого нарушения функций организма, обусловленных заболеваниями, последствиями травм или дефектами, проведение экспертизы временной нетрудоспособности.</w:t>
            </w:r>
          </w:p>
          <w:p w14:paraId="024573CC" w14:textId="151AFF9D" w:rsidR="005670CC" w:rsidRPr="001F436E" w:rsidRDefault="005670CC" w:rsidP="005670CC">
            <w:pPr>
              <w:spacing w:after="60"/>
              <w:jc w:val="both"/>
              <w:rPr>
                <w:rFonts w:ascii="Times New Roman" w:hAnsi="Times New Roman"/>
                <w:color w:val="000000" w:themeColor="text1"/>
                <w:sz w:val="18"/>
                <w:szCs w:val="18"/>
              </w:rPr>
            </w:pPr>
            <w:r w:rsidRPr="001F436E">
              <w:rPr>
                <w:rFonts w:ascii="Times New Roman" w:hAnsi="Times New Roman"/>
                <w:color w:val="000000" w:themeColor="text1"/>
                <w:sz w:val="18"/>
                <w:szCs w:val="18"/>
              </w:rPr>
              <w:t>2.у2</w:t>
            </w:r>
            <w:r w:rsidR="001E52A5" w:rsidRPr="001F436E">
              <w:rPr>
                <w:rFonts w:ascii="Times New Roman" w:hAnsi="Times New Roman"/>
                <w:color w:val="000000" w:themeColor="text1"/>
                <w:sz w:val="18"/>
                <w:szCs w:val="18"/>
              </w:rPr>
              <w:t>2</w:t>
            </w:r>
            <w:r w:rsidRPr="001F436E">
              <w:rPr>
                <w:rFonts w:ascii="Times New Roman" w:hAnsi="Times New Roman"/>
                <w:color w:val="000000" w:themeColor="text1"/>
                <w:sz w:val="18"/>
                <w:szCs w:val="18"/>
              </w:rPr>
              <w:t>. Оформление листка временной нетрудоспособности, в том числе в форме электронного документа.</w:t>
            </w:r>
          </w:p>
          <w:p w14:paraId="2ACF8159" w14:textId="6DBAFF51" w:rsidR="001E52A5" w:rsidRPr="001F436E" w:rsidRDefault="001E52A5" w:rsidP="001E52A5">
            <w:pPr>
              <w:spacing w:after="60"/>
              <w:jc w:val="both"/>
              <w:rPr>
                <w:rFonts w:ascii="Times New Roman" w:hAnsi="Times New Roman"/>
                <w:color w:val="000000" w:themeColor="text1"/>
                <w:sz w:val="18"/>
                <w:szCs w:val="18"/>
              </w:rPr>
            </w:pPr>
            <w:r w:rsidRPr="001F436E">
              <w:rPr>
                <w:rFonts w:ascii="Times New Roman" w:hAnsi="Times New Roman"/>
                <w:color w:val="000000" w:themeColor="text1"/>
                <w:sz w:val="18"/>
                <w:szCs w:val="18"/>
              </w:rPr>
              <w:t xml:space="preserve">2.у23. Определение медицинских показаний для направления пациентов для прохождения </w:t>
            </w:r>
            <w:proofErr w:type="gramStart"/>
            <w:r w:rsidRPr="001F436E">
              <w:rPr>
                <w:rFonts w:ascii="Times New Roman" w:hAnsi="Times New Roman"/>
                <w:color w:val="000000" w:themeColor="text1"/>
                <w:sz w:val="18"/>
                <w:szCs w:val="18"/>
              </w:rPr>
              <w:t>медико-социальной</w:t>
            </w:r>
            <w:proofErr w:type="gramEnd"/>
            <w:r w:rsidRPr="001F436E">
              <w:rPr>
                <w:rFonts w:ascii="Times New Roman" w:hAnsi="Times New Roman"/>
                <w:color w:val="000000" w:themeColor="text1"/>
                <w:sz w:val="18"/>
                <w:szCs w:val="18"/>
              </w:rPr>
              <w:t xml:space="preserve"> экспертизы.</w:t>
            </w:r>
          </w:p>
          <w:p w14:paraId="3D7807F1" w14:textId="77777777" w:rsidR="005670CC" w:rsidRPr="001F436E" w:rsidRDefault="005670CC" w:rsidP="005670CC">
            <w:pPr>
              <w:spacing w:after="60"/>
              <w:jc w:val="both"/>
              <w:rPr>
                <w:rFonts w:ascii="Times New Roman" w:hAnsi="Times New Roman"/>
                <w:color w:val="000000" w:themeColor="text1"/>
                <w:sz w:val="18"/>
                <w:szCs w:val="18"/>
              </w:rPr>
            </w:pPr>
            <w:r w:rsidRPr="001F436E">
              <w:rPr>
                <w:rFonts w:ascii="Times New Roman" w:hAnsi="Times New Roman"/>
                <w:color w:val="000000" w:themeColor="text1"/>
                <w:sz w:val="18"/>
                <w:szCs w:val="18"/>
              </w:rPr>
              <w:t xml:space="preserve">2.у24. Оформление документов для направления пациента на </w:t>
            </w:r>
            <w:proofErr w:type="gramStart"/>
            <w:r w:rsidRPr="001F436E">
              <w:rPr>
                <w:rFonts w:ascii="Times New Roman" w:hAnsi="Times New Roman"/>
                <w:color w:val="000000" w:themeColor="text1"/>
                <w:sz w:val="18"/>
                <w:szCs w:val="18"/>
              </w:rPr>
              <w:t>медико-социальную</w:t>
            </w:r>
            <w:proofErr w:type="gramEnd"/>
            <w:r w:rsidRPr="001F436E">
              <w:rPr>
                <w:rFonts w:ascii="Times New Roman" w:hAnsi="Times New Roman"/>
                <w:color w:val="000000" w:themeColor="text1"/>
                <w:sz w:val="18"/>
                <w:szCs w:val="18"/>
              </w:rPr>
              <w:t xml:space="preserve"> экспертизу в соответствии с нормативными правовыми актами.</w:t>
            </w:r>
          </w:p>
          <w:p w14:paraId="40D5702F" w14:textId="77777777" w:rsidR="005670CC" w:rsidRPr="001F436E" w:rsidRDefault="005670CC" w:rsidP="005670CC">
            <w:pPr>
              <w:spacing w:after="60"/>
              <w:jc w:val="both"/>
              <w:rPr>
                <w:rFonts w:ascii="Times New Roman" w:hAnsi="Times New Roman"/>
                <w:color w:val="000000" w:themeColor="text1"/>
                <w:sz w:val="18"/>
                <w:szCs w:val="18"/>
              </w:rPr>
            </w:pPr>
            <w:r w:rsidRPr="001F436E">
              <w:rPr>
                <w:rFonts w:ascii="Times New Roman" w:hAnsi="Times New Roman"/>
                <w:color w:val="000000" w:themeColor="text1"/>
                <w:sz w:val="18"/>
                <w:szCs w:val="18"/>
              </w:rPr>
              <w:t>2.у25. Ведение физиологических родов.</w:t>
            </w:r>
          </w:p>
          <w:p w14:paraId="573D9E6E" w14:textId="77777777" w:rsidR="005670CC" w:rsidRPr="001F436E" w:rsidRDefault="005670CC" w:rsidP="005670CC">
            <w:pPr>
              <w:tabs>
                <w:tab w:val="left" w:pos="1023"/>
              </w:tabs>
              <w:spacing w:after="60"/>
              <w:jc w:val="both"/>
              <w:rPr>
                <w:rFonts w:ascii="Times New Roman" w:hAnsi="Times New Roman" w:cs="Times New Roman"/>
                <w:color w:val="000000" w:themeColor="text1"/>
                <w:sz w:val="18"/>
                <w:szCs w:val="18"/>
              </w:rPr>
            </w:pPr>
            <w:r w:rsidRPr="001F436E">
              <w:rPr>
                <w:rFonts w:ascii="Times New Roman" w:hAnsi="Times New Roman"/>
                <w:color w:val="000000" w:themeColor="text1"/>
                <w:sz w:val="18"/>
                <w:szCs w:val="18"/>
              </w:rPr>
              <w:t>2.у26. Оказание медицинской помощи при внезапных острых заболеваниях и (или) состояниях без явных признаков угрозы жизни пациента и в режиме чрезвычайной ситуации, а также требующих оказания медицинской помощи в неотложной форме, в том числе несовершеннолетним.</w:t>
            </w:r>
          </w:p>
        </w:tc>
        <w:tc>
          <w:tcPr>
            <w:tcW w:w="3119" w:type="dxa"/>
            <w:tcBorders>
              <w:top w:val="single" w:sz="4" w:space="0" w:color="000000"/>
              <w:left w:val="single" w:sz="4" w:space="0" w:color="000000"/>
              <w:bottom w:val="single" w:sz="4" w:space="0" w:color="000000"/>
              <w:right w:val="single" w:sz="4" w:space="0" w:color="000000"/>
            </w:tcBorders>
          </w:tcPr>
          <w:p w14:paraId="71F3B641" w14:textId="77777777" w:rsidR="005670CC" w:rsidRPr="001F436E" w:rsidRDefault="005670CC" w:rsidP="005670CC">
            <w:pPr>
              <w:spacing w:after="60"/>
              <w:jc w:val="both"/>
              <w:rPr>
                <w:rFonts w:ascii="Times New Roman" w:hAnsi="Times New Roman"/>
                <w:strike/>
                <w:color w:val="000000" w:themeColor="text1"/>
                <w:sz w:val="18"/>
                <w:szCs w:val="18"/>
              </w:rPr>
            </w:pPr>
            <w:r w:rsidRPr="001F436E">
              <w:rPr>
                <w:rFonts w:ascii="Times New Roman" w:hAnsi="Times New Roman"/>
                <w:color w:val="000000" w:themeColor="text1"/>
                <w:sz w:val="18"/>
                <w:szCs w:val="18"/>
              </w:rPr>
              <w:lastRenderedPageBreak/>
              <w:t>2.о</w:t>
            </w:r>
            <w:proofErr w:type="gramStart"/>
            <w:r w:rsidRPr="001F436E">
              <w:rPr>
                <w:rFonts w:ascii="Times New Roman" w:hAnsi="Times New Roman"/>
                <w:color w:val="000000" w:themeColor="text1"/>
                <w:sz w:val="18"/>
                <w:szCs w:val="18"/>
              </w:rPr>
              <w:t>1</w:t>
            </w:r>
            <w:proofErr w:type="gramEnd"/>
            <w:r w:rsidRPr="001F436E">
              <w:rPr>
                <w:rFonts w:ascii="Times New Roman" w:hAnsi="Times New Roman"/>
                <w:color w:val="000000" w:themeColor="text1"/>
                <w:sz w:val="18"/>
                <w:szCs w:val="18"/>
              </w:rPr>
              <w:t>. Назначение, проведение, оценка эффективности и безопасности лечения</w:t>
            </w:r>
            <w:r w:rsidRPr="001F436E">
              <w:rPr>
                <w:rFonts w:ascii="Times New Roman" w:eastAsia="Times New Roman" w:hAnsi="Times New Roman" w:cs="Times New Roman"/>
                <w:color w:val="000000" w:themeColor="text1"/>
                <w:sz w:val="18"/>
                <w:szCs w:val="18"/>
              </w:rPr>
              <w:t xml:space="preserve"> </w:t>
            </w:r>
            <w:r w:rsidRPr="001F436E">
              <w:rPr>
                <w:rFonts w:ascii="Times New Roman" w:hAnsi="Times New Roman"/>
                <w:color w:val="000000" w:themeColor="text1"/>
                <w:sz w:val="18"/>
                <w:szCs w:val="18"/>
              </w:rPr>
              <w:t>неосложненных заболеваний и (или) состояний, хронических заболеваний и их обострений, травм, отравлений у</w:t>
            </w:r>
            <w:r w:rsidRPr="001F436E">
              <w:rPr>
                <w:rFonts w:ascii="Times New Roman" w:eastAsia="Times New Roman" w:hAnsi="Times New Roman" w:cs="Times New Roman"/>
                <w:color w:val="000000" w:themeColor="text1"/>
                <w:sz w:val="18"/>
                <w:szCs w:val="18"/>
              </w:rPr>
              <w:t xml:space="preserve"> взрослых пациентов</w:t>
            </w:r>
            <w:r w:rsidRPr="001F436E">
              <w:rPr>
                <w:rFonts w:ascii="Times New Roman" w:hAnsi="Times New Roman"/>
                <w:color w:val="000000" w:themeColor="text1"/>
                <w:sz w:val="18"/>
                <w:szCs w:val="18"/>
              </w:rPr>
              <w:t>.</w:t>
            </w:r>
          </w:p>
          <w:p w14:paraId="2DA3C2B7" w14:textId="77777777" w:rsidR="005670CC" w:rsidRPr="001F436E" w:rsidRDefault="005670CC" w:rsidP="005670CC">
            <w:pPr>
              <w:spacing w:after="60"/>
              <w:jc w:val="both"/>
              <w:rPr>
                <w:rFonts w:ascii="Times New Roman" w:hAnsi="Times New Roman"/>
                <w:strike/>
                <w:color w:val="000000" w:themeColor="text1"/>
                <w:sz w:val="18"/>
                <w:szCs w:val="18"/>
              </w:rPr>
            </w:pPr>
            <w:r w:rsidRPr="001F436E">
              <w:rPr>
                <w:rFonts w:ascii="Times New Roman" w:hAnsi="Times New Roman"/>
                <w:color w:val="000000" w:themeColor="text1"/>
                <w:sz w:val="18"/>
                <w:szCs w:val="18"/>
              </w:rPr>
              <w:lastRenderedPageBreak/>
              <w:t>2.о</w:t>
            </w:r>
            <w:proofErr w:type="gramStart"/>
            <w:r w:rsidRPr="001F436E">
              <w:rPr>
                <w:rFonts w:ascii="Times New Roman" w:hAnsi="Times New Roman"/>
                <w:color w:val="000000" w:themeColor="text1"/>
                <w:sz w:val="18"/>
                <w:szCs w:val="18"/>
              </w:rPr>
              <w:t>2</w:t>
            </w:r>
            <w:proofErr w:type="gramEnd"/>
            <w:r w:rsidRPr="001F436E">
              <w:rPr>
                <w:rFonts w:ascii="Times New Roman" w:hAnsi="Times New Roman"/>
                <w:color w:val="000000" w:themeColor="text1"/>
                <w:sz w:val="18"/>
                <w:szCs w:val="18"/>
              </w:rPr>
              <w:t>. Назначение, проведение, оценка эффективности и безопасности лечения</w:t>
            </w:r>
            <w:r w:rsidRPr="001F436E">
              <w:rPr>
                <w:rFonts w:ascii="Times New Roman" w:eastAsia="Times New Roman" w:hAnsi="Times New Roman" w:cs="Times New Roman"/>
                <w:color w:val="000000" w:themeColor="text1"/>
                <w:sz w:val="18"/>
                <w:szCs w:val="18"/>
              </w:rPr>
              <w:t xml:space="preserve"> </w:t>
            </w:r>
            <w:r w:rsidRPr="001F436E">
              <w:rPr>
                <w:rFonts w:ascii="Times New Roman" w:hAnsi="Times New Roman"/>
                <w:color w:val="000000" w:themeColor="text1"/>
                <w:sz w:val="18"/>
                <w:szCs w:val="18"/>
              </w:rPr>
              <w:t>неосложненных заболеваний и (или) состояний, хронических заболеваний и их обострений, травм, отравлений у пациентов детского возраста.</w:t>
            </w:r>
          </w:p>
          <w:p w14:paraId="6CEF7E59" w14:textId="34797D0D" w:rsidR="001E52A5" w:rsidRPr="001F436E" w:rsidRDefault="005670CC" w:rsidP="001E52A5">
            <w:pPr>
              <w:pStyle w:val="a4"/>
              <w:spacing w:after="60"/>
              <w:ind w:left="0"/>
              <w:contextualSpacing w:val="0"/>
              <w:jc w:val="both"/>
              <w:rPr>
                <w:rFonts w:ascii="Times New Roman" w:eastAsia="Times New Roman" w:hAnsi="Times New Roman" w:cs="Times New Roman"/>
                <w:color w:val="000000" w:themeColor="text1"/>
                <w:sz w:val="18"/>
                <w:szCs w:val="18"/>
              </w:rPr>
            </w:pPr>
            <w:r w:rsidRPr="001F436E">
              <w:rPr>
                <w:rFonts w:ascii="Times New Roman" w:hAnsi="Times New Roman"/>
                <w:color w:val="000000" w:themeColor="text1"/>
                <w:sz w:val="18"/>
                <w:szCs w:val="18"/>
              </w:rPr>
              <w:t>2.о3. </w:t>
            </w:r>
            <w:r w:rsidR="001E52A5" w:rsidRPr="001F436E">
              <w:rPr>
                <w:rFonts w:ascii="Times New Roman" w:eastAsia="Times New Roman" w:hAnsi="Times New Roman" w:cs="Times New Roman"/>
                <w:color w:val="000000" w:themeColor="text1"/>
                <w:sz w:val="18"/>
                <w:szCs w:val="18"/>
              </w:rPr>
              <w:t xml:space="preserve">Направление пациентов на </w:t>
            </w:r>
            <w:proofErr w:type="gramStart"/>
            <w:r w:rsidR="001E52A5" w:rsidRPr="001F436E">
              <w:rPr>
                <w:rFonts w:ascii="Times New Roman" w:eastAsia="Times New Roman" w:hAnsi="Times New Roman" w:cs="Times New Roman"/>
                <w:color w:val="000000" w:themeColor="text1"/>
                <w:sz w:val="18"/>
                <w:szCs w:val="18"/>
              </w:rPr>
              <w:t>медико-социальную</w:t>
            </w:r>
            <w:proofErr w:type="gramEnd"/>
            <w:r w:rsidR="001E52A5" w:rsidRPr="001F436E">
              <w:rPr>
                <w:rFonts w:ascii="Times New Roman" w:eastAsia="Times New Roman" w:hAnsi="Times New Roman" w:cs="Times New Roman"/>
                <w:color w:val="000000" w:themeColor="text1"/>
                <w:sz w:val="18"/>
                <w:szCs w:val="18"/>
              </w:rPr>
              <w:t xml:space="preserve"> экспертизу.</w:t>
            </w:r>
          </w:p>
          <w:p w14:paraId="6C8FDF99" w14:textId="6DDBDC86" w:rsidR="005670CC" w:rsidRPr="008364ED" w:rsidRDefault="001E52A5" w:rsidP="005670CC">
            <w:pPr>
              <w:spacing w:after="60"/>
              <w:jc w:val="both"/>
              <w:rPr>
                <w:rFonts w:ascii="Times New Roman" w:eastAsia="Times New Roman" w:hAnsi="Times New Roman" w:cs="Times New Roman"/>
                <w:color w:val="000000" w:themeColor="text1"/>
                <w:sz w:val="18"/>
                <w:szCs w:val="18"/>
              </w:rPr>
            </w:pPr>
            <w:r w:rsidRPr="001F436E">
              <w:rPr>
                <w:rFonts w:ascii="Times New Roman" w:eastAsia="Times New Roman" w:hAnsi="Times New Roman" w:cs="Times New Roman"/>
                <w:color w:val="000000" w:themeColor="text1"/>
                <w:sz w:val="18"/>
                <w:szCs w:val="18"/>
              </w:rPr>
              <w:t>2.о</w:t>
            </w:r>
            <w:proofErr w:type="gramStart"/>
            <w:r w:rsidRPr="001F436E">
              <w:rPr>
                <w:rFonts w:ascii="Times New Roman" w:eastAsia="Times New Roman" w:hAnsi="Times New Roman" w:cs="Times New Roman"/>
                <w:color w:val="000000" w:themeColor="text1"/>
                <w:sz w:val="18"/>
                <w:szCs w:val="18"/>
              </w:rPr>
              <w:t>4</w:t>
            </w:r>
            <w:proofErr w:type="gramEnd"/>
            <w:r w:rsidRPr="001F436E">
              <w:rPr>
                <w:rFonts w:ascii="Times New Roman" w:eastAsia="Times New Roman" w:hAnsi="Times New Roman" w:cs="Times New Roman"/>
                <w:color w:val="000000" w:themeColor="text1"/>
                <w:sz w:val="18"/>
                <w:szCs w:val="18"/>
              </w:rPr>
              <w:t>. Проведение экспертизы временной нетрудоспособности.</w:t>
            </w:r>
          </w:p>
        </w:tc>
      </w:tr>
      <w:tr w:rsidR="005670CC" w14:paraId="080CAA74" w14:textId="77777777" w:rsidTr="005670CC">
        <w:tc>
          <w:tcPr>
            <w:tcW w:w="2750" w:type="dxa"/>
          </w:tcPr>
          <w:p w14:paraId="1EB7C688" w14:textId="19C05506" w:rsidR="005670CC" w:rsidRDefault="005670CC" w:rsidP="008364ED">
            <w:pPr>
              <w:spacing w:after="60"/>
              <w:rPr>
                <w:rFonts w:ascii="Times New Roman" w:hAnsi="Times New Roman" w:cs="Times New Roman"/>
                <w:sz w:val="18"/>
                <w:szCs w:val="18"/>
              </w:rPr>
            </w:pPr>
            <w:r>
              <w:rPr>
                <w:rFonts w:ascii="Times New Roman" w:eastAsia="Times New Roman" w:hAnsi="Times New Roman" w:cs="Times New Roman"/>
                <w:sz w:val="18"/>
                <w:szCs w:val="18"/>
              </w:rPr>
              <w:lastRenderedPageBreak/>
              <w:t>ПК-3.</w:t>
            </w:r>
            <w:r w:rsidR="008364ED">
              <w:rPr>
                <w:rFonts w:ascii="Times New Roman" w:eastAsia="Times New Roman" w:hAnsi="Times New Roman" w:cs="Times New Roman"/>
                <w:sz w:val="18"/>
                <w:szCs w:val="18"/>
              </w:rPr>
              <w:t> </w:t>
            </w:r>
            <w:r>
              <w:rPr>
                <w:rFonts w:ascii="Times New Roman" w:eastAsia="Times New Roman" w:hAnsi="Times New Roman" w:cs="Times New Roman"/>
                <w:sz w:val="18"/>
                <w:szCs w:val="18"/>
              </w:rPr>
              <w:t xml:space="preserve">Способен проводить мероприятия по медицинской реабилитации, в том </w:t>
            </w:r>
            <w:proofErr w:type="gramStart"/>
            <w:r>
              <w:rPr>
                <w:rFonts w:ascii="Times New Roman" w:eastAsia="Times New Roman" w:hAnsi="Times New Roman" w:cs="Times New Roman"/>
                <w:sz w:val="18"/>
                <w:szCs w:val="18"/>
              </w:rPr>
              <w:t>числе</w:t>
            </w:r>
            <w:proofErr w:type="gramEnd"/>
            <w:r>
              <w:rPr>
                <w:rFonts w:ascii="Times New Roman" w:eastAsia="Times New Roman" w:hAnsi="Times New Roman" w:cs="Times New Roman"/>
                <w:sz w:val="18"/>
                <w:szCs w:val="18"/>
              </w:rPr>
              <w:t xml:space="preserve"> при реализации индивидуальных программ реабилитации или </w:t>
            </w:r>
            <w:proofErr w:type="spellStart"/>
            <w:r>
              <w:rPr>
                <w:rFonts w:ascii="Times New Roman" w:eastAsia="Times New Roman" w:hAnsi="Times New Roman" w:cs="Times New Roman"/>
                <w:sz w:val="18"/>
                <w:szCs w:val="18"/>
              </w:rPr>
              <w:t>абилитации</w:t>
            </w:r>
            <w:proofErr w:type="spellEnd"/>
            <w:r>
              <w:rPr>
                <w:rFonts w:ascii="Times New Roman" w:eastAsia="Times New Roman" w:hAnsi="Times New Roman" w:cs="Times New Roman"/>
                <w:sz w:val="18"/>
                <w:szCs w:val="18"/>
              </w:rPr>
              <w:t xml:space="preserve"> инвалидов</w:t>
            </w:r>
            <w:r w:rsidR="002D70ED">
              <w:rPr>
                <w:rFonts w:ascii="Times New Roman" w:eastAsia="Times New Roman" w:hAnsi="Times New Roman" w:cs="Times New Roman"/>
                <w:sz w:val="18"/>
                <w:szCs w:val="18"/>
              </w:rPr>
              <w:t>,</w:t>
            </w:r>
            <w:r>
              <w:rPr>
                <w:rFonts w:ascii="Times New Roman" w:eastAsia="Times New Roman" w:hAnsi="Times New Roman" w:cs="Times New Roman"/>
                <w:sz w:val="18"/>
                <w:szCs w:val="18"/>
              </w:rPr>
              <w:t xml:space="preserve"> при оказании </w:t>
            </w:r>
            <w:r>
              <w:rPr>
                <w:rFonts w:ascii="Times New Roman" w:eastAsia="Times New Roman" w:hAnsi="Times New Roman" w:cs="Times New Roman"/>
                <w:color w:val="000000" w:themeColor="text1"/>
                <w:sz w:val="18"/>
                <w:szCs w:val="18"/>
              </w:rPr>
              <w:t xml:space="preserve">первичной доврачебной медико-санитарной помощи </w:t>
            </w:r>
            <w:r>
              <w:rPr>
                <w:rFonts w:ascii="Times New Roman" w:eastAsia="Times New Roman" w:hAnsi="Times New Roman" w:cs="Times New Roman"/>
                <w:sz w:val="18"/>
                <w:szCs w:val="18"/>
              </w:rPr>
              <w:t>по профилю «лечебное дело»</w:t>
            </w:r>
          </w:p>
        </w:tc>
        <w:tc>
          <w:tcPr>
            <w:tcW w:w="4475" w:type="dxa"/>
            <w:tcBorders>
              <w:top w:val="single" w:sz="4" w:space="0" w:color="000000"/>
              <w:left w:val="single" w:sz="4" w:space="0" w:color="000000"/>
              <w:bottom w:val="single" w:sz="4" w:space="0" w:color="000000"/>
              <w:right w:val="single" w:sz="4" w:space="0" w:color="000000"/>
            </w:tcBorders>
          </w:tcPr>
          <w:p w14:paraId="7C02BE99" w14:textId="77777777" w:rsidR="00F50272" w:rsidRDefault="005670CC" w:rsidP="005670CC">
            <w:pPr>
              <w:spacing w:after="60"/>
              <w:jc w:val="both"/>
              <w:rPr>
                <w:rFonts w:ascii="Times New Roman" w:hAnsi="Times New Roman"/>
                <w:sz w:val="18"/>
                <w:szCs w:val="18"/>
              </w:rPr>
            </w:pPr>
            <w:r w:rsidRPr="006909F2">
              <w:rPr>
                <w:rFonts w:ascii="Times New Roman" w:hAnsi="Times New Roman"/>
                <w:sz w:val="18"/>
                <w:szCs w:val="18"/>
              </w:rPr>
              <w:t>3.з</w:t>
            </w:r>
            <w:proofErr w:type="gramStart"/>
            <w:r w:rsidRPr="006909F2">
              <w:rPr>
                <w:rFonts w:ascii="Times New Roman" w:hAnsi="Times New Roman"/>
                <w:sz w:val="18"/>
                <w:szCs w:val="18"/>
              </w:rPr>
              <w:t>1</w:t>
            </w:r>
            <w:proofErr w:type="gramEnd"/>
            <w:r w:rsidRPr="006909F2">
              <w:rPr>
                <w:rFonts w:ascii="Times New Roman" w:hAnsi="Times New Roman"/>
                <w:sz w:val="18"/>
                <w:szCs w:val="18"/>
              </w:rPr>
              <w:t>. </w:t>
            </w:r>
            <w:r w:rsidR="00F50272">
              <w:rPr>
                <w:rFonts w:ascii="Times New Roman" w:hAnsi="Times New Roman"/>
                <w:sz w:val="18"/>
                <w:szCs w:val="18"/>
              </w:rPr>
              <w:t>П</w:t>
            </w:r>
            <w:r w:rsidRPr="006909F2">
              <w:rPr>
                <w:rFonts w:ascii="Times New Roman" w:hAnsi="Times New Roman"/>
                <w:sz w:val="18"/>
                <w:szCs w:val="18"/>
              </w:rPr>
              <w:t>оряд</w:t>
            </w:r>
            <w:r w:rsidR="00F50272">
              <w:rPr>
                <w:rFonts w:ascii="Times New Roman" w:hAnsi="Times New Roman"/>
                <w:sz w:val="18"/>
                <w:szCs w:val="18"/>
              </w:rPr>
              <w:t>ки</w:t>
            </w:r>
            <w:r w:rsidRPr="006909F2">
              <w:rPr>
                <w:rFonts w:ascii="Times New Roman" w:hAnsi="Times New Roman"/>
                <w:sz w:val="18"/>
                <w:szCs w:val="18"/>
              </w:rPr>
              <w:t xml:space="preserve"> организации медицинской реабилитации. </w:t>
            </w:r>
          </w:p>
          <w:p w14:paraId="0B48177E" w14:textId="10CBF856" w:rsidR="005670CC" w:rsidRPr="006909F2" w:rsidRDefault="005670CC" w:rsidP="005670CC">
            <w:pPr>
              <w:spacing w:after="60"/>
              <w:jc w:val="both"/>
              <w:rPr>
                <w:rFonts w:ascii="Times New Roman" w:hAnsi="Times New Roman"/>
                <w:sz w:val="18"/>
                <w:szCs w:val="18"/>
              </w:rPr>
            </w:pPr>
            <w:r w:rsidRPr="006909F2">
              <w:rPr>
                <w:rFonts w:ascii="Times New Roman" w:hAnsi="Times New Roman"/>
                <w:sz w:val="18"/>
                <w:szCs w:val="18"/>
              </w:rPr>
              <w:t>3.з</w:t>
            </w:r>
            <w:proofErr w:type="gramStart"/>
            <w:r w:rsidRPr="006909F2">
              <w:rPr>
                <w:rFonts w:ascii="Times New Roman" w:hAnsi="Times New Roman"/>
                <w:sz w:val="18"/>
                <w:szCs w:val="18"/>
              </w:rPr>
              <w:t>2</w:t>
            </w:r>
            <w:proofErr w:type="gramEnd"/>
            <w:r w:rsidRPr="006909F2">
              <w:rPr>
                <w:rFonts w:ascii="Times New Roman" w:hAnsi="Times New Roman"/>
                <w:sz w:val="18"/>
                <w:szCs w:val="18"/>
              </w:rPr>
              <w:t xml:space="preserve">. Клинические рекомендации при оказании медицинской помощи в части медицинской реабилитации. </w:t>
            </w:r>
          </w:p>
          <w:p w14:paraId="67B9E635" w14:textId="5B61FC65" w:rsidR="005670CC" w:rsidRDefault="005670CC" w:rsidP="005670CC">
            <w:pPr>
              <w:spacing w:after="60"/>
              <w:jc w:val="both"/>
              <w:rPr>
                <w:rFonts w:ascii="Times New Roman" w:hAnsi="Times New Roman"/>
                <w:sz w:val="18"/>
                <w:szCs w:val="18"/>
              </w:rPr>
            </w:pPr>
            <w:r>
              <w:rPr>
                <w:rFonts w:ascii="Times New Roman" w:hAnsi="Times New Roman"/>
                <w:sz w:val="18"/>
                <w:szCs w:val="18"/>
              </w:rPr>
              <w:t>3.з3. Функциональные последствия заболеваний</w:t>
            </w:r>
            <w:r w:rsidR="00F50272">
              <w:rPr>
                <w:rFonts w:ascii="Times New Roman" w:hAnsi="Times New Roman"/>
                <w:sz w:val="18"/>
                <w:szCs w:val="18"/>
              </w:rPr>
              <w:t>, травм</w:t>
            </w:r>
            <w:r>
              <w:rPr>
                <w:rFonts w:ascii="Times New Roman" w:hAnsi="Times New Roman"/>
                <w:sz w:val="18"/>
                <w:szCs w:val="18"/>
              </w:rPr>
              <w:t xml:space="preserve">, методы доврачебного функционального обследования пациентов, в том числе инвалидов, с последствиями травм, операций, хронических заболеваний на этапах реабилитации, </w:t>
            </w:r>
            <w:r w:rsidR="00F50272" w:rsidRPr="00F50272">
              <w:rPr>
                <w:rFonts w:ascii="Times New Roman" w:hAnsi="Times New Roman"/>
                <w:sz w:val="18"/>
                <w:szCs w:val="18"/>
              </w:rPr>
              <w:t>Международная классификация функционирования, ограничений жизнедеятельности и здоровья</w:t>
            </w:r>
            <w:r>
              <w:rPr>
                <w:rFonts w:ascii="Times New Roman" w:hAnsi="Times New Roman"/>
                <w:sz w:val="18"/>
                <w:szCs w:val="18"/>
              </w:rPr>
              <w:t>.</w:t>
            </w:r>
          </w:p>
          <w:p w14:paraId="61C16A40"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3.з</w:t>
            </w:r>
            <w:proofErr w:type="gramStart"/>
            <w:r>
              <w:rPr>
                <w:rFonts w:ascii="Times New Roman" w:hAnsi="Times New Roman"/>
                <w:sz w:val="18"/>
                <w:szCs w:val="18"/>
              </w:rPr>
              <w:t>4</w:t>
            </w:r>
            <w:proofErr w:type="gramEnd"/>
            <w:r>
              <w:rPr>
                <w:rFonts w:ascii="Times New Roman" w:hAnsi="Times New Roman"/>
                <w:sz w:val="18"/>
                <w:szCs w:val="18"/>
              </w:rPr>
              <w:t>. Методы определения реабилитационного потенциала пациента и правила формулировки реабилитационного диагноза.</w:t>
            </w:r>
          </w:p>
          <w:p w14:paraId="541601C6"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3.з5. Правила составления, оформления и реализации индивидуальных программ реабилитации.</w:t>
            </w:r>
          </w:p>
          <w:p w14:paraId="6B4EF1AD" w14:textId="77777777" w:rsidR="005670CC" w:rsidRDefault="005670CC" w:rsidP="005670CC">
            <w:pPr>
              <w:spacing w:after="60"/>
              <w:jc w:val="both"/>
              <w:rPr>
                <w:rFonts w:ascii="Times New Roman" w:hAnsi="Times New Roman"/>
                <w:strike/>
                <w:sz w:val="18"/>
                <w:szCs w:val="18"/>
              </w:rPr>
            </w:pPr>
            <w:r>
              <w:rPr>
                <w:rFonts w:ascii="Times New Roman" w:hAnsi="Times New Roman"/>
                <w:sz w:val="18"/>
                <w:szCs w:val="18"/>
              </w:rPr>
              <w:t>3.з</w:t>
            </w:r>
            <w:proofErr w:type="gramStart"/>
            <w:r>
              <w:rPr>
                <w:rFonts w:ascii="Times New Roman" w:hAnsi="Times New Roman"/>
                <w:sz w:val="18"/>
                <w:szCs w:val="18"/>
              </w:rPr>
              <w:t>6</w:t>
            </w:r>
            <w:proofErr w:type="gramEnd"/>
            <w:r>
              <w:rPr>
                <w:rFonts w:ascii="Times New Roman" w:hAnsi="Times New Roman"/>
                <w:sz w:val="18"/>
                <w:szCs w:val="18"/>
              </w:rPr>
              <w:t xml:space="preserve">. Мероприятия по медицинской реабилитации пациента, медицинские показания и противопоказания </w:t>
            </w:r>
            <w:r>
              <w:rPr>
                <w:rFonts w:ascii="Times New Roman" w:hAnsi="Times New Roman"/>
                <w:sz w:val="18"/>
                <w:szCs w:val="18"/>
              </w:rPr>
              <w:lastRenderedPageBreak/>
              <w:t>к их проведению с учетом диагноза, возрастных особенностей.</w:t>
            </w:r>
          </w:p>
          <w:p w14:paraId="4E9A7780" w14:textId="77777777" w:rsidR="005670CC" w:rsidRDefault="005670CC" w:rsidP="005670CC">
            <w:pPr>
              <w:tabs>
                <w:tab w:val="left" w:pos="1023"/>
              </w:tabs>
              <w:spacing w:after="60"/>
              <w:jc w:val="both"/>
              <w:rPr>
                <w:rFonts w:ascii="Times New Roman" w:hAnsi="Times New Roman" w:cs="Times New Roman"/>
                <w:sz w:val="18"/>
                <w:szCs w:val="18"/>
              </w:rPr>
            </w:pPr>
            <w:r>
              <w:rPr>
                <w:rFonts w:ascii="Times New Roman" w:hAnsi="Times New Roman"/>
                <w:sz w:val="18"/>
                <w:szCs w:val="18"/>
              </w:rPr>
              <w:t>3.з</w:t>
            </w:r>
            <w:proofErr w:type="gramStart"/>
            <w:r>
              <w:rPr>
                <w:rFonts w:ascii="Times New Roman" w:hAnsi="Times New Roman"/>
                <w:sz w:val="18"/>
                <w:szCs w:val="18"/>
              </w:rPr>
              <w:t>7</w:t>
            </w:r>
            <w:proofErr w:type="gramEnd"/>
            <w:r>
              <w:rPr>
                <w:rFonts w:ascii="Times New Roman" w:hAnsi="Times New Roman"/>
                <w:sz w:val="18"/>
                <w:szCs w:val="18"/>
              </w:rPr>
              <w:t>. Правила оформления и выдачи медицинских документов при направлении пациентов на санаторно-курортное лечение.</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16E75ADF"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lastRenderedPageBreak/>
              <w:t>3.у</w:t>
            </w:r>
            <w:proofErr w:type="gramStart"/>
            <w:r>
              <w:rPr>
                <w:rFonts w:ascii="Times New Roman" w:hAnsi="Times New Roman"/>
                <w:sz w:val="18"/>
                <w:szCs w:val="18"/>
              </w:rPr>
              <w:t>1</w:t>
            </w:r>
            <w:proofErr w:type="gramEnd"/>
            <w:r>
              <w:rPr>
                <w:rFonts w:ascii="Times New Roman" w:hAnsi="Times New Roman"/>
                <w:sz w:val="18"/>
                <w:szCs w:val="18"/>
              </w:rPr>
              <w:t xml:space="preserve">. Определение медицинских показаний для проведения мероприятий медицинской реабилитации, в том числе при реализации индивидуальной программы реабилитации или </w:t>
            </w:r>
            <w:proofErr w:type="spellStart"/>
            <w:r>
              <w:rPr>
                <w:rFonts w:ascii="Times New Roman" w:hAnsi="Times New Roman"/>
                <w:sz w:val="18"/>
                <w:szCs w:val="18"/>
              </w:rPr>
              <w:t>абилитации</w:t>
            </w:r>
            <w:proofErr w:type="spellEnd"/>
            <w:r>
              <w:rPr>
                <w:rFonts w:ascii="Times New Roman" w:hAnsi="Times New Roman"/>
                <w:sz w:val="18"/>
                <w:szCs w:val="18"/>
              </w:rPr>
              <w:t xml:space="preserve"> инвалидов, с учетом возрастных особенностей.</w:t>
            </w:r>
          </w:p>
          <w:p w14:paraId="4495C9AB"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3.у</w:t>
            </w:r>
            <w:proofErr w:type="gramStart"/>
            <w:r>
              <w:rPr>
                <w:rFonts w:ascii="Times New Roman" w:hAnsi="Times New Roman"/>
                <w:sz w:val="18"/>
                <w:szCs w:val="18"/>
              </w:rPr>
              <w:t>2</w:t>
            </w:r>
            <w:proofErr w:type="gramEnd"/>
            <w:r>
              <w:rPr>
                <w:rFonts w:ascii="Times New Roman" w:hAnsi="Times New Roman"/>
                <w:sz w:val="18"/>
                <w:szCs w:val="18"/>
              </w:rPr>
              <w:t>. Доврачебное функциональное обследование и оценка функциональных возможностей пациентов, в том числе инвалидов, с последствиями травм, операций, хронических заболеваний на этапах реабилитации, оценка функциональных возможностей пациента, определение реабилитационного потенциала с учетом диагноза, возрастных особенностей.</w:t>
            </w:r>
          </w:p>
          <w:p w14:paraId="416688DA"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3.у3. Применение методов и средств медицинской реабилитации пациентам по назначению врачей-специалистов в соответствии с индивидуальной программой реабилитации с учетом диагноза, возрастных особенностей и плана реабилитации.</w:t>
            </w:r>
          </w:p>
          <w:p w14:paraId="159CE3F9"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3.у</w:t>
            </w:r>
            <w:proofErr w:type="gramStart"/>
            <w:r>
              <w:rPr>
                <w:rFonts w:ascii="Times New Roman" w:hAnsi="Times New Roman"/>
                <w:sz w:val="18"/>
                <w:szCs w:val="18"/>
              </w:rPr>
              <w:t>4</w:t>
            </w:r>
            <w:proofErr w:type="gramEnd"/>
            <w:r>
              <w:rPr>
                <w:rFonts w:ascii="Times New Roman" w:hAnsi="Times New Roman"/>
                <w:sz w:val="18"/>
                <w:szCs w:val="18"/>
              </w:rPr>
              <w:t xml:space="preserve">. Контроль выполнения и оценка эффективности и безопасности реабилитационных мероприятий, в том числе, при реализации индивидуальной программы </w:t>
            </w:r>
            <w:r>
              <w:rPr>
                <w:rFonts w:ascii="Times New Roman" w:hAnsi="Times New Roman"/>
                <w:sz w:val="18"/>
                <w:szCs w:val="18"/>
              </w:rPr>
              <w:lastRenderedPageBreak/>
              <w:t xml:space="preserve">реабилитации или </w:t>
            </w:r>
            <w:proofErr w:type="spellStart"/>
            <w:r>
              <w:rPr>
                <w:rFonts w:ascii="Times New Roman" w:hAnsi="Times New Roman"/>
                <w:sz w:val="18"/>
                <w:szCs w:val="18"/>
              </w:rPr>
              <w:t>абилитации</w:t>
            </w:r>
            <w:proofErr w:type="spellEnd"/>
            <w:r>
              <w:rPr>
                <w:rFonts w:ascii="Times New Roman" w:hAnsi="Times New Roman"/>
                <w:sz w:val="18"/>
                <w:szCs w:val="18"/>
              </w:rPr>
              <w:t xml:space="preserve"> инвалидов, с учетом диагноза, возрастных особенностей.</w:t>
            </w:r>
          </w:p>
          <w:p w14:paraId="3EE27397"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 xml:space="preserve">3.у5. </w:t>
            </w:r>
            <w:r w:rsidRPr="001A3F15">
              <w:rPr>
                <w:rFonts w:ascii="Times New Roman" w:hAnsi="Times New Roman"/>
                <w:sz w:val="18"/>
                <w:szCs w:val="18"/>
              </w:rPr>
              <w:t xml:space="preserve">Направление пациентов, нуждающихся в медицинской реабилитации, к врачам-специалистам для назначения и проведения мероприятий медицинской реабилитации, в том числе при реализации индивидуальной программы реабилитации или </w:t>
            </w:r>
            <w:proofErr w:type="spellStart"/>
            <w:r w:rsidRPr="001A3F15">
              <w:rPr>
                <w:rFonts w:ascii="Times New Roman" w:hAnsi="Times New Roman"/>
                <w:sz w:val="18"/>
                <w:szCs w:val="18"/>
              </w:rPr>
              <w:t>абилитации</w:t>
            </w:r>
            <w:proofErr w:type="spellEnd"/>
            <w:r w:rsidRPr="001A3F15">
              <w:rPr>
                <w:rFonts w:ascii="Times New Roman" w:hAnsi="Times New Roman"/>
                <w:sz w:val="18"/>
                <w:szCs w:val="18"/>
              </w:rPr>
              <w:t xml:space="preserve"> инвалидов</w:t>
            </w:r>
            <w:r>
              <w:rPr>
                <w:rFonts w:ascii="Times New Roman" w:hAnsi="Times New Roman"/>
                <w:sz w:val="18"/>
                <w:szCs w:val="18"/>
              </w:rPr>
              <w:t>.</w:t>
            </w:r>
          </w:p>
          <w:p w14:paraId="1079412C" w14:textId="77777777" w:rsidR="005670CC" w:rsidRDefault="005670CC" w:rsidP="005670CC">
            <w:pPr>
              <w:tabs>
                <w:tab w:val="left" w:pos="1023"/>
              </w:tabs>
              <w:spacing w:after="60"/>
              <w:jc w:val="both"/>
              <w:rPr>
                <w:rFonts w:ascii="Times New Roman" w:hAnsi="Times New Roman" w:cs="Times New Roman"/>
                <w:sz w:val="18"/>
                <w:szCs w:val="18"/>
              </w:rPr>
            </w:pPr>
            <w:r>
              <w:rPr>
                <w:rFonts w:ascii="Times New Roman" w:hAnsi="Times New Roman"/>
                <w:sz w:val="18"/>
                <w:szCs w:val="18"/>
              </w:rPr>
              <w:t>3.у</w:t>
            </w:r>
            <w:proofErr w:type="gramStart"/>
            <w:r>
              <w:rPr>
                <w:rFonts w:ascii="Times New Roman" w:hAnsi="Times New Roman"/>
                <w:sz w:val="18"/>
                <w:szCs w:val="18"/>
              </w:rPr>
              <w:t>6</w:t>
            </w:r>
            <w:proofErr w:type="gramEnd"/>
            <w:r>
              <w:rPr>
                <w:rFonts w:ascii="Times New Roman" w:hAnsi="Times New Roman"/>
                <w:sz w:val="18"/>
                <w:szCs w:val="18"/>
              </w:rPr>
              <w:t>. Направление пациента на санаторно-курортное лечение по профилю заболевания, самостоятельно и (или) совместно с врачом в соответствии с рекомендациями врачей-специалистов оформление медицинских документов.</w:t>
            </w:r>
          </w:p>
        </w:tc>
        <w:tc>
          <w:tcPr>
            <w:tcW w:w="3119" w:type="dxa"/>
            <w:tcBorders>
              <w:top w:val="single" w:sz="4" w:space="0" w:color="000000"/>
              <w:left w:val="single" w:sz="4" w:space="0" w:color="000000"/>
              <w:bottom w:val="single" w:sz="4" w:space="0" w:color="000000"/>
              <w:right w:val="single" w:sz="4" w:space="0" w:color="000000"/>
            </w:tcBorders>
          </w:tcPr>
          <w:p w14:paraId="16C5FC3E" w14:textId="77777777" w:rsidR="005670CC" w:rsidRDefault="005670CC" w:rsidP="005670CC">
            <w:pPr>
              <w:spacing w:after="60"/>
              <w:jc w:val="both"/>
              <w:rPr>
                <w:rFonts w:ascii="Times New Roman" w:hAnsi="Times New Roman"/>
                <w:color w:val="000000" w:themeColor="text1"/>
                <w:sz w:val="18"/>
                <w:szCs w:val="18"/>
              </w:rPr>
            </w:pPr>
            <w:r>
              <w:rPr>
                <w:rFonts w:ascii="Times New Roman" w:hAnsi="Times New Roman"/>
                <w:sz w:val="18"/>
                <w:szCs w:val="18"/>
              </w:rPr>
              <w:lastRenderedPageBreak/>
              <w:t>3.о</w:t>
            </w:r>
            <w:proofErr w:type="gramStart"/>
            <w:r>
              <w:rPr>
                <w:rFonts w:ascii="Times New Roman" w:hAnsi="Times New Roman"/>
                <w:sz w:val="18"/>
                <w:szCs w:val="18"/>
              </w:rPr>
              <w:t>1</w:t>
            </w:r>
            <w:proofErr w:type="gramEnd"/>
            <w:r>
              <w:rPr>
                <w:rFonts w:ascii="Times New Roman" w:hAnsi="Times New Roman"/>
                <w:sz w:val="18"/>
                <w:szCs w:val="18"/>
              </w:rPr>
              <w:t>. </w:t>
            </w:r>
            <w:r>
              <w:rPr>
                <w:rFonts w:ascii="Times New Roman" w:hAnsi="Times New Roman"/>
                <w:color w:val="000000" w:themeColor="text1"/>
                <w:sz w:val="18"/>
                <w:szCs w:val="18"/>
              </w:rPr>
              <w:t xml:space="preserve">Проведение, контроль эффективности и безопасности мероприятий по медицинской реабилитации </w:t>
            </w:r>
            <w:r>
              <w:rPr>
                <w:rFonts w:ascii="Times New Roman" w:eastAsia="Times New Roman" w:hAnsi="Times New Roman" w:cs="Times New Roman"/>
                <w:color w:val="000000" w:themeColor="text1"/>
                <w:sz w:val="18"/>
                <w:szCs w:val="18"/>
              </w:rPr>
              <w:t xml:space="preserve">взрослых пациентов, </w:t>
            </w:r>
            <w:r>
              <w:rPr>
                <w:rFonts w:ascii="Times New Roman" w:hAnsi="Times New Roman"/>
                <w:color w:val="000000" w:themeColor="text1"/>
                <w:sz w:val="18"/>
                <w:szCs w:val="18"/>
              </w:rPr>
              <w:t xml:space="preserve">в том числе при реализации индивидуальных программ реабилитации или </w:t>
            </w:r>
            <w:proofErr w:type="spellStart"/>
            <w:r>
              <w:rPr>
                <w:rFonts w:ascii="Times New Roman" w:hAnsi="Times New Roman"/>
                <w:color w:val="000000" w:themeColor="text1"/>
                <w:sz w:val="18"/>
                <w:szCs w:val="18"/>
              </w:rPr>
              <w:t>абилитации</w:t>
            </w:r>
            <w:proofErr w:type="spellEnd"/>
            <w:r>
              <w:rPr>
                <w:rFonts w:ascii="Times New Roman" w:hAnsi="Times New Roman"/>
                <w:color w:val="000000" w:themeColor="text1"/>
                <w:sz w:val="18"/>
                <w:szCs w:val="18"/>
              </w:rPr>
              <w:t xml:space="preserve"> инвалидов.</w:t>
            </w:r>
          </w:p>
          <w:p w14:paraId="6D9BAB6F" w14:textId="7554F0E9" w:rsidR="005670CC" w:rsidRPr="008364ED" w:rsidRDefault="005670CC" w:rsidP="005670CC">
            <w:pPr>
              <w:spacing w:after="60"/>
              <w:jc w:val="both"/>
              <w:rPr>
                <w:rFonts w:ascii="Times New Roman" w:hAnsi="Times New Roman"/>
                <w:color w:val="000000" w:themeColor="text1"/>
                <w:sz w:val="18"/>
                <w:szCs w:val="18"/>
              </w:rPr>
            </w:pPr>
            <w:r>
              <w:rPr>
                <w:rFonts w:ascii="Times New Roman" w:hAnsi="Times New Roman"/>
                <w:sz w:val="18"/>
                <w:szCs w:val="18"/>
              </w:rPr>
              <w:t>3.о</w:t>
            </w:r>
            <w:proofErr w:type="gramStart"/>
            <w:r>
              <w:rPr>
                <w:rFonts w:ascii="Times New Roman" w:hAnsi="Times New Roman"/>
                <w:sz w:val="18"/>
                <w:szCs w:val="18"/>
              </w:rPr>
              <w:t>2</w:t>
            </w:r>
            <w:proofErr w:type="gramEnd"/>
            <w:r>
              <w:rPr>
                <w:rFonts w:ascii="Times New Roman" w:hAnsi="Times New Roman"/>
                <w:sz w:val="18"/>
                <w:szCs w:val="18"/>
              </w:rPr>
              <w:t>. </w:t>
            </w:r>
            <w:r>
              <w:rPr>
                <w:rFonts w:ascii="Times New Roman" w:hAnsi="Times New Roman"/>
                <w:color w:val="000000" w:themeColor="text1"/>
                <w:sz w:val="18"/>
                <w:szCs w:val="18"/>
              </w:rPr>
              <w:t>Проведение, контроль эффективности и безопасности мероприятий по медицинской реабилитации пациентов детского возраста</w:t>
            </w:r>
            <w:r>
              <w:rPr>
                <w:rFonts w:ascii="Times New Roman" w:eastAsia="Times New Roman" w:hAnsi="Times New Roman" w:cs="Times New Roman"/>
                <w:color w:val="000000" w:themeColor="text1"/>
                <w:sz w:val="18"/>
                <w:szCs w:val="18"/>
              </w:rPr>
              <w:t xml:space="preserve">, </w:t>
            </w:r>
            <w:r>
              <w:rPr>
                <w:rFonts w:ascii="Times New Roman" w:hAnsi="Times New Roman"/>
                <w:color w:val="000000" w:themeColor="text1"/>
                <w:sz w:val="18"/>
                <w:szCs w:val="18"/>
              </w:rPr>
              <w:t xml:space="preserve">в том числе при реализации индивидуальных программ реабилитации или </w:t>
            </w:r>
            <w:proofErr w:type="spellStart"/>
            <w:r>
              <w:rPr>
                <w:rFonts w:ascii="Times New Roman" w:hAnsi="Times New Roman"/>
                <w:color w:val="000000" w:themeColor="text1"/>
                <w:sz w:val="18"/>
                <w:szCs w:val="18"/>
              </w:rPr>
              <w:t>абилитации</w:t>
            </w:r>
            <w:proofErr w:type="spellEnd"/>
            <w:r>
              <w:rPr>
                <w:rFonts w:ascii="Times New Roman" w:hAnsi="Times New Roman"/>
                <w:color w:val="000000" w:themeColor="text1"/>
                <w:sz w:val="18"/>
                <w:szCs w:val="18"/>
              </w:rPr>
              <w:t xml:space="preserve"> инвалидов.</w:t>
            </w:r>
          </w:p>
        </w:tc>
      </w:tr>
      <w:tr w:rsidR="005670CC" w14:paraId="226F73F3" w14:textId="77777777" w:rsidTr="005670CC">
        <w:tc>
          <w:tcPr>
            <w:tcW w:w="2750" w:type="dxa"/>
          </w:tcPr>
          <w:p w14:paraId="68F3D19F" w14:textId="118765ED" w:rsidR="005670CC" w:rsidRDefault="008364ED" w:rsidP="005670CC">
            <w:pPr>
              <w:spacing w:after="60"/>
              <w:rPr>
                <w:rFonts w:ascii="Times New Roman" w:hAnsi="Times New Roman" w:cs="Times New Roman"/>
                <w:sz w:val="18"/>
                <w:szCs w:val="18"/>
              </w:rPr>
            </w:pPr>
            <w:r>
              <w:rPr>
                <w:rFonts w:ascii="Times New Roman" w:eastAsia="Times New Roman" w:hAnsi="Times New Roman" w:cs="Times New Roman"/>
                <w:sz w:val="18"/>
                <w:szCs w:val="18"/>
              </w:rPr>
              <w:lastRenderedPageBreak/>
              <w:t>ПК-4. </w:t>
            </w:r>
            <w:proofErr w:type="gramStart"/>
            <w:r w:rsidR="005670CC">
              <w:rPr>
                <w:rFonts w:ascii="Times New Roman" w:eastAsia="Times New Roman" w:hAnsi="Times New Roman" w:cs="Times New Roman"/>
                <w:sz w:val="18"/>
                <w:szCs w:val="18"/>
              </w:rPr>
              <w:t>Способен</w:t>
            </w:r>
            <w:proofErr w:type="gramEnd"/>
            <w:r w:rsidR="005670CC">
              <w:rPr>
                <w:rFonts w:ascii="Times New Roman" w:eastAsia="Times New Roman" w:hAnsi="Times New Roman" w:cs="Times New Roman"/>
                <w:sz w:val="18"/>
                <w:szCs w:val="18"/>
              </w:rPr>
              <w:t xml:space="preserve"> проводить мероприятия по профилактике инфекционных и неинфекционных заболеваний, укреплению здоровья и пропаганде здорового образа жизни при оказании </w:t>
            </w:r>
            <w:r w:rsidR="005670CC">
              <w:rPr>
                <w:rFonts w:ascii="Times New Roman" w:eastAsia="Times New Roman" w:hAnsi="Times New Roman" w:cs="Times New Roman"/>
                <w:color w:val="000000" w:themeColor="text1"/>
                <w:sz w:val="18"/>
                <w:szCs w:val="18"/>
              </w:rPr>
              <w:t xml:space="preserve">первичной доврачебной медико-санитарной помощи </w:t>
            </w:r>
            <w:r w:rsidR="005670CC">
              <w:rPr>
                <w:rFonts w:ascii="Times New Roman" w:eastAsia="Times New Roman" w:hAnsi="Times New Roman" w:cs="Times New Roman"/>
                <w:sz w:val="18"/>
                <w:szCs w:val="18"/>
              </w:rPr>
              <w:t>по профилю «лечебное дело»</w:t>
            </w:r>
          </w:p>
        </w:tc>
        <w:tc>
          <w:tcPr>
            <w:tcW w:w="4475" w:type="dxa"/>
            <w:tcBorders>
              <w:top w:val="single" w:sz="4" w:space="0" w:color="000000"/>
              <w:left w:val="single" w:sz="4" w:space="0" w:color="000000"/>
              <w:bottom w:val="single" w:sz="4" w:space="0" w:color="000000"/>
              <w:right w:val="single" w:sz="4" w:space="0" w:color="000000"/>
            </w:tcBorders>
          </w:tcPr>
          <w:p w14:paraId="6CBDA46A" w14:textId="3495B918" w:rsidR="005670CC" w:rsidRPr="000F45FD" w:rsidRDefault="005670CC" w:rsidP="005670CC">
            <w:pPr>
              <w:spacing w:after="60"/>
              <w:jc w:val="both"/>
              <w:rPr>
                <w:rFonts w:ascii="Times New Roman" w:hAnsi="Times New Roman"/>
                <w:sz w:val="18"/>
                <w:szCs w:val="18"/>
              </w:rPr>
            </w:pPr>
            <w:r w:rsidRPr="000F45FD">
              <w:rPr>
                <w:rFonts w:ascii="Times New Roman" w:hAnsi="Times New Roman"/>
                <w:sz w:val="18"/>
                <w:szCs w:val="18"/>
              </w:rPr>
              <w:t>4.з</w:t>
            </w:r>
            <w:proofErr w:type="gramStart"/>
            <w:r w:rsidRPr="000F45FD">
              <w:rPr>
                <w:rFonts w:ascii="Times New Roman" w:hAnsi="Times New Roman"/>
                <w:sz w:val="18"/>
                <w:szCs w:val="18"/>
              </w:rPr>
              <w:t>1</w:t>
            </w:r>
            <w:proofErr w:type="gramEnd"/>
            <w:r w:rsidRPr="000F45FD">
              <w:rPr>
                <w:rFonts w:ascii="Times New Roman" w:hAnsi="Times New Roman"/>
                <w:sz w:val="18"/>
                <w:szCs w:val="18"/>
              </w:rPr>
              <w:t>. </w:t>
            </w:r>
            <w:r w:rsidR="00F50272" w:rsidRPr="00935DC7">
              <w:rPr>
                <w:rFonts w:ascii="Times New Roman" w:hAnsi="Times New Roman" w:cs="Times New Roman"/>
                <w:sz w:val="18"/>
                <w:szCs w:val="18"/>
              </w:rPr>
              <w:t>Нормативные правовые акты и иные документы, регламентирующие порядки проведения диспансеризации и диспансерного наблюдения пациентов</w:t>
            </w:r>
            <w:r w:rsidRPr="000F45FD">
              <w:rPr>
                <w:rFonts w:ascii="Times New Roman" w:hAnsi="Times New Roman"/>
                <w:sz w:val="18"/>
                <w:szCs w:val="18"/>
              </w:rPr>
              <w:t>.</w:t>
            </w:r>
          </w:p>
          <w:p w14:paraId="7AC4D189" w14:textId="7B5A28F3" w:rsidR="005670CC" w:rsidRDefault="005670CC" w:rsidP="005670CC">
            <w:pPr>
              <w:spacing w:after="60"/>
              <w:jc w:val="both"/>
              <w:rPr>
                <w:rFonts w:ascii="Times New Roman" w:hAnsi="Times New Roman"/>
                <w:sz w:val="18"/>
                <w:szCs w:val="18"/>
              </w:rPr>
            </w:pPr>
            <w:r>
              <w:rPr>
                <w:rFonts w:ascii="Times New Roman" w:hAnsi="Times New Roman"/>
                <w:sz w:val="18"/>
                <w:szCs w:val="18"/>
              </w:rPr>
              <w:t>4.з</w:t>
            </w:r>
            <w:proofErr w:type="gramStart"/>
            <w:r w:rsidR="00F50272">
              <w:rPr>
                <w:rFonts w:ascii="Times New Roman" w:hAnsi="Times New Roman"/>
                <w:sz w:val="18"/>
                <w:szCs w:val="18"/>
              </w:rPr>
              <w:t>2</w:t>
            </w:r>
            <w:proofErr w:type="gramEnd"/>
            <w:r>
              <w:rPr>
                <w:rFonts w:ascii="Times New Roman" w:hAnsi="Times New Roman"/>
                <w:sz w:val="18"/>
                <w:szCs w:val="18"/>
              </w:rPr>
              <w:t>. Рекомендации по вопросам личной гигиены, контрацепции, здорового образа жизни, профилактики заболеваний.</w:t>
            </w:r>
          </w:p>
          <w:p w14:paraId="6BA77B0A" w14:textId="29BC638A" w:rsidR="005670CC" w:rsidRDefault="005670CC" w:rsidP="005670CC">
            <w:pPr>
              <w:spacing w:after="60"/>
              <w:jc w:val="both"/>
              <w:rPr>
                <w:rFonts w:ascii="Times New Roman" w:hAnsi="Times New Roman"/>
                <w:sz w:val="18"/>
                <w:szCs w:val="18"/>
              </w:rPr>
            </w:pPr>
            <w:r>
              <w:rPr>
                <w:rFonts w:ascii="Times New Roman" w:hAnsi="Times New Roman"/>
                <w:sz w:val="18"/>
                <w:szCs w:val="18"/>
              </w:rPr>
              <w:t>4.з</w:t>
            </w:r>
            <w:r w:rsidR="00F50272">
              <w:rPr>
                <w:rFonts w:ascii="Times New Roman" w:hAnsi="Times New Roman"/>
                <w:sz w:val="18"/>
                <w:szCs w:val="18"/>
              </w:rPr>
              <w:t>3</w:t>
            </w:r>
            <w:r>
              <w:rPr>
                <w:rFonts w:ascii="Times New Roman" w:hAnsi="Times New Roman"/>
                <w:sz w:val="18"/>
                <w:szCs w:val="18"/>
              </w:rPr>
              <w:t>. Информационные технологии, организационные формы и методы формирования здорового образа жизни населения, в том числе программы снижения веса, потребления алкоголя и табака, предупреждения и борьбы с немедицинским потреблением наркотических средств и психотропных веществ.</w:t>
            </w:r>
          </w:p>
          <w:p w14:paraId="13281BA8" w14:textId="54EFBD04" w:rsidR="005670CC" w:rsidRDefault="005670CC" w:rsidP="005670CC">
            <w:pPr>
              <w:spacing w:after="60"/>
              <w:jc w:val="both"/>
              <w:rPr>
                <w:rFonts w:ascii="Times New Roman" w:hAnsi="Times New Roman"/>
                <w:sz w:val="18"/>
                <w:szCs w:val="18"/>
              </w:rPr>
            </w:pPr>
            <w:r>
              <w:rPr>
                <w:rFonts w:ascii="Times New Roman" w:hAnsi="Times New Roman"/>
                <w:sz w:val="18"/>
                <w:szCs w:val="18"/>
              </w:rPr>
              <w:t>4.з</w:t>
            </w:r>
            <w:proofErr w:type="gramStart"/>
            <w:r w:rsidR="00F50272">
              <w:rPr>
                <w:rFonts w:ascii="Times New Roman" w:hAnsi="Times New Roman"/>
                <w:sz w:val="18"/>
                <w:szCs w:val="18"/>
              </w:rPr>
              <w:t>4</w:t>
            </w:r>
            <w:proofErr w:type="gramEnd"/>
            <w:r>
              <w:rPr>
                <w:rFonts w:ascii="Times New Roman" w:hAnsi="Times New Roman"/>
                <w:sz w:val="18"/>
                <w:szCs w:val="18"/>
              </w:rPr>
              <w:t>. Виды медицинских осмотров, правила проведения медицинских осмотров с учетом возрастных особенностей.</w:t>
            </w:r>
          </w:p>
          <w:p w14:paraId="04B9BA9A" w14:textId="22C296F0" w:rsidR="005670CC" w:rsidRPr="00DA04AF" w:rsidRDefault="005670CC" w:rsidP="005670CC">
            <w:pPr>
              <w:spacing w:after="60"/>
              <w:jc w:val="both"/>
              <w:rPr>
                <w:rFonts w:ascii="Times New Roman" w:hAnsi="Times New Roman"/>
                <w:sz w:val="18"/>
                <w:szCs w:val="18"/>
              </w:rPr>
            </w:pPr>
            <w:r>
              <w:rPr>
                <w:rFonts w:ascii="Times New Roman" w:hAnsi="Times New Roman"/>
                <w:sz w:val="18"/>
                <w:szCs w:val="18"/>
              </w:rPr>
              <w:t>4.з</w:t>
            </w:r>
            <w:r w:rsidR="00F50272">
              <w:rPr>
                <w:rFonts w:ascii="Times New Roman" w:hAnsi="Times New Roman"/>
                <w:sz w:val="18"/>
                <w:szCs w:val="18"/>
              </w:rPr>
              <w:t>5</w:t>
            </w:r>
            <w:r>
              <w:rPr>
                <w:rFonts w:ascii="Times New Roman" w:hAnsi="Times New Roman"/>
                <w:sz w:val="18"/>
                <w:szCs w:val="18"/>
              </w:rPr>
              <w:t>. </w:t>
            </w:r>
            <w:r w:rsidR="00915EC5">
              <w:rPr>
                <w:rFonts w:ascii="Times New Roman" w:hAnsi="Times New Roman"/>
                <w:sz w:val="18"/>
                <w:szCs w:val="18"/>
              </w:rPr>
              <w:t>Порядок проведения п</w:t>
            </w:r>
            <w:r w:rsidRPr="00DA04AF">
              <w:rPr>
                <w:rFonts w:ascii="Times New Roman" w:hAnsi="Times New Roman"/>
                <w:sz w:val="18"/>
                <w:szCs w:val="18"/>
              </w:rPr>
              <w:t>атронаж</w:t>
            </w:r>
            <w:r w:rsidR="00915EC5">
              <w:rPr>
                <w:rFonts w:ascii="Times New Roman" w:hAnsi="Times New Roman"/>
                <w:sz w:val="18"/>
                <w:szCs w:val="18"/>
              </w:rPr>
              <w:t>а</w:t>
            </w:r>
            <w:r w:rsidRPr="00DA04AF">
              <w:rPr>
                <w:rFonts w:ascii="Times New Roman" w:hAnsi="Times New Roman"/>
                <w:sz w:val="18"/>
                <w:szCs w:val="18"/>
              </w:rPr>
              <w:t xml:space="preserve"> новорожденных</w:t>
            </w:r>
            <w:r w:rsidR="00915EC5">
              <w:rPr>
                <w:rFonts w:ascii="Times New Roman" w:hAnsi="Times New Roman"/>
                <w:sz w:val="18"/>
                <w:szCs w:val="18"/>
              </w:rPr>
              <w:t>, особенности их осмотра, объем исследований в рамках патронажа новорожденных</w:t>
            </w:r>
            <w:r w:rsidRPr="00DA04AF">
              <w:rPr>
                <w:rFonts w:ascii="Times New Roman" w:hAnsi="Times New Roman"/>
                <w:sz w:val="18"/>
                <w:szCs w:val="18"/>
              </w:rPr>
              <w:t>.</w:t>
            </w:r>
          </w:p>
          <w:p w14:paraId="5C612910" w14:textId="66292FCF" w:rsidR="007130E5" w:rsidRPr="00DA04AF" w:rsidRDefault="005670CC" w:rsidP="005670CC">
            <w:pPr>
              <w:spacing w:after="60"/>
              <w:jc w:val="both"/>
              <w:rPr>
                <w:rFonts w:ascii="Times New Roman" w:hAnsi="Times New Roman"/>
                <w:sz w:val="18"/>
                <w:szCs w:val="18"/>
              </w:rPr>
            </w:pPr>
            <w:r w:rsidRPr="00DA04AF">
              <w:rPr>
                <w:rFonts w:ascii="Times New Roman" w:hAnsi="Times New Roman"/>
                <w:sz w:val="18"/>
                <w:szCs w:val="18"/>
              </w:rPr>
              <w:t>4.з</w:t>
            </w:r>
            <w:proofErr w:type="gramStart"/>
            <w:r w:rsidR="00F50272" w:rsidRPr="00DA04AF">
              <w:rPr>
                <w:rFonts w:ascii="Times New Roman" w:hAnsi="Times New Roman"/>
                <w:sz w:val="18"/>
                <w:szCs w:val="18"/>
              </w:rPr>
              <w:t>6</w:t>
            </w:r>
            <w:proofErr w:type="gramEnd"/>
            <w:r w:rsidRPr="00DA04AF">
              <w:rPr>
                <w:rFonts w:ascii="Times New Roman" w:hAnsi="Times New Roman"/>
                <w:sz w:val="18"/>
                <w:szCs w:val="18"/>
              </w:rPr>
              <w:t>. Порядок провед</w:t>
            </w:r>
            <w:r w:rsidR="007130E5" w:rsidRPr="00DA04AF">
              <w:rPr>
                <w:rFonts w:ascii="Times New Roman" w:hAnsi="Times New Roman"/>
                <w:sz w:val="18"/>
                <w:szCs w:val="18"/>
              </w:rPr>
              <w:t xml:space="preserve">ения </w:t>
            </w:r>
            <w:proofErr w:type="spellStart"/>
            <w:r w:rsidR="007130E5" w:rsidRPr="00DA04AF">
              <w:rPr>
                <w:rFonts w:ascii="Times New Roman" w:hAnsi="Times New Roman"/>
                <w:sz w:val="18"/>
                <w:szCs w:val="18"/>
              </w:rPr>
              <w:t>предсменных</w:t>
            </w:r>
            <w:proofErr w:type="spellEnd"/>
            <w:r w:rsidR="007130E5" w:rsidRPr="00DA04AF">
              <w:rPr>
                <w:rFonts w:ascii="Times New Roman" w:hAnsi="Times New Roman"/>
                <w:sz w:val="18"/>
                <w:szCs w:val="18"/>
              </w:rPr>
              <w:t xml:space="preserve">, </w:t>
            </w:r>
            <w:proofErr w:type="spellStart"/>
            <w:r w:rsidR="007130E5" w:rsidRPr="00DA04AF">
              <w:rPr>
                <w:rFonts w:ascii="Times New Roman" w:hAnsi="Times New Roman"/>
                <w:sz w:val="18"/>
                <w:szCs w:val="18"/>
              </w:rPr>
              <w:t>предрейсовых</w:t>
            </w:r>
            <w:proofErr w:type="spellEnd"/>
            <w:r w:rsidR="007130E5" w:rsidRPr="00DA04AF">
              <w:rPr>
                <w:rFonts w:ascii="Times New Roman" w:hAnsi="Times New Roman"/>
                <w:sz w:val="18"/>
                <w:szCs w:val="18"/>
              </w:rPr>
              <w:t>,</w:t>
            </w:r>
            <w:r w:rsidRPr="00DA04AF">
              <w:rPr>
                <w:rFonts w:ascii="Times New Roman" w:hAnsi="Times New Roman"/>
                <w:sz w:val="18"/>
                <w:szCs w:val="18"/>
              </w:rPr>
              <w:t xml:space="preserve"> </w:t>
            </w:r>
            <w:proofErr w:type="spellStart"/>
            <w:r w:rsidRPr="00DA04AF">
              <w:rPr>
                <w:rFonts w:ascii="Times New Roman" w:hAnsi="Times New Roman"/>
                <w:sz w:val="18"/>
                <w:szCs w:val="18"/>
              </w:rPr>
              <w:t>послесменных</w:t>
            </w:r>
            <w:proofErr w:type="spellEnd"/>
            <w:r w:rsidRPr="00DA04AF">
              <w:rPr>
                <w:rFonts w:ascii="Times New Roman" w:hAnsi="Times New Roman"/>
                <w:sz w:val="18"/>
                <w:szCs w:val="18"/>
              </w:rPr>
              <w:t xml:space="preserve">, </w:t>
            </w:r>
            <w:proofErr w:type="spellStart"/>
            <w:r w:rsidRPr="00DA04AF">
              <w:rPr>
                <w:rFonts w:ascii="Times New Roman" w:hAnsi="Times New Roman"/>
                <w:sz w:val="18"/>
                <w:szCs w:val="18"/>
              </w:rPr>
              <w:t>послерейсовых</w:t>
            </w:r>
            <w:proofErr w:type="spellEnd"/>
            <w:r w:rsidRPr="00DA04AF">
              <w:rPr>
                <w:rFonts w:ascii="Times New Roman" w:hAnsi="Times New Roman"/>
                <w:sz w:val="18"/>
                <w:szCs w:val="18"/>
              </w:rPr>
              <w:t xml:space="preserve"> медицинских осмотров.</w:t>
            </w:r>
          </w:p>
          <w:p w14:paraId="2D62B82C" w14:textId="287B6141" w:rsidR="007130E5" w:rsidRPr="00DA04AF" w:rsidRDefault="007130E5" w:rsidP="005670CC">
            <w:pPr>
              <w:spacing w:after="60"/>
              <w:jc w:val="both"/>
              <w:rPr>
                <w:rFonts w:ascii="Times New Roman" w:hAnsi="Times New Roman"/>
                <w:sz w:val="18"/>
                <w:szCs w:val="18"/>
              </w:rPr>
            </w:pPr>
            <w:r w:rsidRPr="00DA04AF">
              <w:rPr>
                <w:rFonts w:ascii="Times New Roman" w:hAnsi="Times New Roman"/>
                <w:sz w:val="18"/>
                <w:szCs w:val="18"/>
              </w:rPr>
              <w:t>4.з</w:t>
            </w:r>
            <w:proofErr w:type="gramStart"/>
            <w:r w:rsidRPr="00DA04AF">
              <w:rPr>
                <w:rFonts w:ascii="Times New Roman" w:hAnsi="Times New Roman"/>
                <w:sz w:val="18"/>
                <w:szCs w:val="18"/>
              </w:rPr>
              <w:t>7</w:t>
            </w:r>
            <w:proofErr w:type="gramEnd"/>
            <w:r w:rsidRPr="00DA04AF">
              <w:rPr>
                <w:rFonts w:ascii="Times New Roman" w:hAnsi="Times New Roman"/>
                <w:sz w:val="18"/>
                <w:szCs w:val="18"/>
              </w:rPr>
              <w:t xml:space="preserve">. Объем исследований в рамках </w:t>
            </w:r>
            <w:proofErr w:type="spellStart"/>
            <w:r w:rsidRPr="00DA04AF">
              <w:rPr>
                <w:rFonts w:ascii="Times New Roman" w:hAnsi="Times New Roman"/>
                <w:sz w:val="18"/>
                <w:szCs w:val="18"/>
              </w:rPr>
              <w:t>предсменных</w:t>
            </w:r>
            <w:proofErr w:type="spellEnd"/>
            <w:r w:rsidRPr="00DA04AF">
              <w:rPr>
                <w:rFonts w:ascii="Times New Roman" w:hAnsi="Times New Roman"/>
                <w:sz w:val="18"/>
                <w:szCs w:val="18"/>
              </w:rPr>
              <w:t xml:space="preserve">, </w:t>
            </w:r>
            <w:proofErr w:type="spellStart"/>
            <w:r w:rsidRPr="00DA04AF">
              <w:rPr>
                <w:rFonts w:ascii="Times New Roman" w:hAnsi="Times New Roman"/>
                <w:sz w:val="18"/>
                <w:szCs w:val="18"/>
              </w:rPr>
              <w:t>предрейсовых</w:t>
            </w:r>
            <w:proofErr w:type="spellEnd"/>
            <w:r w:rsidRPr="00DA04AF">
              <w:rPr>
                <w:rFonts w:ascii="Times New Roman" w:hAnsi="Times New Roman"/>
                <w:sz w:val="18"/>
                <w:szCs w:val="18"/>
              </w:rPr>
              <w:t xml:space="preserve">, </w:t>
            </w:r>
            <w:proofErr w:type="spellStart"/>
            <w:r w:rsidRPr="00DA04AF">
              <w:rPr>
                <w:rFonts w:ascii="Times New Roman" w:hAnsi="Times New Roman"/>
                <w:sz w:val="18"/>
                <w:szCs w:val="18"/>
              </w:rPr>
              <w:t>послесменных</w:t>
            </w:r>
            <w:proofErr w:type="spellEnd"/>
            <w:r w:rsidRPr="00DA04AF">
              <w:rPr>
                <w:rFonts w:ascii="Times New Roman" w:hAnsi="Times New Roman"/>
                <w:sz w:val="18"/>
                <w:szCs w:val="18"/>
              </w:rPr>
              <w:t xml:space="preserve">, </w:t>
            </w:r>
            <w:proofErr w:type="spellStart"/>
            <w:r w:rsidRPr="00DA04AF">
              <w:rPr>
                <w:rFonts w:ascii="Times New Roman" w:hAnsi="Times New Roman"/>
                <w:sz w:val="18"/>
                <w:szCs w:val="18"/>
              </w:rPr>
              <w:t>послерейсовых</w:t>
            </w:r>
            <w:proofErr w:type="spellEnd"/>
            <w:r w:rsidRPr="00DA04AF">
              <w:rPr>
                <w:rFonts w:ascii="Times New Roman" w:hAnsi="Times New Roman"/>
                <w:sz w:val="18"/>
                <w:szCs w:val="18"/>
              </w:rPr>
              <w:t xml:space="preserve"> медицинских осмотров.</w:t>
            </w:r>
          </w:p>
          <w:p w14:paraId="4EBC47CB" w14:textId="563BA3A7" w:rsidR="007130E5" w:rsidRPr="00DA04AF" w:rsidRDefault="007130E5" w:rsidP="005670CC">
            <w:pPr>
              <w:spacing w:after="60"/>
              <w:jc w:val="both"/>
              <w:rPr>
                <w:rFonts w:ascii="Times New Roman" w:hAnsi="Times New Roman"/>
                <w:sz w:val="18"/>
                <w:szCs w:val="18"/>
              </w:rPr>
            </w:pPr>
            <w:r w:rsidRPr="00DA04AF">
              <w:rPr>
                <w:rFonts w:ascii="Times New Roman" w:hAnsi="Times New Roman"/>
                <w:sz w:val="18"/>
                <w:szCs w:val="18"/>
              </w:rPr>
              <w:t xml:space="preserve">4.з8. Порядок ведения журналов регистрации </w:t>
            </w:r>
            <w:proofErr w:type="spellStart"/>
            <w:r w:rsidRPr="00DA04AF">
              <w:rPr>
                <w:rFonts w:ascii="Times New Roman" w:hAnsi="Times New Roman"/>
                <w:sz w:val="18"/>
                <w:szCs w:val="18"/>
              </w:rPr>
              <w:lastRenderedPageBreak/>
              <w:t>предрейсовых</w:t>
            </w:r>
            <w:proofErr w:type="spellEnd"/>
            <w:r w:rsidRPr="00DA04AF">
              <w:rPr>
                <w:rFonts w:ascii="Times New Roman" w:hAnsi="Times New Roman"/>
                <w:sz w:val="18"/>
                <w:szCs w:val="18"/>
              </w:rPr>
              <w:t xml:space="preserve">, </w:t>
            </w:r>
            <w:proofErr w:type="spellStart"/>
            <w:r w:rsidRPr="00DA04AF">
              <w:rPr>
                <w:rFonts w:ascii="Times New Roman" w:hAnsi="Times New Roman"/>
                <w:sz w:val="18"/>
                <w:szCs w:val="18"/>
              </w:rPr>
              <w:t>предсменных</w:t>
            </w:r>
            <w:proofErr w:type="spellEnd"/>
            <w:r w:rsidRPr="00DA04AF">
              <w:rPr>
                <w:rFonts w:ascii="Times New Roman" w:hAnsi="Times New Roman"/>
                <w:sz w:val="18"/>
                <w:szCs w:val="18"/>
              </w:rPr>
              <w:t xml:space="preserve"> медицинских осмотров, медицинских осмотров в течение рабочего дня (смены), </w:t>
            </w:r>
            <w:proofErr w:type="spellStart"/>
            <w:r w:rsidRPr="00DA04AF">
              <w:rPr>
                <w:rFonts w:ascii="Times New Roman" w:hAnsi="Times New Roman"/>
                <w:sz w:val="18"/>
                <w:szCs w:val="18"/>
              </w:rPr>
              <w:t>послесменных</w:t>
            </w:r>
            <w:proofErr w:type="spellEnd"/>
            <w:r w:rsidRPr="00DA04AF">
              <w:rPr>
                <w:rFonts w:ascii="Times New Roman" w:hAnsi="Times New Roman"/>
                <w:sz w:val="18"/>
                <w:szCs w:val="18"/>
              </w:rPr>
              <w:t xml:space="preserve">, </w:t>
            </w:r>
            <w:proofErr w:type="spellStart"/>
            <w:r w:rsidRPr="00DA04AF">
              <w:rPr>
                <w:rFonts w:ascii="Times New Roman" w:hAnsi="Times New Roman"/>
                <w:sz w:val="18"/>
                <w:szCs w:val="18"/>
              </w:rPr>
              <w:t>послерейсовых</w:t>
            </w:r>
            <w:proofErr w:type="spellEnd"/>
            <w:r w:rsidRPr="00DA04AF">
              <w:rPr>
                <w:rFonts w:ascii="Times New Roman" w:hAnsi="Times New Roman"/>
                <w:sz w:val="18"/>
                <w:szCs w:val="18"/>
              </w:rPr>
              <w:t xml:space="preserve"> медицинских осмотров.</w:t>
            </w:r>
          </w:p>
          <w:p w14:paraId="4902231F" w14:textId="3021C536" w:rsidR="00DA04AF" w:rsidRPr="00DA04AF" w:rsidRDefault="00DA04AF" w:rsidP="005670CC">
            <w:pPr>
              <w:spacing w:after="60"/>
              <w:jc w:val="both"/>
              <w:rPr>
                <w:rFonts w:ascii="Times New Roman" w:hAnsi="Times New Roman"/>
                <w:sz w:val="18"/>
                <w:szCs w:val="18"/>
              </w:rPr>
            </w:pPr>
            <w:r w:rsidRPr="00DA04AF">
              <w:rPr>
                <w:rFonts w:ascii="Times New Roman" w:hAnsi="Times New Roman"/>
                <w:sz w:val="18"/>
                <w:szCs w:val="18"/>
              </w:rPr>
              <w:t>4.з</w:t>
            </w:r>
            <w:proofErr w:type="gramStart"/>
            <w:r w:rsidRPr="00DA04AF">
              <w:rPr>
                <w:rFonts w:ascii="Times New Roman" w:hAnsi="Times New Roman"/>
                <w:sz w:val="18"/>
                <w:szCs w:val="18"/>
              </w:rPr>
              <w:t>9</w:t>
            </w:r>
            <w:proofErr w:type="gramEnd"/>
            <w:r w:rsidRPr="00DA04AF">
              <w:rPr>
                <w:rFonts w:ascii="Times New Roman" w:hAnsi="Times New Roman"/>
                <w:sz w:val="18"/>
                <w:szCs w:val="18"/>
              </w:rPr>
              <w:t>.</w:t>
            </w:r>
            <w:r>
              <w:rPr>
                <w:rFonts w:ascii="Times New Roman" w:hAnsi="Times New Roman"/>
                <w:sz w:val="18"/>
                <w:szCs w:val="18"/>
              </w:rPr>
              <w:t> </w:t>
            </w:r>
            <w:r w:rsidRPr="00DA04AF">
              <w:rPr>
                <w:rFonts w:ascii="Times New Roman" w:hAnsi="Times New Roman"/>
                <w:sz w:val="18"/>
                <w:szCs w:val="18"/>
              </w:rPr>
              <w:t xml:space="preserve">Порядок оформления медицинского заключения о результатах прохождения осматриваемым лицом </w:t>
            </w:r>
            <w:proofErr w:type="spellStart"/>
            <w:r w:rsidRPr="00DA04AF">
              <w:rPr>
                <w:rFonts w:ascii="Times New Roman" w:hAnsi="Times New Roman"/>
                <w:sz w:val="18"/>
                <w:szCs w:val="18"/>
              </w:rPr>
              <w:t>предсменного</w:t>
            </w:r>
            <w:proofErr w:type="spellEnd"/>
            <w:r w:rsidRPr="00DA04AF">
              <w:rPr>
                <w:rFonts w:ascii="Times New Roman" w:hAnsi="Times New Roman"/>
                <w:sz w:val="18"/>
                <w:szCs w:val="18"/>
              </w:rPr>
              <w:t xml:space="preserve">, </w:t>
            </w:r>
            <w:proofErr w:type="spellStart"/>
            <w:r w:rsidRPr="00DA04AF">
              <w:rPr>
                <w:rFonts w:ascii="Times New Roman" w:hAnsi="Times New Roman"/>
                <w:sz w:val="18"/>
                <w:szCs w:val="18"/>
              </w:rPr>
              <w:t>предрейсового</w:t>
            </w:r>
            <w:proofErr w:type="spellEnd"/>
            <w:r w:rsidRPr="00DA04AF">
              <w:rPr>
                <w:rFonts w:ascii="Times New Roman" w:hAnsi="Times New Roman"/>
                <w:sz w:val="18"/>
                <w:szCs w:val="18"/>
              </w:rPr>
              <w:t xml:space="preserve">, </w:t>
            </w:r>
            <w:proofErr w:type="spellStart"/>
            <w:r w:rsidRPr="00DA04AF">
              <w:rPr>
                <w:rFonts w:ascii="Times New Roman" w:hAnsi="Times New Roman"/>
                <w:sz w:val="18"/>
                <w:szCs w:val="18"/>
              </w:rPr>
              <w:t>послесменного</w:t>
            </w:r>
            <w:proofErr w:type="spellEnd"/>
            <w:r w:rsidRPr="00DA04AF">
              <w:rPr>
                <w:rFonts w:ascii="Times New Roman" w:hAnsi="Times New Roman"/>
                <w:sz w:val="18"/>
                <w:szCs w:val="18"/>
              </w:rPr>
              <w:t xml:space="preserve">, </w:t>
            </w:r>
            <w:proofErr w:type="spellStart"/>
            <w:r w:rsidRPr="00DA04AF">
              <w:rPr>
                <w:rFonts w:ascii="Times New Roman" w:hAnsi="Times New Roman"/>
                <w:sz w:val="18"/>
                <w:szCs w:val="18"/>
              </w:rPr>
              <w:t>послерейсового</w:t>
            </w:r>
            <w:proofErr w:type="spellEnd"/>
            <w:r w:rsidRPr="00DA04AF">
              <w:rPr>
                <w:rFonts w:ascii="Times New Roman" w:hAnsi="Times New Roman"/>
                <w:sz w:val="18"/>
                <w:szCs w:val="18"/>
              </w:rPr>
              <w:t xml:space="preserve"> медицинских осмотров.</w:t>
            </w:r>
          </w:p>
          <w:p w14:paraId="5EE58BC3" w14:textId="4B2ECED1" w:rsidR="005670CC" w:rsidRPr="00DA04AF" w:rsidRDefault="005670CC" w:rsidP="005670CC">
            <w:pPr>
              <w:spacing w:after="60"/>
              <w:jc w:val="both"/>
              <w:rPr>
                <w:rFonts w:ascii="Times New Roman" w:hAnsi="Times New Roman"/>
                <w:sz w:val="18"/>
                <w:szCs w:val="18"/>
              </w:rPr>
            </w:pPr>
            <w:r w:rsidRPr="00DA04AF">
              <w:rPr>
                <w:rFonts w:ascii="Times New Roman" w:hAnsi="Times New Roman"/>
                <w:sz w:val="18"/>
                <w:szCs w:val="18"/>
              </w:rPr>
              <w:t>4.з</w:t>
            </w:r>
            <w:r w:rsidR="00DA04AF" w:rsidRPr="00DA04AF">
              <w:rPr>
                <w:rFonts w:ascii="Times New Roman" w:hAnsi="Times New Roman"/>
                <w:sz w:val="18"/>
                <w:szCs w:val="18"/>
              </w:rPr>
              <w:t>10</w:t>
            </w:r>
            <w:r w:rsidRPr="00DA04AF">
              <w:rPr>
                <w:rFonts w:ascii="Times New Roman" w:hAnsi="Times New Roman"/>
                <w:sz w:val="18"/>
                <w:szCs w:val="18"/>
              </w:rPr>
              <w:t>. Диагностические критерии факторов риска заболеваний и (или) состояний, повышающих вероятность развития хронических неинфекционных заболеваний, с учетом возрастных особенностей.</w:t>
            </w:r>
          </w:p>
          <w:p w14:paraId="4336F21D" w14:textId="38FF08BC" w:rsidR="00E351A7" w:rsidRPr="00DA04AF" w:rsidRDefault="00E351A7" w:rsidP="005670CC">
            <w:pPr>
              <w:spacing w:after="60"/>
              <w:jc w:val="both"/>
              <w:rPr>
                <w:rFonts w:ascii="Times New Roman" w:hAnsi="Times New Roman"/>
                <w:sz w:val="18"/>
                <w:szCs w:val="18"/>
              </w:rPr>
            </w:pPr>
            <w:r w:rsidRPr="00DA04AF">
              <w:rPr>
                <w:rFonts w:ascii="Times New Roman" w:hAnsi="Times New Roman"/>
                <w:sz w:val="18"/>
                <w:szCs w:val="18"/>
              </w:rPr>
              <w:t>4.з</w:t>
            </w:r>
            <w:r w:rsidR="007130E5" w:rsidRPr="00DA04AF">
              <w:rPr>
                <w:rFonts w:ascii="Times New Roman" w:hAnsi="Times New Roman"/>
                <w:sz w:val="18"/>
                <w:szCs w:val="18"/>
              </w:rPr>
              <w:t>1</w:t>
            </w:r>
            <w:r w:rsidR="00DA04AF" w:rsidRPr="00DA04AF">
              <w:rPr>
                <w:rFonts w:ascii="Times New Roman" w:hAnsi="Times New Roman"/>
                <w:sz w:val="18"/>
                <w:szCs w:val="18"/>
              </w:rPr>
              <w:t>1</w:t>
            </w:r>
            <w:r w:rsidRPr="00DA04AF">
              <w:rPr>
                <w:rFonts w:ascii="Times New Roman" w:hAnsi="Times New Roman"/>
                <w:sz w:val="18"/>
                <w:szCs w:val="18"/>
              </w:rPr>
              <w:t>. Критерии отнесения к группам здоровья несовершеннолетних и совершеннолетних.</w:t>
            </w:r>
          </w:p>
          <w:p w14:paraId="4162C856" w14:textId="66076E71" w:rsidR="00FC499C" w:rsidRPr="00DA04AF" w:rsidRDefault="00FC499C" w:rsidP="005670CC">
            <w:pPr>
              <w:spacing w:after="60"/>
              <w:jc w:val="both"/>
              <w:rPr>
                <w:rFonts w:ascii="Times New Roman" w:hAnsi="Times New Roman"/>
                <w:sz w:val="18"/>
                <w:szCs w:val="18"/>
              </w:rPr>
            </w:pPr>
            <w:r w:rsidRPr="00DA04AF">
              <w:rPr>
                <w:rFonts w:ascii="Times New Roman" w:hAnsi="Times New Roman"/>
                <w:sz w:val="18"/>
                <w:szCs w:val="18"/>
              </w:rPr>
              <w:t>4.з</w:t>
            </w:r>
            <w:r w:rsidR="007130E5" w:rsidRPr="00DA04AF">
              <w:rPr>
                <w:rFonts w:ascii="Times New Roman" w:hAnsi="Times New Roman"/>
                <w:sz w:val="18"/>
                <w:szCs w:val="18"/>
              </w:rPr>
              <w:t>1</w:t>
            </w:r>
            <w:r w:rsidR="00DA04AF" w:rsidRPr="00DA04AF">
              <w:rPr>
                <w:rFonts w:ascii="Times New Roman" w:hAnsi="Times New Roman"/>
                <w:sz w:val="18"/>
                <w:szCs w:val="18"/>
              </w:rPr>
              <w:t>2</w:t>
            </w:r>
            <w:r w:rsidRPr="00DA04AF">
              <w:rPr>
                <w:rFonts w:ascii="Times New Roman" w:hAnsi="Times New Roman"/>
                <w:sz w:val="18"/>
                <w:szCs w:val="18"/>
              </w:rPr>
              <w:t xml:space="preserve">. Методика определения относительного и абсолютного </w:t>
            </w:r>
            <w:proofErr w:type="gramStart"/>
            <w:r w:rsidRPr="00DA04AF">
              <w:rPr>
                <w:rFonts w:ascii="Times New Roman" w:hAnsi="Times New Roman"/>
                <w:sz w:val="18"/>
                <w:szCs w:val="18"/>
              </w:rPr>
              <w:t>сердечно-сосудистого</w:t>
            </w:r>
            <w:proofErr w:type="gramEnd"/>
            <w:r w:rsidRPr="00DA04AF">
              <w:rPr>
                <w:rFonts w:ascii="Times New Roman" w:hAnsi="Times New Roman"/>
                <w:sz w:val="18"/>
                <w:szCs w:val="18"/>
              </w:rPr>
              <w:t xml:space="preserve"> риска.</w:t>
            </w:r>
          </w:p>
          <w:p w14:paraId="272F9727" w14:textId="3147C353" w:rsidR="005670CC" w:rsidRPr="00DA04AF" w:rsidRDefault="005670CC" w:rsidP="005670CC">
            <w:pPr>
              <w:spacing w:after="60"/>
              <w:jc w:val="both"/>
              <w:rPr>
                <w:rFonts w:ascii="Times New Roman" w:hAnsi="Times New Roman"/>
                <w:sz w:val="18"/>
                <w:szCs w:val="18"/>
              </w:rPr>
            </w:pPr>
            <w:r w:rsidRPr="00DA04AF">
              <w:rPr>
                <w:rFonts w:ascii="Times New Roman" w:hAnsi="Times New Roman"/>
                <w:sz w:val="18"/>
                <w:szCs w:val="18"/>
              </w:rPr>
              <w:t>4.з</w:t>
            </w:r>
            <w:r w:rsidR="00FC499C" w:rsidRPr="00DA04AF">
              <w:rPr>
                <w:rFonts w:ascii="Times New Roman" w:hAnsi="Times New Roman"/>
                <w:sz w:val="18"/>
                <w:szCs w:val="18"/>
              </w:rPr>
              <w:t>1</w:t>
            </w:r>
            <w:r w:rsidR="00DA04AF" w:rsidRPr="00DA04AF">
              <w:rPr>
                <w:rFonts w:ascii="Times New Roman" w:hAnsi="Times New Roman"/>
                <w:sz w:val="18"/>
                <w:szCs w:val="18"/>
              </w:rPr>
              <w:t>3</w:t>
            </w:r>
            <w:r w:rsidRPr="00DA04AF">
              <w:rPr>
                <w:rFonts w:ascii="Times New Roman" w:hAnsi="Times New Roman"/>
                <w:sz w:val="18"/>
                <w:szCs w:val="18"/>
              </w:rPr>
              <w:t>. Порядок проведения профилактического медицинского осмотра и диспансеризации определенных гру</w:t>
            </w:r>
            <w:proofErr w:type="gramStart"/>
            <w:r w:rsidRPr="00DA04AF">
              <w:rPr>
                <w:rFonts w:ascii="Times New Roman" w:hAnsi="Times New Roman"/>
                <w:sz w:val="18"/>
                <w:szCs w:val="18"/>
              </w:rPr>
              <w:t>пп взр</w:t>
            </w:r>
            <w:proofErr w:type="gramEnd"/>
            <w:r w:rsidRPr="00DA04AF">
              <w:rPr>
                <w:rFonts w:ascii="Times New Roman" w:hAnsi="Times New Roman"/>
                <w:sz w:val="18"/>
                <w:szCs w:val="18"/>
              </w:rPr>
              <w:t>ослого населения, роль и функции фельдшера в проведении профилактического медицинского осмотра и диспансеризации населения.</w:t>
            </w:r>
          </w:p>
          <w:p w14:paraId="67C66871" w14:textId="2F3AF78E" w:rsidR="005670CC" w:rsidRPr="00DA04AF" w:rsidRDefault="005670CC" w:rsidP="005670CC">
            <w:pPr>
              <w:spacing w:after="60"/>
              <w:jc w:val="both"/>
              <w:rPr>
                <w:rFonts w:ascii="Times New Roman" w:hAnsi="Times New Roman"/>
                <w:sz w:val="18"/>
                <w:szCs w:val="18"/>
              </w:rPr>
            </w:pPr>
            <w:r w:rsidRPr="00DA04AF">
              <w:rPr>
                <w:rFonts w:ascii="Times New Roman" w:hAnsi="Times New Roman"/>
                <w:sz w:val="18"/>
                <w:szCs w:val="18"/>
              </w:rPr>
              <w:t>4.з</w:t>
            </w:r>
            <w:r w:rsidR="00E351A7" w:rsidRPr="00DA04AF">
              <w:rPr>
                <w:rFonts w:ascii="Times New Roman" w:hAnsi="Times New Roman"/>
                <w:sz w:val="18"/>
                <w:szCs w:val="18"/>
              </w:rPr>
              <w:t>1</w:t>
            </w:r>
            <w:r w:rsidR="00DA04AF" w:rsidRPr="00DA04AF">
              <w:rPr>
                <w:rFonts w:ascii="Times New Roman" w:hAnsi="Times New Roman"/>
                <w:sz w:val="18"/>
                <w:szCs w:val="18"/>
              </w:rPr>
              <w:t>4</w:t>
            </w:r>
            <w:r w:rsidRPr="00DA04AF">
              <w:rPr>
                <w:rFonts w:ascii="Times New Roman" w:hAnsi="Times New Roman"/>
                <w:sz w:val="18"/>
                <w:szCs w:val="18"/>
              </w:rPr>
              <w:t>. Порядок</w:t>
            </w:r>
            <w:r w:rsidR="00362585" w:rsidRPr="00DA04AF">
              <w:rPr>
                <w:rFonts w:ascii="Times New Roman" w:hAnsi="Times New Roman"/>
                <w:sz w:val="18"/>
                <w:szCs w:val="18"/>
              </w:rPr>
              <w:t xml:space="preserve"> установления и</w:t>
            </w:r>
            <w:r w:rsidRPr="00DA04AF">
              <w:rPr>
                <w:rFonts w:ascii="Times New Roman" w:hAnsi="Times New Roman"/>
                <w:sz w:val="18"/>
                <w:szCs w:val="18"/>
              </w:rPr>
              <w:t xml:space="preserve"> проведения диспансерного наблюдения, профилактических, лечебных, реабилитационных и оздоровительных мероприятий с учетом факторов риска развития неинфекционных заболеваний, диагностические критерии факторов риска.</w:t>
            </w:r>
          </w:p>
          <w:p w14:paraId="41A19682" w14:textId="0DFB84EB" w:rsidR="005670CC" w:rsidRPr="00DA04AF" w:rsidRDefault="005670CC" w:rsidP="005670CC">
            <w:pPr>
              <w:spacing w:after="60"/>
              <w:jc w:val="both"/>
              <w:rPr>
                <w:rFonts w:ascii="Times New Roman" w:hAnsi="Times New Roman"/>
                <w:sz w:val="18"/>
                <w:szCs w:val="18"/>
              </w:rPr>
            </w:pPr>
            <w:r w:rsidRPr="00DA04AF">
              <w:rPr>
                <w:rFonts w:ascii="Times New Roman" w:hAnsi="Times New Roman"/>
                <w:sz w:val="18"/>
                <w:szCs w:val="18"/>
              </w:rPr>
              <w:t>4.з1</w:t>
            </w:r>
            <w:r w:rsidR="00DA04AF" w:rsidRPr="00DA04AF">
              <w:rPr>
                <w:rFonts w:ascii="Times New Roman" w:hAnsi="Times New Roman"/>
                <w:sz w:val="18"/>
                <w:szCs w:val="18"/>
              </w:rPr>
              <w:t>5</w:t>
            </w:r>
            <w:r w:rsidRPr="00DA04AF">
              <w:rPr>
                <w:rFonts w:ascii="Times New Roman" w:hAnsi="Times New Roman"/>
                <w:sz w:val="18"/>
                <w:szCs w:val="18"/>
              </w:rPr>
              <w:t>. Основные критерии эффективности диспансеризации взрослого населения.</w:t>
            </w:r>
          </w:p>
          <w:p w14:paraId="6F17E2CC" w14:textId="5DD8F53E" w:rsidR="005670CC" w:rsidRPr="00DA04AF" w:rsidRDefault="005670CC" w:rsidP="005670CC">
            <w:pPr>
              <w:spacing w:after="60"/>
              <w:jc w:val="both"/>
              <w:rPr>
                <w:rFonts w:ascii="Times New Roman" w:hAnsi="Times New Roman"/>
                <w:sz w:val="18"/>
                <w:szCs w:val="18"/>
              </w:rPr>
            </w:pPr>
            <w:r w:rsidRPr="00DA04AF">
              <w:rPr>
                <w:rFonts w:ascii="Times New Roman" w:hAnsi="Times New Roman"/>
                <w:sz w:val="18"/>
                <w:szCs w:val="18"/>
              </w:rPr>
              <w:t>4.з1</w:t>
            </w:r>
            <w:r w:rsidR="00DA04AF" w:rsidRPr="00DA04AF">
              <w:rPr>
                <w:rFonts w:ascii="Times New Roman" w:hAnsi="Times New Roman"/>
                <w:sz w:val="18"/>
                <w:szCs w:val="18"/>
              </w:rPr>
              <w:t>6</w:t>
            </w:r>
            <w:r w:rsidRPr="00DA04AF">
              <w:rPr>
                <w:rFonts w:ascii="Times New Roman" w:hAnsi="Times New Roman"/>
                <w:sz w:val="18"/>
                <w:szCs w:val="18"/>
              </w:rPr>
              <w:t>. Национальный календарь профилактических прививок, календарь профилактических прививок по эпидемическим показаниям.</w:t>
            </w:r>
          </w:p>
          <w:p w14:paraId="0264A9B1" w14:textId="606F466B" w:rsidR="005670CC" w:rsidRPr="00DA04AF" w:rsidRDefault="005670CC" w:rsidP="005670CC">
            <w:pPr>
              <w:spacing w:after="60"/>
              <w:jc w:val="both"/>
              <w:rPr>
                <w:rFonts w:ascii="Times New Roman" w:hAnsi="Times New Roman"/>
                <w:sz w:val="18"/>
                <w:szCs w:val="18"/>
              </w:rPr>
            </w:pPr>
            <w:r w:rsidRPr="00DA04AF">
              <w:rPr>
                <w:rFonts w:ascii="Times New Roman" w:hAnsi="Times New Roman"/>
                <w:sz w:val="18"/>
                <w:szCs w:val="18"/>
              </w:rPr>
              <w:t>4.з1</w:t>
            </w:r>
            <w:r w:rsidR="00DA04AF" w:rsidRPr="00DA04AF">
              <w:rPr>
                <w:rFonts w:ascii="Times New Roman" w:hAnsi="Times New Roman"/>
                <w:sz w:val="18"/>
                <w:szCs w:val="18"/>
              </w:rPr>
              <w:t>7</w:t>
            </w:r>
            <w:r w:rsidRPr="00DA04AF">
              <w:rPr>
                <w:rFonts w:ascii="Times New Roman" w:hAnsi="Times New Roman"/>
                <w:sz w:val="18"/>
                <w:szCs w:val="18"/>
              </w:rPr>
              <w:t>. Правила иммунопрофилактики инфекционных заболеваний.</w:t>
            </w:r>
          </w:p>
          <w:p w14:paraId="6ACEAF42" w14:textId="68D5360C" w:rsidR="005670CC" w:rsidRPr="00DA04AF" w:rsidRDefault="005670CC" w:rsidP="005670CC">
            <w:pPr>
              <w:spacing w:after="60"/>
              <w:jc w:val="both"/>
              <w:rPr>
                <w:rFonts w:ascii="Times New Roman" w:hAnsi="Times New Roman"/>
                <w:strike/>
                <w:sz w:val="18"/>
                <w:szCs w:val="18"/>
              </w:rPr>
            </w:pPr>
            <w:r w:rsidRPr="00DA04AF">
              <w:rPr>
                <w:rFonts w:ascii="Times New Roman" w:hAnsi="Times New Roman"/>
                <w:sz w:val="18"/>
                <w:szCs w:val="18"/>
              </w:rPr>
              <w:t>4.з1</w:t>
            </w:r>
            <w:r w:rsidR="00DA04AF" w:rsidRPr="00DA04AF">
              <w:rPr>
                <w:rFonts w:ascii="Times New Roman" w:hAnsi="Times New Roman"/>
                <w:sz w:val="18"/>
                <w:szCs w:val="18"/>
              </w:rPr>
              <w:t>8</w:t>
            </w:r>
            <w:r w:rsidRPr="00DA04AF">
              <w:rPr>
                <w:rFonts w:ascii="Times New Roman" w:hAnsi="Times New Roman"/>
                <w:sz w:val="18"/>
                <w:szCs w:val="18"/>
              </w:rPr>
              <w:t>. Порядок и правила организации санитарно-противоэпидемических, профилактических мероприятий в целях предупреждения возникновения и распространения инфекционных заболеваний.</w:t>
            </w:r>
          </w:p>
          <w:p w14:paraId="16266D85" w14:textId="5844DD86" w:rsidR="005670CC" w:rsidRPr="00DA04AF" w:rsidRDefault="005670CC" w:rsidP="005670CC">
            <w:pPr>
              <w:spacing w:after="60"/>
              <w:jc w:val="both"/>
              <w:rPr>
                <w:rFonts w:ascii="Times New Roman" w:hAnsi="Times New Roman"/>
                <w:sz w:val="18"/>
                <w:szCs w:val="18"/>
              </w:rPr>
            </w:pPr>
            <w:r w:rsidRPr="00DA04AF">
              <w:rPr>
                <w:rFonts w:ascii="Times New Roman" w:hAnsi="Times New Roman"/>
                <w:sz w:val="18"/>
                <w:szCs w:val="18"/>
              </w:rPr>
              <w:t>4.з1</w:t>
            </w:r>
            <w:r w:rsidR="00DA04AF" w:rsidRPr="00DA04AF">
              <w:rPr>
                <w:rFonts w:ascii="Times New Roman" w:hAnsi="Times New Roman"/>
                <w:sz w:val="18"/>
                <w:szCs w:val="18"/>
              </w:rPr>
              <w:t>9</w:t>
            </w:r>
            <w:r w:rsidRPr="00DA04AF">
              <w:rPr>
                <w:rFonts w:ascii="Times New Roman" w:hAnsi="Times New Roman"/>
                <w:sz w:val="18"/>
                <w:szCs w:val="18"/>
              </w:rPr>
              <w:t>. Порядок проведения санитарно-</w:t>
            </w:r>
            <w:r w:rsidRPr="00DA04AF">
              <w:rPr>
                <w:rFonts w:ascii="Times New Roman" w:hAnsi="Times New Roman"/>
                <w:sz w:val="18"/>
                <w:szCs w:val="18"/>
              </w:rPr>
              <w:lastRenderedPageBreak/>
              <w:t>противоэпидемических мероприятий в случае возникновения очага инфекции, в том числе карантинных мероприятий при выявлении особо опасных (карантинных) инфекционных заболеваний.</w:t>
            </w:r>
          </w:p>
          <w:p w14:paraId="5B443924" w14:textId="3F35AB3F" w:rsidR="005670CC" w:rsidRPr="00DA04AF" w:rsidRDefault="005670CC" w:rsidP="005670CC">
            <w:pPr>
              <w:spacing w:after="60"/>
              <w:jc w:val="both"/>
              <w:rPr>
                <w:rFonts w:ascii="Times New Roman" w:hAnsi="Times New Roman"/>
                <w:sz w:val="18"/>
                <w:szCs w:val="18"/>
              </w:rPr>
            </w:pPr>
            <w:r w:rsidRPr="00DA04AF">
              <w:rPr>
                <w:rFonts w:ascii="Times New Roman" w:hAnsi="Times New Roman"/>
                <w:sz w:val="18"/>
                <w:szCs w:val="18"/>
              </w:rPr>
              <w:t>4.з</w:t>
            </w:r>
            <w:r w:rsidR="00DA04AF" w:rsidRPr="00DA04AF">
              <w:rPr>
                <w:rFonts w:ascii="Times New Roman" w:hAnsi="Times New Roman"/>
                <w:sz w:val="18"/>
                <w:szCs w:val="18"/>
              </w:rPr>
              <w:t>20</w:t>
            </w:r>
            <w:r w:rsidRPr="00DA04AF">
              <w:rPr>
                <w:rFonts w:ascii="Times New Roman" w:hAnsi="Times New Roman"/>
                <w:sz w:val="18"/>
                <w:szCs w:val="18"/>
              </w:rPr>
              <w:t xml:space="preserve">. Медицинские показания для стационарного наблюдения и лечения </w:t>
            </w:r>
            <w:r w:rsidR="002D70ED">
              <w:rPr>
                <w:rFonts w:ascii="Times New Roman" w:hAnsi="Times New Roman"/>
                <w:sz w:val="18"/>
                <w:szCs w:val="18"/>
              </w:rPr>
              <w:t>больных с инфекционными заболеваниями</w:t>
            </w:r>
            <w:r w:rsidRPr="00DA04AF">
              <w:rPr>
                <w:rFonts w:ascii="Times New Roman" w:hAnsi="Times New Roman"/>
                <w:sz w:val="18"/>
                <w:szCs w:val="18"/>
              </w:rPr>
              <w:t>.</w:t>
            </w:r>
          </w:p>
          <w:p w14:paraId="63511243" w14:textId="1D162E0D" w:rsidR="005670CC" w:rsidRPr="00DA04AF" w:rsidRDefault="005670CC" w:rsidP="005670CC">
            <w:pPr>
              <w:spacing w:after="60"/>
              <w:jc w:val="both"/>
              <w:rPr>
                <w:rFonts w:ascii="Times New Roman" w:hAnsi="Times New Roman"/>
                <w:sz w:val="18"/>
                <w:szCs w:val="18"/>
              </w:rPr>
            </w:pPr>
            <w:r w:rsidRPr="00DA04AF">
              <w:rPr>
                <w:rFonts w:ascii="Times New Roman" w:hAnsi="Times New Roman"/>
                <w:sz w:val="18"/>
                <w:szCs w:val="18"/>
              </w:rPr>
              <w:t>4.з</w:t>
            </w:r>
            <w:r w:rsidR="007130E5" w:rsidRPr="00DA04AF">
              <w:rPr>
                <w:rFonts w:ascii="Times New Roman" w:hAnsi="Times New Roman"/>
                <w:sz w:val="18"/>
                <w:szCs w:val="18"/>
              </w:rPr>
              <w:t>2</w:t>
            </w:r>
            <w:r w:rsidR="00DA04AF" w:rsidRPr="00DA04AF">
              <w:rPr>
                <w:rFonts w:ascii="Times New Roman" w:hAnsi="Times New Roman"/>
                <w:sz w:val="18"/>
                <w:szCs w:val="18"/>
              </w:rPr>
              <w:t>1</w:t>
            </w:r>
            <w:r w:rsidRPr="00DA04AF">
              <w:rPr>
                <w:rFonts w:ascii="Times New Roman" w:hAnsi="Times New Roman"/>
                <w:sz w:val="18"/>
                <w:szCs w:val="18"/>
              </w:rPr>
              <w:t>. Подходы и методы многоуровневой профилактики инфекций, связанных с оказанием медицинской помощи.</w:t>
            </w:r>
          </w:p>
          <w:p w14:paraId="38367BAB" w14:textId="7D90AE79" w:rsidR="005670CC" w:rsidRPr="00DA04AF" w:rsidRDefault="005670CC" w:rsidP="005670CC">
            <w:pPr>
              <w:tabs>
                <w:tab w:val="left" w:pos="992"/>
              </w:tabs>
              <w:spacing w:after="60"/>
              <w:jc w:val="both"/>
              <w:rPr>
                <w:rFonts w:ascii="Times New Roman" w:hAnsi="Times New Roman"/>
                <w:sz w:val="18"/>
                <w:szCs w:val="18"/>
              </w:rPr>
            </w:pPr>
            <w:r w:rsidRPr="00DA04AF">
              <w:rPr>
                <w:rFonts w:ascii="Times New Roman" w:hAnsi="Times New Roman"/>
                <w:sz w:val="18"/>
                <w:szCs w:val="18"/>
              </w:rPr>
              <w:t>4.з</w:t>
            </w:r>
            <w:r w:rsidR="007130E5" w:rsidRPr="00DA04AF">
              <w:rPr>
                <w:rFonts w:ascii="Times New Roman" w:hAnsi="Times New Roman"/>
                <w:sz w:val="18"/>
                <w:szCs w:val="18"/>
              </w:rPr>
              <w:t>2</w:t>
            </w:r>
            <w:r w:rsidR="00DA04AF" w:rsidRPr="00DA04AF">
              <w:rPr>
                <w:rFonts w:ascii="Times New Roman" w:hAnsi="Times New Roman"/>
                <w:sz w:val="18"/>
                <w:szCs w:val="18"/>
              </w:rPr>
              <w:t>2</w:t>
            </w:r>
            <w:r w:rsidRPr="00DA04AF">
              <w:rPr>
                <w:rFonts w:ascii="Times New Roman" w:hAnsi="Times New Roman"/>
                <w:sz w:val="18"/>
                <w:szCs w:val="18"/>
              </w:rPr>
              <w:t>. </w:t>
            </w:r>
            <w:proofErr w:type="gramStart"/>
            <w:r w:rsidRPr="00DA04AF">
              <w:rPr>
                <w:rFonts w:ascii="Times New Roman" w:hAnsi="Times New Roman"/>
                <w:sz w:val="18"/>
                <w:szCs w:val="18"/>
              </w:rPr>
              <w:t>Санитарно-эпидемиологические требования к организациям, осуществляющим медицинскую деятельность, в том числе к фельдшерско-акушерскому пункту, амбулатории (к размещению, устройству, оборудованию, содержанию, противоэпидемическому режиму, профилактическим и противоэпидемическим мероприятиям, условиям труда).</w:t>
            </w:r>
            <w:proofErr w:type="gramEnd"/>
          </w:p>
          <w:p w14:paraId="1D33151B" w14:textId="756B88CB" w:rsidR="005670CC" w:rsidRDefault="005670CC" w:rsidP="00DA04AF">
            <w:pPr>
              <w:spacing w:after="60"/>
              <w:jc w:val="both"/>
              <w:rPr>
                <w:rFonts w:ascii="Times New Roman" w:hAnsi="Times New Roman" w:cs="Times New Roman"/>
                <w:sz w:val="18"/>
                <w:szCs w:val="18"/>
              </w:rPr>
            </w:pPr>
            <w:r w:rsidRPr="00DA04AF">
              <w:rPr>
                <w:rFonts w:ascii="Times New Roman" w:hAnsi="Times New Roman"/>
                <w:sz w:val="18"/>
                <w:szCs w:val="18"/>
              </w:rPr>
              <w:t>4.з</w:t>
            </w:r>
            <w:r w:rsidR="00FC499C" w:rsidRPr="00DA04AF">
              <w:rPr>
                <w:rFonts w:ascii="Times New Roman" w:hAnsi="Times New Roman"/>
                <w:sz w:val="18"/>
                <w:szCs w:val="18"/>
              </w:rPr>
              <w:t>2</w:t>
            </w:r>
            <w:r w:rsidR="00DA04AF" w:rsidRPr="00DA04AF">
              <w:rPr>
                <w:rFonts w:ascii="Times New Roman" w:hAnsi="Times New Roman"/>
                <w:sz w:val="18"/>
                <w:szCs w:val="18"/>
              </w:rPr>
              <w:t>3</w:t>
            </w:r>
            <w:r w:rsidRPr="00DA04AF">
              <w:rPr>
                <w:rFonts w:ascii="Times New Roman" w:hAnsi="Times New Roman"/>
                <w:sz w:val="18"/>
                <w:szCs w:val="18"/>
              </w:rPr>
              <w:t>. Санитарные правила обращения с медицинскими отходами, комплекс экстренных профилактических мероприятий при возникновении аварийных ситуаций с риском инфицирования медицинских работников</w:t>
            </w:r>
            <w:r>
              <w:rPr>
                <w:rFonts w:ascii="Times New Roman" w:hAnsi="Times New Roman"/>
                <w:sz w:val="18"/>
                <w:szCs w:val="18"/>
              </w:rPr>
              <w:t>.</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4BBD794F" w14:textId="77777777" w:rsidR="005670CC" w:rsidRPr="00EA7481" w:rsidRDefault="005670CC" w:rsidP="005670CC">
            <w:pPr>
              <w:spacing w:after="60"/>
              <w:jc w:val="both"/>
              <w:rPr>
                <w:rFonts w:ascii="Times New Roman" w:hAnsi="Times New Roman"/>
                <w:color w:val="000000" w:themeColor="text1"/>
                <w:sz w:val="18"/>
                <w:szCs w:val="18"/>
              </w:rPr>
            </w:pPr>
            <w:r w:rsidRPr="00EA7481">
              <w:rPr>
                <w:rFonts w:ascii="Times New Roman" w:hAnsi="Times New Roman"/>
                <w:color w:val="000000" w:themeColor="text1"/>
                <w:sz w:val="18"/>
                <w:szCs w:val="18"/>
              </w:rPr>
              <w:lastRenderedPageBreak/>
              <w:t>4.у</w:t>
            </w:r>
            <w:proofErr w:type="gramStart"/>
            <w:r w:rsidRPr="00EA7481">
              <w:rPr>
                <w:rFonts w:ascii="Times New Roman" w:hAnsi="Times New Roman"/>
                <w:color w:val="000000" w:themeColor="text1"/>
                <w:sz w:val="18"/>
                <w:szCs w:val="18"/>
              </w:rPr>
              <w:t>1</w:t>
            </w:r>
            <w:proofErr w:type="gramEnd"/>
            <w:r w:rsidRPr="00EA7481">
              <w:rPr>
                <w:rFonts w:ascii="Times New Roman" w:hAnsi="Times New Roman"/>
                <w:color w:val="000000" w:themeColor="text1"/>
                <w:sz w:val="18"/>
                <w:szCs w:val="18"/>
              </w:rPr>
              <w:t>. Учет населения, прикрепленного к фельдшерскому участку.</w:t>
            </w:r>
          </w:p>
          <w:p w14:paraId="3EE3B6FF" w14:textId="39E7229F" w:rsidR="005670CC" w:rsidRPr="00EA7481" w:rsidRDefault="005670CC" w:rsidP="005670CC">
            <w:pPr>
              <w:spacing w:after="60"/>
              <w:jc w:val="both"/>
              <w:rPr>
                <w:rFonts w:ascii="Times New Roman" w:hAnsi="Times New Roman"/>
                <w:color w:val="000000" w:themeColor="text1"/>
                <w:sz w:val="18"/>
                <w:szCs w:val="18"/>
              </w:rPr>
            </w:pPr>
            <w:r w:rsidRPr="00EA7481">
              <w:rPr>
                <w:rFonts w:ascii="Times New Roman" w:hAnsi="Times New Roman"/>
                <w:color w:val="000000" w:themeColor="text1"/>
                <w:sz w:val="18"/>
                <w:szCs w:val="18"/>
              </w:rPr>
              <w:t>4.у</w:t>
            </w:r>
            <w:proofErr w:type="gramStart"/>
            <w:r w:rsidRPr="00EA7481">
              <w:rPr>
                <w:rFonts w:ascii="Times New Roman" w:hAnsi="Times New Roman"/>
                <w:color w:val="000000" w:themeColor="text1"/>
                <w:sz w:val="18"/>
                <w:szCs w:val="18"/>
              </w:rPr>
              <w:t>2</w:t>
            </w:r>
            <w:proofErr w:type="gramEnd"/>
            <w:r w:rsidRPr="00EA7481">
              <w:rPr>
                <w:rFonts w:ascii="Times New Roman" w:hAnsi="Times New Roman"/>
                <w:color w:val="000000" w:themeColor="text1"/>
                <w:sz w:val="18"/>
                <w:szCs w:val="18"/>
              </w:rPr>
              <w:t>. Организация и проведение</w:t>
            </w:r>
            <w:r w:rsidR="0002005E" w:rsidRPr="00EA7481">
              <w:rPr>
                <w:rFonts w:ascii="Times New Roman" w:hAnsi="Times New Roman"/>
                <w:color w:val="000000" w:themeColor="text1"/>
                <w:sz w:val="18"/>
                <w:szCs w:val="18"/>
              </w:rPr>
              <w:t xml:space="preserve"> мероприятий в рамках</w:t>
            </w:r>
            <w:r w:rsidRPr="00EA7481">
              <w:rPr>
                <w:rFonts w:ascii="Times New Roman" w:hAnsi="Times New Roman"/>
                <w:color w:val="000000" w:themeColor="text1"/>
                <w:sz w:val="18"/>
                <w:szCs w:val="18"/>
              </w:rPr>
              <w:t xml:space="preserve"> профилактических медицинских осмотров населения, в том числе несовершеннолетних.</w:t>
            </w:r>
          </w:p>
          <w:p w14:paraId="7327F8D6" w14:textId="43C051F2" w:rsidR="00B05FF1" w:rsidRPr="00EA7481" w:rsidRDefault="00B05FF1" w:rsidP="005670CC">
            <w:pPr>
              <w:spacing w:after="60"/>
              <w:jc w:val="both"/>
              <w:rPr>
                <w:rFonts w:ascii="Times New Roman" w:hAnsi="Times New Roman"/>
                <w:color w:val="000000" w:themeColor="text1"/>
                <w:sz w:val="18"/>
                <w:szCs w:val="18"/>
              </w:rPr>
            </w:pPr>
            <w:r w:rsidRPr="00EA7481">
              <w:rPr>
                <w:rFonts w:ascii="Times New Roman" w:hAnsi="Times New Roman"/>
                <w:color w:val="000000" w:themeColor="text1"/>
                <w:sz w:val="18"/>
                <w:szCs w:val="18"/>
              </w:rPr>
              <w:t>4.у3. Выполнение инструктажа граждан, прибывших на профилактический медицинский осмотр, диспансеризацию, о порядке их прохождения и последовательности проведения обследования.</w:t>
            </w:r>
          </w:p>
          <w:p w14:paraId="6CAA082A" w14:textId="636EB67E" w:rsidR="00B05FF1" w:rsidRPr="00EA7481" w:rsidRDefault="00B05FF1" w:rsidP="00B05FF1">
            <w:pPr>
              <w:spacing w:after="60"/>
              <w:jc w:val="both"/>
              <w:rPr>
                <w:rFonts w:ascii="Times New Roman" w:hAnsi="Times New Roman"/>
                <w:color w:val="000000" w:themeColor="text1"/>
                <w:sz w:val="18"/>
                <w:szCs w:val="18"/>
                <w:shd w:val="clear" w:color="auto" w:fill="FFA69B"/>
              </w:rPr>
            </w:pPr>
            <w:r w:rsidRPr="00EA7481">
              <w:rPr>
                <w:rFonts w:ascii="Times New Roman" w:hAnsi="Times New Roman"/>
                <w:color w:val="000000" w:themeColor="text1"/>
                <w:sz w:val="18"/>
                <w:szCs w:val="18"/>
              </w:rPr>
              <w:t>4.у</w:t>
            </w:r>
            <w:proofErr w:type="gramStart"/>
            <w:r w:rsidR="00EA7481" w:rsidRPr="00EA7481">
              <w:rPr>
                <w:rFonts w:ascii="Times New Roman" w:hAnsi="Times New Roman"/>
                <w:color w:val="000000" w:themeColor="text1"/>
                <w:sz w:val="18"/>
                <w:szCs w:val="18"/>
              </w:rPr>
              <w:t>4</w:t>
            </w:r>
            <w:proofErr w:type="gramEnd"/>
            <w:r w:rsidRPr="00EA7481">
              <w:rPr>
                <w:rFonts w:ascii="Times New Roman" w:hAnsi="Times New Roman"/>
                <w:color w:val="000000" w:themeColor="text1"/>
                <w:sz w:val="18"/>
                <w:szCs w:val="18"/>
              </w:rPr>
              <w:t>. Опрос (анкетирование) населения, направленный на выявление хронических неинфекционных заболеваний, факторов риска их развития, потребления без назначения врача наркотических средств и психотропных веществ, курения, употребления алкоголя и его суррогатов.</w:t>
            </w:r>
          </w:p>
          <w:p w14:paraId="2E212962" w14:textId="21E2B6AE" w:rsidR="00B05FF1" w:rsidRPr="00EA7481" w:rsidRDefault="00B05FF1" w:rsidP="00B05FF1">
            <w:pPr>
              <w:spacing w:after="60"/>
              <w:jc w:val="both"/>
              <w:rPr>
                <w:rFonts w:ascii="Times New Roman" w:hAnsi="Times New Roman"/>
                <w:color w:val="000000" w:themeColor="text1"/>
                <w:sz w:val="18"/>
                <w:szCs w:val="18"/>
              </w:rPr>
            </w:pPr>
            <w:r w:rsidRPr="00EA7481">
              <w:rPr>
                <w:rFonts w:ascii="Times New Roman" w:hAnsi="Times New Roman"/>
                <w:color w:val="000000" w:themeColor="text1"/>
                <w:sz w:val="18"/>
                <w:szCs w:val="18"/>
              </w:rPr>
              <w:t>4.у</w:t>
            </w:r>
            <w:r w:rsidR="00EA7481" w:rsidRPr="00EA7481">
              <w:rPr>
                <w:rFonts w:ascii="Times New Roman" w:hAnsi="Times New Roman"/>
                <w:color w:val="000000" w:themeColor="text1"/>
                <w:sz w:val="18"/>
                <w:szCs w:val="18"/>
              </w:rPr>
              <w:t>5</w:t>
            </w:r>
            <w:r w:rsidRPr="00EA7481">
              <w:rPr>
                <w:rFonts w:ascii="Times New Roman" w:hAnsi="Times New Roman"/>
                <w:color w:val="000000" w:themeColor="text1"/>
                <w:sz w:val="18"/>
                <w:szCs w:val="18"/>
              </w:rPr>
              <w:t xml:space="preserve">. Проведение антропометрии, расчет индекса массы тела, измерение артериального давления, определение уровня общего холестерина в крови и уровня глюкозы в крови </w:t>
            </w:r>
            <w:proofErr w:type="gramStart"/>
            <w:r w:rsidRPr="00EA7481">
              <w:rPr>
                <w:rFonts w:ascii="Times New Roman" w:hAnsi="Times New Roman"/>
                <w:color w:val="000000" w:themeColor="text1"/>
                <w:sz w:val="18"/>
                <w:szCs w:val="18"/>
              </w:rPr>
              <w:t>экспресс-методом</w:t>
            </w:r>
            <w:proofErr w:type="gramEnd"/>
            <w:r w:rsidRPr="00EA7481">
              <w:rPr>
                <w:rFonts w:ascii="Times New Roman" w:hAnsi="Times New Roman"/>
                <w:color w:val="000000" w:themeColor="text1"/>
                <w:sz w:val="18"/>
                <w:szCs w:val="18"/>
              </w:rPr>
              <w:t>, измерение внутриглазного давления бесконтактным методом, осмотр, включая взятие мазка (соскоба) с поверхности шейки матки (наружного маточного зева) и цервикального канала на цитологическое исследование.</w:t>
            </w:r>
          </w:p>
          <w:p w14:paraId="2EE23ECE" w14:textId="4CDDC535" w:rsidR="00B05FF1" w:rsidRPr="00EA7481" w:rsidRDefault="00EA7481" w:rsidP="00B05FF1">
            <w:pPr>
              <w:spacing w:after="60"/>
              <w:jc w:val="both"/>
              <w:rPr>
                <w:rFonts w:ascii="Times New Roman" w:hAnsi="Times New Roman"/>
                <w:color w:val="000000" w:themeColor="text1"/>
                <w:sz w:val="18"/>
                <w:szCs w:val="18"/>
              </w:rPr>
            </w:pPr>
            <w:r w:rsidRPr="00EA7481">
              <w:rPr>
                <w:rFonts w:ascii="Times New Roman" w:hAnsi="Times New Roman"/>
                <w:color w:val="000000" w:themeColor="text1"/>
                <w:sz w:val="18"/>
                <w:szCs w:val="18"/>
              </w:rPr>
              <w:t>4.у</w:t>
            </w:r>
            <w:proofErr w:type="gramStart"/>
            <w:r w:rsidRPr="00EA7481">
              <w:rPr>
                <w:rFonts w:ascii="Times New Roman" w:hAnsi="Times New Roman"/>
                <w:color w:val="000000" w:themeColor="text1"/>
                <w:sz w:val="18"/>
                <w:szCs w:val="18"/>
              </w:rPr>
              <w:t>6</w:t>
            </w:r>
            <w:proofErr w:type="gramEnd"/>
            <w:r w:rsidRPr="00EA7481">
              <w:rPr>
                <w:rFonts w:ascii="Times New Roman" w:hAnsi="Times New Roman"/>
                <w:color w:val="000000" w:themeColor="text1"/>
                <w:sz w:val="18"/>
                <w:szCs w:val="18"/>
              </w:rPr>
              <w:t xml:space="preserve">. Направление по результатам профилактического медицинского осмотра граждан, находящихся под диспансерным наблюдением (с III группой здоровья), на прием (осмотр) врачом-терапевтом, врачом по медицинской профилактике отделения (кабинета) </w:t>
            </w:r>
            <w:r w:rsidRPr="00EA7481">
              <w:rPr>
                <w:rFonts w:ascii="Times New Roman" w:hAnsi="Times New Roman"/>
                <w:color w:val="000000" w:themeColor="text1"/>
                <w:sz w:val="18"/>
                <w:szCs w:val="18"/>
              </w:rPr>
              <w:lastRenderedPageBreak/>
              <w:t>медицинской профилактики или центра здоровья.</w:t>
            </w:r>
          </w:p>
          <w:p w14:paraId="290F549D" w14:textId="7F58613D" w:rsidR="00B05FF1" w:rsidRPr="00EA7481" w:rsidRDefault="00B05FF1" w:rsidP="00B05FF1">
            <w:pPr>
              <w:spacing w:after="60"/>
              <w:jc w:val="both"/>
              <w:rPr>
                <w:rFonts w:ascii="Times New Roman" w:hAnsi="Times New Roman"/>
                <w:color w:val="000000" w:themeColor="text1"/>
                <w:sz w:val="18"/>
                <w:szCs w:val="18"/>
              </w:rPr>
            </w:pPr>
            <w:r w:rsidRPr="00EA7481">
              <w:rPr>
                <w:rFonts w:ascii="Times New Roman" w:hAnsi="Times New Roman"/>
                <w:color w:val="000000" w:themeColor="text1"/>
                <w:sz w:val="18"/>
                <w:szCs w:val="18"/>
              </w:rPr>
              <w:t>4.у</w:t>
            </w:r>
            <w:proofErr w:type="gramStart"/>
            <w:r w:rsidR="00EA7481" w:rsidRPr="00EA7481">
              <w:rPr>
                <w:rFonts w:ascii="Times New Roman" w:hAnsi="Times New Roman"/>
                <w:color w:val="000000" w:themeColor="text1"/>
                <w:sz w:val="18"/>
                <w:szCs w:val="18"/>
              </w:rPr>
              <w:t>7</w:t>
            </w:r>
            <w:proofErr w:type="gramEnd"/>
            <w:r w:rsidRPr="00EA7481">
              <w:rPr>
                <w:rFonts w:ascii="Times New Roman" w:hAnsi="Times New Roman"/>
                <w:color w:val="000000" w:themeColor="text1"/>
                <w:sz w:val="18"/>
                <w:szCs w:val="18"/>
              </w:rPr>
              <w:t>. Определение факторов риска хронических неинфекционных заболеваний на основании диагностических критериев.</w:t>
            </w:r>
          </w:p>
          <w:p w14:paraId="4C2DC9F9" w14:textId="37095848" w:rsidR="00B05FF1" w:rsidRPr="00EA7481" w:rsidRDefault="00B05FF1" w:rsidP="00B05FF1">
            <w:pPr>
              <w:spacing w:after="60"/>
              <w:jc w:val="both"/>
              <w:rPr>
                <w:rFonts w:ascii="Times New Roman" w:hAnsi="Times New Roman"/>
                <w:color w:val="000000" w:themeColor="text1"/>
                <w:sz w:val="18"/>
                <w:szCs w:val="18"/>
              </w:rPr>
            </w:pPr>
            <w:r w:rsidRPr="00EA7481">
              <w:rPr>
                <w:rFonts w:ascii="Times New Roman" w:hAnsi="Times New Roman"/>
                <w:color w:val="000000" w:themeColor="text1"/>
                <w:sz w:val="18"/>
                <w:szCs w:val="18"/>
              </w:rPr>
              <w:t>4.у</w:t>
            </w:r>
            <w:r w:rsidR="00EA7481" w:rsidRPr="00EA7481">
              <w:rPr>
                <w:rFonts w:ascii="Times New Roman" w:hAnsi="Times New Roman"/>
                <w:color w:val="000000" w:themeColor="text1"/>
                <w:sz w:val="18"/>
                <w:szCs w:val="18"/>
              </w:rPr>
              <w:t>8</w:t>
            </w:r>
            <w:r w:rsidRPr="00EA7481">
              <w:rPr>
                <w:rFonts w:ascii="Times New Roman" w:hAnsi="Times New Roman"/>
                <w:color w:val="000000" w:themeColor="text1"/>
                <w:sz w:val="18"/>
                <w:szCs w:val="18"/>
              </w:rPr>
              <w:t xml:space="preserve">. Определение относительного и абсолютного </w:t>
            </w:r>
            <w:proofErr w:type="gramStart"/>
            <w:r w:rsidRPr="00EA7481">
              <w:rPr>
                <w:rFonts w:ascii="Times New Roman" w:hAnsi="Times New Roman"/>
                <w:color w:val="000000" w:themeColor="text1"/>
                <w:sz w:val="18"/>
                <w:szCs w:val="18"/>
              </w:rPr>
              <w:t>сердечно-сосудистого</w:t>
            </w:r>
            <w:proofErr w:type="gramEnd"/>
            <w:r w:rsidRPr="00EA7481">
              <w:rPr>
                <w:rFonts w:ascii="Times New Roman" w:hAnsi="Times New Roman"/>
                <w:color w:val="000000" w:themeColor="text1"/>
                <w:sz w:val="18"/>
                <w:szCs w:val="18"/>
              </w:rPr>
              <w:t xml:space="preserve"> риска среди населения, прикрепленного к фельдшерскому участку. </w:t>
            </w:r>
          </w:p>
          <w:p w14:paraId="5E6CF92D" w14:textId="0D96635A" w:rsidR="00B05FF1" w:rsidRPr="00EA7481" w:rsidRDefault="00EA7481" w:rsidP="005670CC">
            <w:pPr>
              <w:spacing w:after="60"/>
              <w:jc w:val="both"/>
              <w:rPr>
                <w:rFonts w:ascii="Times New Roman" w:hAnsi="Times New Roman"/>
                <w:color w:val="000000" w:themeColor="text1"/>
                <w:sz w:val="18"/>
                <w:szCs w:val="18"/>
              </w:rPr>
            </w:pPr>
            <w:r w:rsidRPr="00EA7481">
              <w:rPr>
                <w:rFonts w:ascii="Times New Roman" w:hAnsi="Times New Roman"/>
                <w:color w:val="000000" w:themeColor="text1"/>
                <w:sz w:val="18"/>
                <w:szCs w:val="18"/>
              </w:rPr>
              <w:t>4.у</w:t>
            </w:r>
            <w:proofErr w:type="gramStart"/>
            <w:r w:rsidRPr="00EA7481">
              <w:rPr>
                <w:rFonts w:ascii="Times New Roman" w:hAnsi="Times New Roman"/>
                <w:color w:val="000000" w:themeColor="text1"/>
                <w:sz w:val="18"/>
                <w:szCs w:val="18"/>
              </w:rPr>
              <w:t>9</w:t>
            </w:r>
            <w:proofErr w:type="gramEnd"/>
            <w:r w:rsidRPr="00EA7481">
              <w:rPr>
                <w:rFonts w:ascii="Times New Roman" w:hAnsi="Times New Roman"/>
                <w:color w:val="000000" w:themeColor="text1"/>
                <w:sz w:val="18"/>
                <w:szCs w:val="18"/>
              </w:rPr>
              <w:t>. Подведение итогов проведения профилактического медицинского осмотра и диспансеризации на фельдшерском участке</w:t>
            </w:r>
            <w:r>
              <w:rPr>
                <w:rFonts w:ascii="Times New Roman" w:hAnsi="Times New Roman"/>
                <w:color w:val="000000" w:themeColor="text1"/>
                <w:sz w:val="18"/>
                <w:szCs w:val="18"/>
              </w:rPr>
              <w:t>, включая о</w:t>
            </w:r>
            <w:r w:rsidRPr="00EA7481">
              <w:rPr>
                <w:rFonts w:ascii="Times New Roman" w:hAnsi="Times New Roman"/>
                <w:color w:val="000000" w:themeColor="text1"/>
                <w:sz w:val="18"/>
                <w:szCs w:val="18"/>
              </w:rPr>
              <w:t>ценк</w:t>
            </w:r>
            <w:r>
              <w:rPr>
                <w:rFonts w:ascii="Times New Roman" w:hAnsi="Times New Roman"/>
                <w:color w:val="000000" w:themeColor="text1"/>
                <w:sz w:val="18"/>
                <w:szCs w:val="18"/>
              </w:rPr>
              <w:t>у</w:t>
            </w:r>
            <w:r w:rsidRPr="00EA7481">
              <w:rPr>
                <w:rFonts w:ascii="Times New Roman" w:hAnsi="Times New Roman"/>
                <w:color w:val="000000" w:themeColor="text1"/>
                <w:sz w:val="18"/>
                <w:szCs w:val="18"/>
              </w:rPr>
              <w:t xml:space="preserve"> мер эффективности профилактического медицинского осмотра и диспансеризации на фельдшерском участке.</w:t>
            </w:r>
          </w:p>
          <w:p w14:paraId="4793C391" w14:textId="249C1596" w:rsidR="00EA7481" w:rsidRPr="00EA7481" w:rsidRDefault="00EA7481" w:rsidP="005670CC">
            <w:pPr>
              <w:spacing w:after="60"/>
              <w:jc w:val="both"/>
              <w:rPr>
                <w:rFonts w:ascii="Times New Roman" w:hAnsi="Times New Roman"/>
                <w:color w:val="000000" w:themeColor="text1"/>
                <w:sz w:val="18"/>
                <w:szCs w:val="18"/>
              </w:rPr>
            </w:pPr>
            <w:r w:rsidRPr="00EA7481">
              <w:rPr>
                <w:rFonts w:ascii="Times New Roman" w:hAnsi="Times New Roman"/>
                <w:color w:val="000000" w:themeColor="text1"/>
                <w:sz w:val="18"/>
                <w:szCs w:val="18"/>
              </w:rPr>
              <w:t>4.у10. Формирование комплекта документов, заполнение карты учета профилактического медицинского осмотра (диспансеризации)</w:t>
            </w:r>
            <w:r>
              <w:rPr>
                <w:rFonts w:ascii="Times New Roman" w:hAnsi="Times New Roman"/>
                <w:color w:val="000000" w:themeColor="text1"/>
                <w:sz w:val="18"/>
                <w:szCs w:val="18"/>
              </w:rPr>
              <w:t xml:space="preserve">, </w:t>
            </w:r>
            <w:r w:rsidRPr="00EA7481">
              <w:rPr>
                <w:rFonts w:ascii="Times New Roman" w:hAnsi="Times New Roman"/>
                <w:color w:val="000000" w:themeColor="text1"/>
                <w:sz w:val="18"/>
                <w:szCs w:val="18"/>
              </w:rPr>
              <w:t>в том числе в форме электронного документа.</w:t>
            </w:r>
          </w:p>
          <w:p w14:paraId="37F7261B" w14:textId="1B71CC37" w:rsidR="00B05FF1" w:rsidRPr="00EA7481" w:rsidRDefault="008B0165" w:rsidP="008B0165">
            <w:pPr>
              <w:spacing w:after="60"/>
              <w:jc w:val="both"/>
              <w:rPr>
                <w:rFonts w:ascii="Times New Roman" w:hAnsi="Times New Roman"/>
                <w:color w:val="000000" w:themeColor="text1"/>
                <w:sz w:val="18"/>
                <w:szCs w:val="18"/>
              </w:rPr>
            </w:pPr>
            <w:r w:rsidRPr="00EA7481">
              <w:rPr>
                <w:rFonts w:ascii="Times New Roman" w:hAnsi="Times New Roman"/>
                <w:color w:val="000000" w:themeColor="text1"/>
                <w:sz w:val="18"/>
                <w:szCs w:val="18"/>
              </w:rPr>
              <w:t>4.у</w:t>
            </w:r>
            <w:r w:rsidR="00EA7481" w:rsidRPr="00EA7481">
              <w:rPr>
                <w:rFonts w:ascii="Times New Roman" w:hAnsi="Times New Roman"/>
                <w:color w:val="000000" w:themeColor="text1"/>
                <w:sz w:val="18"/>
                <w:szCs w:val="18"/>
              </w:rPr>
              <w:t>11</w:t>
            </w:r>
            <w:r w:rsidRPr="00EA7481">
              <w:rPr>
                <w:rFonts w:ascii="Times New Roman" w:hAnsi="Times New Roman"/>
                <w:color w:val="000000" w:themeColor="text1"/>
                <w:sz w:val="18"/>
                <w:szCs w:val="18"/>
              </w:rPr>
              <w:t>. Выполнение работы по организации диспансеризации населения, прикрепленного к фельдшерскому участку.</w:t>
            </w:r>
          </w:p>
          <w:p w14:paraId="0C52E931" w14:textId="359F7085" w:rsidR="008B0165" w:rsidRPr="00EA7481" w:rsidRDefault="008B0165" w:rsidP="008B0165">
            <w:pPr>
              <w:spacing w:after="60"/>
              <w:jc w:val="both"/>
              <w:rPr>
                <w:rFonts w:ascii="Times New Roman" w:hAnsi="Times New Roman"/>
                <w:color w:val="000000" w:themeColor="text1"/>
                <w:sz w:val="18"/>
                <w:szCs w:val="18"/>
              </w:rPr>
            </w:pPr>
            <w:r w:rsidRPr="00EA7481">
              <w:rPr>
                <w:rFonts w:ascii="Times New Roman" w:hAnsi="Times New Roman"/>
                <w:color w:val="000000" w:themeColor="text1"/>
                <w:sz w:val="18"/>
                <w:szCs w:val="18"/>
              </w:rPr>
              <w:t>4.у</w:t>
            </w:r>
            <w:r w:rsidR="00EA7481">
              <w:rPr>
                <w:rFonts w:ascii="Times New Roman" w:hAnsi="Times New Roman"/>
                <w:color w:val="000000" w:themeColor="text1"/>
                <w:sz w:val="18"/>
                <w:szCs w:val="18"/>
              </w:rPr>
              <w:t>12</w:t>
            </w:r>
            <w:r w:rsidRPr="00EA7481">
              <w:rPr>
                <w:rFonts w:ascii="Times New Roman" w:hAnsi="Times New Roman"/>
                <w:color w:val="000000" w:themeColor="text1"/>
                <w:sz w:val="18"/>
                <w:szCs w:val="18"/>
              </w:rPr>
              <w:t>. Выполнение работы по проведению диспансеризации детей-сирот, оставшихся без попечения родителей, в том числе усыновленных (удочеренных), принятых под опеку (попечительство) в приемную или патронатную семью.</w:t>
            </w:r>
          </w:p>
          <w:p w14:paraId="6EDDF74F" w14:textId="2C9C635E" w:rsidR="008B0165" w:rsidRPr="00EA7481" w:rsidRDefault="008B0165" w:rsidP="008B0165">
            <w:pPr>
              <w:spacing w:after="60"/>
              <w:jc w:val="both"/>
              <w:rPr>
                <w:rFonts w:ascii="Times New Roman" w:hAnsi="Times New Roman"/>
                <w:color w:val="000000" w:themeColor="text1"/>
                <w:sz w:val="18"/>
                <w:szCs w:val="18"/>
              </w:rPr>
            </w:pPr>
            <w:r w:rsidRPr="00EA7481">
              <w:rPr>
                <w:rFonts w:ascii="Times New Roman" w:hAnsi="Times New Roman"/>
                <w:color w:val="000000" w:themeColor="text1"/>
                <w:sz w:val="18"/>
                <w:szCs w:val="18"/>
              </w:rPr>
              <w:t>4.у</w:t>
            </w:r>
            <w:r w:rsidR="00EA7481">
              <w:rPr>
                <w:rFonts w:ascii="Times New Roman" w:hAnsi="Times New Roman"/>
                <w:color w:val="000000" w:themeColor="text1"/>
                <w:sz w:val="18"/>
                <w:szCs w:val="18"/>
              </w:rPr>
              <w:t>13</w:t>
            </w:r>
            <w:r w:rsidRPr="00EA7481">
              <w:rPr>
                <w:rFonts w:ascii="Times New Roman" w:hAnsi="Times New Roman"/>
                <w:color w:val="000000" w:themeColor="text1"/>
                <w:sz w:val="18"/>
                <w:szCs w:val="18"/>
              </w:rPr>
              <w:t>. Организация и проведение диспансерного наблюдения женщин в период физиологически протекающей беременности.</w:t>
            </w:r>
          </w:p>
          <w:p w14:paraId="3B7B148E" w14:textId="2778249E" w:rsidR="008B0165" w:rsidRPr="00EA7481" w:rsidRDefault="008B0165" w:rsidP="008B0165">
            <w:pPr>
              <w:spacing w:after="60"/>
              <w:jc w:val="both"/>
              <w:rPr>
                <w:rFonts w:ascii="Times New Roman" w:hAnsi="Times New Roman"/>
                <w:color w:val="000000" w:themeColor="text1"/>
                <w:sz w:val="18"/>
                <w:szCs w:val="18"/>
              </w:rPr>
            </w:pPr>
            <w:r w:rsidRPr="00EA7481">
              <w:rPr>
                <w:rFonts w:ascii="Times New Roman" w:hAnsi="Times New Roman"/>
                <w:color w:val="000000" w:themeColor="text1"/>
                <w:sz w:val="18"/>
                <w:szCs w:val="18"/>
              </w:rPr>
              <w:t>4.у1</w:t>
            </w:r>
            <w:r w:rsidR="00EA7481">
              <w:rPr>
                <w:rFonts w:ascii="Times New Roman" w:hAnsi="Times New Roman"/>
                <w:color w:val="000000" w:themeColor="text1"/>
                <w:sz w:val="18"/>
                <w:szCs w:val="18"/>
              </w:rPr>
              <w:t>4</w:t>
            </w:r>
            <w:r w:rsidRPr="00EA7481">
              <w:rPr>
                <w:rFonts w:ascii="Times New Roman" w:hAnsi="Times New Roman"/>
                <w:color w:val="000000" w:themeColor="text1"/>
                <w:sz w:val="18"/>
                <w:szCs w:val="18"/>
              </w:rPr>
              <w:t>. Диспансерное наблюдение за</w:t>
            </w:r>
            <w:r w:rsidR="00E351A7" w:rsidRPr="00EA7481">
              <w:rPr>
                <w:rFonts w:ascii="Times New Roman" w:hAnsi="Times New Roman"/>
                <w:color w:val="000000" w:themeColor="text1"/>
                <w:sz w:val="18"/>
                <w:szCs w:val="18"/>
              </w:rPr>
              <w:t xml:space="preserve"> совершеннолетними</w:t>
            </w:r>
            <w:r w:rsidRPr="00EA7481">
              <w:rPr>
                <w:rFonts w:ascii="Times New Roman" w:hAnsi="Times New Roman"/>
                <w:color w:val="000000" w:themeColor="text1"/>
                <w:sz w:val="18"/>
                <w:szCs w:val="18"/>
              </w:rPr>
              <w:t xml:space="preserve"> лицами, отнесенными по результатам профилактического медицинского осмотра и диспансеризации ко II группе здоровья, имеющими высокий или очень высокий суммарный </w:t>
            </w:r>
            <w:proofErr w:type="gramStart"/>
            <w:r w:rsidRPr="00EA7481">
              <w:rPr>
                <w:rFonts w:ascii="Times New Roman" w:hAnsi="Times New Roman"/>
                <w:color w:val="000000" w:themeColor="text1"/>
                <w:sz w:val="18"/>
                <w:szCs w:val="18"/>
              </w:rPr>
              <w:t>сердечно-сосудистый</w:t>
            </w:r>
            <w:proofErr w:type="gramEnd"/>
            <w:r w:rsidRPr="00EA7481">
              <w:rPr>
                <w:rFonts w:ascii="Times New Roman" w:hAnsi="Times New Roman"/>
                <w:color w:val="000000" w:themeColor="text1"/>
                <w:sz w:val="18"/>
                <w:szCs w:val="18"/>
              </w:rPr>
              <w:t xml:space="preserve"> риск.</w:t>
            </w:r>
          </w:p>
          <w:p w14:paraId="540BDA29" w14:textId="52CC8451" w:rsidR="00EA7481" w:rsidRPr="00EA7481" w:rsidRDefault="00EA7481" w:rsidP="00EA7481">
            <w:pPr>
              <w:spacing w:after="60"/>
              <w:jc w:val="both"/>
              <w:rPr>
                <w:rFonts w:ascii="Times New Roman" w:hAnsi="Times New Roman"/>
                <w:color w:val="000000" w:themeColor="text1"/>
                <w:sz w:val="18"/>
                <w:szCs w:val="18"/>
              </w:rPr>
            </w:pPr>
            <w:r w:rsidRPr="00EA7481">
              <w:rPr>
                <w:rFonts w:ascii="Times New Roman" w:hAnsi="Times New Roman"/>
                <w:color w:val="000000" w:themeColor="text1"/>
                <w:sz w:val="18"/>
                <w:szCs w:val="18"/>
              </w:rPr>
              <w:t>4.у</w:t>
            </w:r>
            <w:r>
              <w:rPr>
                <w:rFonts w:ascii="Times New Roman" w:hAnsi="Times New Roman"/>
                <w:color w:val="000000" w:themeColor="text1"/>
                <w:sz w:val="18"/>
                <w:szCs w:val="18"/>
              </w:rPr>
              <w:t>15</w:t>
            </w:r>
            <w:r w:rsidRPr="00EA7481">
              <w:rPr>
                <w:rFonts w:ascii="Times New Roman" w:hAnsi="Times New Roman"/>
                <w:color w:val="000000" w:themeColor="text1"/>
                <w:sz w:val="18"/>
                <w:szCs w:val="18"/>
              </w:rPr>
              <w:t>. Проведение работы по организации диспансерного наблюдения за пациентами с хроническими заболеваниями, в том числе с предраковыми заболеваниями, с целью коррекции проводимого лечения и плана диспансерного наблюдения.</w:t>
            </w:r>
          </w:p>
          <w:p w14:paraId="56D6ACDC" w14:textId="0C727356" w:rsidR="008B0165" w:rsidRPr="00EA7481" w:rsidRDefault="008B0165" w:rsidP="008B0165">
            <w:pPr>
              <w:spacing w:after="60"/>
              <w:jc w:val="both"/>
              <w:rPr>
                <w:rFonts w:ascii="Times New Roman" w:hAnsi="Times New Roman"/>
                <w:color w:val="000000" w:themeColor="text1"/>
                <w:sz w:val="18"/>
                <w:szCs w:val="18"/>
              </w:rPr>
            </w:pPr>
            <w:r w:rsidRPr="00EA7481">
              <w:rPr>
                <w:rFonts w:ascii="Times New Roman" w:hAnsi="Times New Roman"/>
                <w:color w:val="000000" w:themeColor="text1"/>
                <w:sz w:val="18"/>
                <w:szCs w:val="18"/>
              </w:rPr>
              <w:t>4.у1</w:t>
            </w:r>
            <w:r w:rsidR="00EA7481">
              <w:rPr>
                <w:rFonts w:ascii="Times New Roman" w:hAnsi="Times New Roman"/>
                <w:color w:val="000000" w:themeColor="text1"/>
                <w:sz w:val="18"/>
                <w:szCs w:val="18"/>
              </w:rPr>
              <w:t>6</w:t>
            </w:r>
            <w:r w:rsidRPr="00EA7481">
              <w:rPr>
                <w:rFonts w:ascii="Times New Roman" w:hAnsi="Times New Roman"/>
                <w:color w:val="000000" w:themeColor="text1"/>
                <w:sz w:val="18"/>
                <w:szCs w:val="18"/>
              </w:rPr>
              <w:t xml:space="preserve">. Выявление лиц, имеющих факторы риска развития инфекционных и неинфекционных заболеваний, в том </w:t>
            </w:r>
            <w:r w:rsidRPr="00EA7481">
              <w:rPr>
                <w:rFonts w:ascii="Times New Roman" w:hAnsi="Times New Roman"/>
                <w:color w:val="000000" w:themeColor="text1"/>
                <w:sz w:val="18"/>
                <w:szCs w:val="18"/>
              </w:rPr>
              <w:lastRenderedPageBreak/>
              <w:t>числе курящих лиц и лиц, избыточно потребляющих алкоголь.</w:t>
            </w:r>
          </w:p>
          <w:p w14:paraId="54FBBDB8" w14:textId="77777777" w:rsidR="008B0165" w:rsidRPr="00EA7481" w:rsidRDefault="008B0165" w:rsidP="008B0165">
            <w:pPr>
              <w:spacing w:after="60"/>
              <w:jc w:val="both"/>
              <w:rPr>
                <w:rFonts w:ascii="Times New Roman" w:hAnsi="Times New Roman"/>
                <w:color w:val="000000" w:themeColor="text1"/>
                <w:sz w:val="18"/>
                <w:szCs w:val="18"/>
              </w:rPr>
            </w:pPr>
            <w:r w:rsidRPr="00EA7481">
              <w:rPr>
                <w:rFonts w:ascii="Times New Roman" w:hAnsi="Times New Roman"/>
                <w:color w:val="000000" w:themeColor="text1"/>
                <w:sz w:val="18"/>
                <w:szCs w:val="18"/>
              </w:rPr>
              <w:t>4.у17. Профилактическое консультирование населения с выявленными хроническими заболеваниями и факторами риска их развития.</w:t>
            </w:r>
          </w:p>
          <w:p w14:paraId="368C72F7" w14:textId="22BABF7E" w:rsidR="005670CC" w:rsidRPr="00EA7481" w:rsidRDefault="005670CC" w:rsidP="005670CC">
            <w:pPr>
              <w:spacing w:after="60"/>
              <w:jc w:val="both"/>
              <w:rPr>
                <w:rFonts w:ascii="Times New Roman" w:hAnsi="Times New Roman"/>
                <w:color w:val="000000" w:themeColor="text1"/>
                <w:sz w:val="18"/>
                <w:szCs w:val="18"/>
              </w:rPr>
            </w:pPr>
            <w:r w:rsidRPr="00EA7481">
              <w:rPr>
                <w:rFonts w:ascii="Times New Roman" w:hAnsi="Times New Roman"/>
                <w:color w:val="000000" w:themeColor="text1"/>
                <w:sz w:val="18"/>
                <w:szCs w:val="18"/>
              </w:rPr>
              <w:t>4.у</w:t>
            </w:r>
            <w:r w:rsidR="00EA7481">
              <w:rPr>
                <w:rFonts w:ascii="Times New Roman" w:hAnsi="Times New Roman"/>
                <w:color w:val="000000" w:themeColor="text1"/>
                <w:sz w:val="18"/>
                <w:szCs w:val="18"/>
              </w:rPr>
              <w:t>18</w:t>
            </w:r>
            <w:r w:rsidRPr="00EA7481">
              <w:rPr>
                <w:rFonts w:ascii="Times New Roman" w:hAnsi="Times New Roman"/>
                <w:color w:val="000000" w:themeColor="text1"/>
                <w:sz w:val="18"/>
                <w:szCs w:val="18"/>
              </w:rPr>
              <w:t>. Составление списков граждан и плана проведения профилактического медицинского осмотра и диспансеризации определенных гру</w:t>
            </w:r>
            <w:proofErr w:type="gramStart"/>
            <w:r w:rsidRPr="00EA7481">
              <w:rPr>
                <w:rFonts w:ascii="Times New Roman" w:hAnsi="Times New Roman"/>
                <w:color w:val="000000" w:themeColor="text1"/>
                <w:sz w:val="18"/>
                <w:szCs w:val="18"/>
              </w:rPr>
              <w:t>пп взр</w:t>
            </w:r>
            <w:proofErr w:type="gramEnd"/>
            <w:r w:rsidRPr="00EA7481">
              <w:rPr>
                <w:rFonts w:ascii="Times New Roman" w:hAnsi="Times New Roman"/>
                <w:color w:val="000000" w:themeColor="text1"/>
                <w:sz w:val="18"/>
                <w:szCs w:val="18"/>
              </w:rPr>
              <w:t>ослого населения и несовершеннолетних с учетом возрастной катег</w:t>
            </w:r>
            <w:r w:rsidR="00EA7481">
              <w:rPr>
                <w:rFonts w:ascii="Times New Roman" w:hAnsi="Times New Roman"/>
                <w:color w:val="000000" w:themeColor="text1"/>
                <w:sz w:val="18"/>
                <w:szCs w:val="18"/>
              </w:rPr>
              <w:t>ории и проводимых обследований.</w:t>
            </w:r>
          </w:p>
          <w:p w14:paraId="452336C9" w14:textId="02E0DCA9" w:rsidR="005670CC" w:rsidRPr="00EA7481" w:rsidRDefault="005670CC" w:rsidP="005670CC">
            <w:pPr>
              <w:spacing w:after="60"/>
              <w:jc w:val="both"/>
              <w:rPr>
                <w:rFonts w:ascii="Times New Roman" w:hAnsi="Times New Roman"/>
                <w:color w:val="000000" w:themeColor="text1"/>
                <w:sz w:val="18"/>
                <w:szCs w:val="18"/>
              </w:rPr>
            </w:pPr>
            <w:r w:rsidRPr="00EA7481">
              <w:rPr>
                <w:rFonts w:ascii="Times New Roman" w:hAnsi="Times New Roman"/>
                <w:color w:val="000000" w:themeColor="text1"/>
                <w:sz w:val="18"/>
                <w:szCs w:val="18"/>
              </w:rPr>
              <w:t>4.у</w:t>
            </w:r>
            <w:r w:rsidR="00EA7481">
              <w:rPr>
                <w:rFonts w:ascii="Times New Roman" w:hAnsi="Times New Roman"/>
                <w:color w:val="000000" w:themeColor="text1"/>
                <w:sz w:val="18"/>
                <w:szCs w:val="18"/>
              </w:rPr>
              <w:t>19</w:t>
            </w:r>
            <w:r w:rsidRPr="00EA7481">
              <w:rPr>
                <w:rFonts w:ascii="Times New Roman" w:hAnsi="Times New Roman"/>
                <w:color w:val="000000" w:themeColor="text1"/>
                <w:sz w:val="18"/>
                <w:szCs w:val="18"/>
              </w:rPr>
              <w:t>. Проведение индивидуального и группового профилактического консультирования населения по личной гигиене, гигиене труда и отдыха, здоровому питанию, уровню физической активности, отказу от курения табака и пагубного потребления алкоголя, здоровому образу жизни, мерам профилактики предотвратимых болезней.</w:t>
            </w:r>
          </w:p>
          <w:p w14:paraId="72F99AAD" w14:textId="3C1E5339" w:rsidR="005670CC" w:rsidRPr="00EA7481" w:rsidRDefault="005670CC" w:rsidP="005670CC">
            <w:pPr>
              <w:spacing w:after="60"/>
              <w:jc w:val="both"/>
              <w:rPr>
                <w:rFonts w:ascii="Times New Roman" w:hAnsi="Times New Roman"/>
                <w:color w:val="000000" w:themeColor="text1"/>
                <w:sz w:val="18"/>
                <w:szCs w:val="18"/>
              </w:rPr>
            </w:pPr>
            <w:r w:rsidRPr="00EA7481">
              <w:rPr>
                <w:rFonts w:ascii="Times New Roman" w:hAnsi="Times New Roman"/>
                <w:color w:val="000000" w:themeColor="text1"/>
                <w:sz w:val="18"/>
                <w:szCs w:val="18"/>
              </w:rPr>
              <w:t>4.у</w:t>
            </w:r>
            <w:r w:rsidR="00EA7481">
              <w:rPr>
                <w:rFonts w:ascii="Times New Roman" w:hAnsi="Times New Roman"/>
                <w:color w:val="000000" w:themeColor="text1"/>
                <w:sz w:val="18"/>
                <w:szCs w:val="18"/>
              </w:rPr>
              <w:t>20</w:t>
            </w:r>
            <w:r w:rsidRPr="00EA7481">
              <w:rPr>
                <w:rFonts w:ascii="Times New Roman" w:hAnsi="Times New Roman"/>
                <w:color w:val="000000" w:themeColor="text1"/>
                <w:sz w:val="18"/>
                <w:szCs w:val="18"/>
              </w:rPr>
              <w:t>. Формирование общественного мнения в пользу здорового образа жизни, мотивирование населения на здоровый образ жизни или изменение образа жизни, улучшение качества жизни, информирование о программах и способах отказа от вредных привычек.</w:t>
            </w:r>
          </w:p>
          <w:p w14:paraId="6CAFE0FF" w14:textId="4DC09E4E" w:rsidR="005670CC" w:rsidRPr="00EA7481" w:rsidRDefault="005670CC" w:rsidP="005670CC">
            <w:pPr>
              <w:spacing w:after="60"/>
              <w:jc w:val="both"/>
              <w:rPr>
                <w:rFonts w:ascii="Times New Roman" w:hAnsi="Times New Roman"/>
                <w:color w:val="000000" w:themeColor="text1"/>
                <w:sz w:val="18"/>
                <w:szCs w:val="18"/>
              </w:rPr>
            </w:pPr>
            <w:r w:rsidRPr="00EA7481">
              <w:rPr>
                <w:rFonts w:ascii="Times New Roman" w:hAnsi="Times New Roman"/>
                <w:color w:val="000000" w:themeColor="text1"/>
                <w:sz w:val="18"/>
                <w:szCs w:val="18"/>
              </w:rPr>
              <w:t>4.у</w:t>
            </w:r>
            <w:r w:rsidR="00EA7481">
              <w:rPr>
                <w:rFonts w:ascii="Times New Roman" w:hAnsi="Times New Roman"/>
                <w:color w:val="000000" w:themeColor="text1"/>
                <w:sz w:val="18"/>
                <w:szCs w:val="18"/>
              </w:rPr>
              <w:t>21</w:t>
            </w:r>
            <w:r w:rsidRPr="00EA7481">
              <w:rPr>
                <w:rFonts w:ascii="Times New Roman" w:hAnsi="Times New Roman"/>
                <w:color w:val="000000" w:themeColor="text1"/>
                <w:sz w:val="18"/>
                <w:szCs w:val="18"/>
              </w:rPr>
              <w:t>. Проведение мероприятий по формированию здорового образа жизни у населения, в том числе при реализации программ формирования здорового образа жизни: снижения потребления алкоголя и табака, предупреждения и борьбы с немедицинским потреблением наркотических средств и психотропных веществ.</w:t>
            </w:r>
          </w:p>
          <w:p w14:paraId="3257841C" w14:textId="7ABFDA9B" w:rsidR="005670CC" w:rsidRPr="003C3B6E" w:rsidRDefault="005670CC" w:rsidP="005670CC">
            <w:pPr>
              <w:spacing w:after="60"/>
              <w:jc w:val="both"/>
              <w:rPr>
                <w:rFonts w:ascii="Times New Roman" w:hAnsi="Times New Roman"/>
                <w:color w:val="000000" w:themeColor="text1"/>
                <w:sz w:val="18"/>
                <w:szCs w:val="18"/>
              </w:rPr>
            </w:pPr>
            <w:r w:rsidRPr="00EA7481">
              <w:rPr>
                <w:rFonts w:ascii="Times New Roman" w:hAnsi="Times New Roman"/>
                <w:color w:val="000000" w:themeColor="text1"/>
                <w:sz w:val="18"/>
                <w:szCs w:val="18"/>
              </w:rPr>
              <w:t>4.у</w:t>
            </w:r>
            <w:r w:rsidR="00EA7481">
              <w:rPr>
                <w:rFonts w:ascii="Times New Roman" w:hAnsi="Times New Roman"/>
                <w:color w:val="000000" w:themeColor="text1"/>
                <w:sz w:val="18"/>
                <w:szCs w:val="18"/>
              </w:rPr>
              <w:t>22</w:t>
            </w:r>
            <w:r w:rsidRPr="00EA7481">
              <w:rPr>
                <w:rFonts w:ascii="Times New Roman" w:hAnsi="Times New Roman"/>
                <w:color w:val="000000" w:themeColor="text1"/>
                <w:sz w:val="18"/>
                <w:szCs w:val="18"/>
              </w:rPr>
              <w:t xml:space="preserve">. Санитарно-просветительная работа на уровне семьи, организованного коллектива о целях и задачах, объеме и порядке прохождения диспансеризации, профилактического медицинского осмотра, в том числе </w:t>
            </w:r>
            <w:r w:rsidRPr="003C3B6E">
              <w:rPr>
                <w:rFonts w:ascii="Times New Roman" w:hAnsi="Times New Roman"/>
                <w:color w:val="000000" w:themeColor="text1"/>
                <w:sz w:val="18"/>
                <w:szCs w:val="18"/>
              </w:rPr>
              <w:t>несовершеннолетних в образовательных организациях.</w:t>
            </w:r>
          </w:p>
          <w:p w14:paraId="49BDF654" w14:textId="62302208" w:rsidR="005670CC" w:rsidRPr="003C3B6E" w:rsidRDefault="005670CC" w:rsidP="005670CC">
            <w:pPr>
              <w:spacing w:after="60"/>
              <w:jc w:val="both"/>
              <w:rPr>
                <w:rFonts w:ascii="Times New Roman" w:hAnsi="Times New Roman"/>
                <w:color w:val="000000" w:themeColor="text1"/>
                <w:sz w:val="18"/>
                <w:szCs w:val="18"/>
              </w:rPr>
            </w:pPr>
            <w:r w:rsidRPr="003C3B6E">
              <w:rPr>
                <w:rFonts w:ascii="Times New Roman" w:hAnsi="Times New Roman"/>
                <w:color w:val="000000" w:themeColor="text1"/>
                <w:sz w:val="18"/>
                <w:szCs w:val="18"/>
              </w:rPr>
              <w:t>4.у2</w:t>
            </w:r>
            <w:r w:rsidR="00EA7481" w:rsidRPr="003C3B6E">
              <w:rPr>
                <w:rFonts w:ascii="Times New Roman" w:hAnsi="Times New Roman"/>
                <w:color w:val="000000" w:themeColor="text1"/>
                <w:sz w:val="18"/>
                <w:szCs w:val="18"/>
              </w:rPr>
              <w:t>3</w:t>
            </w:r>
            <w:r w:rsidRPr="003C3B6E">
              <w:rPr>
                <w:rFonts w:ascii="Times New Roman" w:hAnsi="Times New Roman"/>
                <w:color w:val="000000" w:themeColor="text1"/>
                <w:sz w:val="18"/>
                <w:szCs w:val="18"/>
              </w:rPr>
              <w:t>. Проведение неспецифических и специфических мероприятий по профилактике неинфекционных заболеваний и коррекции факторов риска их развития, снижению детской и материнской смертности.</w:t>
            </w:r>
          </w:p>
          <w:p w14:paraId="179FD806" w14:textId="75D20EC6" w:rsidR="005670CC" w:rsidRPr="003C3B6E" w:rsidRDefault="005670CC" w:rsidP="007130E5">
            <w:pPr>
              <w:spacing w:after="60"/>
              <w:jc w:val="both"/>
              <w:rPr>
                <w:rFonts w:ascii="Times New Roman" w:hAnsi="Times New Roman"/>
                <w:color w:val="000000" w:themeColor="text1"/>
                <w:sz w:val="18"/>
                <w:szCs w:val="18"/>
              </w:rPr>
            </w:pPr>
            <w:r w:rsidRPr="003C3B6E">
              <w:rPr>
                <w:rFonts w:ascii="Times New Roman" w:hAnsi="Times New Roman"/>
                <w:color w:val="000000" w:themeColor="text1"/>
                <w:sz w:val="18"/>
                <w:szCs w:val="18"/>
              </w:rPr>
              <w:t>4.у2</w:t>
            </w:r>
            <w:r w:rsidR="00DA04AF" w:rsidRPr="003C3B6E">
              <w:rPr>
                <w:rFonts w:ascii="Times New Roman" w:hAnsi="Times New Roman"/>
                <w:color w:val="000000" w:themeColor="text1"/>
                <w:sz w:val="18"/>
                <w:szCs w:val="18"/>
              </w:rPr>
              <w:t>4</w:t>
            </w:r>
            <w:r w:rsidRPr="003C3B6E">
              <w:rPr>
                <w:rFonts w:ascii="Times New Roman" w:hAnsi="Times New Roman"/>
                <w:color w:val="000000" w:themeColor="text1"/>
                <w:sz w:val="18"/>
                <w:szCs w:val="18"/>
              </w:rPr>
              <w:t>. </w:t>
            </w:r>
            <w:proofErr w:type="gramStart"/>
            <w:r w:rsidR="007130E5" w:rsidRPr="003C3B6E">
              <w:rPr>
                <w:rFonts w:ascii="Times New Roman" w:hAnsi="Times New Roman"/>
                <w:color w:val="000000" w:themeColor="text1"/>
                <w:sz w:val="18"/>
                <w:szCs w:val="18"/>
              </w:rPr>
              <w:t xml:space="preserve">Выполнение манипуляций и процедур в рамках </w:t>
            </w:r>
            <w:proofErr w:type="spellStart"/>
            <w:r w:rsidR="007130E5" w:rsidRPr="003C3B6E">
              <w:rPr>
                <w:rFonts w:ascii="Times New Roman" w:hAnsi="Times New Roman"/>
                <w:color w:val="000000" w:themeColor="text1"/>
                <w:sz w:val="18"/>
                <w:szCs w:val="18"/>
              </w:rPr>
              <w:t>предсменного</w:t>
            </w:r>
            <w:proofErr w:type="spellEnd"/>
            <w:r w:rsidR="007130E5" w:rsidRPr="003C3B6E">
              <w:rPr>
                <w:rFonts w:ascii="Times New Roman" w:hAnsi="Times New Roman"/>
                <w:color w:val="000000" w:themeColor="text1"/>
                <w:sz w:val="18"/>
                <w:szCs w:val="18"/>
              </w:rPr>
              <w:t xml:space="preserve">, </w:t>
            </w:r>
            <w:proofErr w:type="spellStart"/>
            <w:r w:rsidR="007130E5" w:rsidRPr="003C3B6E">
              <w:rPr>
                <w:rFonts w:ascii="Times New Roman" w:hAnsi="Times New Roman"/>
                <w:color w:val="000000" w:themeColor="text1"/>
                <w:sz w:val="18"/>
                <w:szCs w:val="18"/>
              </w:rPr>
              <w:t>предрейсового</w:t>
            </w:r>
            <w:proofErr w:type="spellEnd"/>
            <w:r w:rsidR="007130E5" w:rsidRPr="003C3B6E">
              <w:rPr>
                <w:rFonts w:ascii="Times New Roman" w:hAnsi="Times New Roman"/>
                <w:color w:val="000000" w:themeColor="text1"/>
                <w:sz w:val="18"/>
                <w:szCs w:val="18"/>
              </w:rPr>
              <w:t xml:space="preserve">, </w:t>
            </w:r>
            <w:proofErr w:type="spellStart"/>
            <w:r w:rsidRPr="003C3B6E">
              <w:rPr>
                <w:rFonts w:ascii="Times New Roman" w:hAnsi="Times New Roman"/>
                <w:color w:val="000000" w:themeColor="text1"/>
                <w:sz w:val="18"/>
                <w:szCs w:val="18"/>
              </w:rPr>
              <w:t>послесменного</w:t>
            </w:r>
            <w:proofErr w:type="spellEnd"/>
            <w:r w:rsidRPr="003C3B6E">
              <w:rPr>
                <w:rFonts w:ascii="Times New Roman" w:hAnsi="Times New Roman"/>
                <w:color w:val="000000" w:themeColor="text1"/>
                <w:sz w:val="18"/>
                <w:szCs w:val="18"/>
              </w:rPr>
              <w:t xml:space="preserve">, </w:t>
            </w:r>
            <w:proofErr w:type="spellStart"/>
            <w:r w:rsidRPr="003C3B6E">
              <w:rPr>
                <w:rFonts w:ascii="Times New Roman" w:hAnsi="Times New Roman"/>
                <w:color w:val="000000" w:themeColor="text1"/>
                <w:sz w:val="18"/>
                <w:szCs w:val="18"/>
              </w:rPr>
              <w:t>послерейсового</w:t>
            </w:r>
            <w:proofErr w:type="spellEnd"/>
            <w:r w:rsidRPr="003C3B6E">
              <w:rPr>
                <w:rFonts w:ascii="Times New Roman" w:hAnsi="Times New Roman"/>
                <w:color w:val="000000" w:themeColor="text1"/>
                <w:sz w:val="18"/>
                <w:szCs w:val="18"/>
              </w:rPr>
              <w:t xml:space="preserve"> медицинского осмотра</w:t>
            </w:r>
            <w:r w:rsidR="007130E5" w:rsidRPr="003C3B6E">
              <w:rPr>
                <w:rFonts w:ascii="Times New Roman" w:hAnsi="Times New Roman"/>
                <w:color w:val="000000" w:themeColor="text1"/>
                <w:sz w:val="18"/>
                <w:szCs w:val="18"/>
              </w:rPr>
              <w:t xml:space="preserve">: сбор жалоб, </w:t>
            </w:r>
            <w:r w:rsidR="007130E5" w:rsidRPr="003C3B6E">
              <w:rPr>
                <w:rFonts w:ascii="Times New Roman" w:hAnsi="Times New Roman"/>
                <w:color w:val="000000" w:themeColor="text1"/>
                <w:sz w:val="18"/>
                <w:szCs w:val="18"/>
              </w:rPr>
              <w:lastRenderedPageBreak/>
              <w:t>визуальный осмотр, выявление</w:t>
            </w:r>
            <w:r w:rsidR="00DA04AF" w:rsidRPr="003C3B6E">
              <w:rPr>
                <w:rFonts w:ascii="Times New Roman" w:hAnsi="Times New Roman"/>
                <w:color w:val="000000" w:themeColor="text1"/>
                <w:sz w:val="18"/>
                <w:szCs w:val="18"/>
              </w:rPr>
              <w:t xml:space="preserve"> клинических признаков</w:t>
            </w:r>
            <w:r w:rsidR="007130E5" w:rsidRPr="003C3B6E">
              <w:rPr>
                <w:rFonts w:ascii="Times New Roman" w:hAnsi="Times New Roman"/>
                <w:color w:val="000000" w:themeColor="text1"/>
                <w:sz w:val="18"/>
                <w:szCs w:val="18"/>
              </w:rPr>
              <w:t xml:space="preserve"> наличия алкогольного, наркотического или иного токсического опьянения и (или) остаточных явлений такого опьянения; общая термометрия; измерение артериального давления на периферических артериях и исследование пульса; количественное определение алкоголя в выдыхаемом воздухе; определение наличия </w:t>
            </w:r>
            <w:proofErr w:type="spellStart"/>
            <w:r w:rsidR="007130E5" w:rsidRPr="003C3B6E">
              <w:rPr>
                <w:rFonts w:ascii="Times New Roman" w:hAnsi="Times New Roman"/>
                <w:color w:val="000000" w:themeColor="text1"/>
                <w:sz w:val="18"/>
                <w:szCs w:val="18"/>
              </w:rPr>
              <w:t>психоактивных</w:t>
            </w:r>
            <w:proofErr w:type="spellEnd"/>
            <w:r w:rsidR="007130E5" w:rsidRPr="003C3B6E">
              <w:rPr>
                <w:rFonts w:ascii="Times New Roman" w:hAnsi="Times New Roman"/>
                <w:color w:val="000000" w:themeColor="text1"/>
                <w:sz w:val="18"/>
                <w:szCs w:val="18"/>
              </w:rPr>
              <w:t xml:space="preserve"> веществ в моче.</w:t>
            </w:r>
            <w:proofErr w:type="gramEnd"/>
          </w:p>
          <w:p w14:paraId="168DB10D" w14:textId="46FAD2F7" w:rsidR="00DA04AF" w:rsidRPr="003C3B6E" w:rsidRDefault="00DA04AF" w:rsidP="007130E5">
            <w:pPr>
              <w:spacing w:after="60"/>
              <w:jc w:val="both"/>
              <w:rPr>
                <w:rFonts w:ascii="Times New Roman" w:hAnsi="Times New Roman"/>
                <w:color w:val="000000" w:themeColor="text1"/>
                <w:sz w:val="18"/>
                <w:szCs w:val="18"/>
              </w:rPr>
            </w:pPr>
            <w:r w:rsidRPr="003C3B6E">
              <w:rPr>
                <w:rFonts w:ascii="Times New Roman" w:hAnsi="Times New Roman"/>
                <w:color w:val="000000" w:themeColor="text1"/>
                <w:sz w:val="18"/>
                <w:szCs w:val="18"/>
              </w:rPr>
              <w:t xml:space="preserve">4.у25. Внесение записей в соответствующие журналы о результатах прохождения </w:t>
            </w:r>
            <w:proofErr w:type="spellStart"/>
            <w:r w:rsidRPr="003C3B6E">
              <w:rPr>
                <w:rFonts w:ascii="Times New Roman" w:hAnsi="Times New Roman"/>
                <w:color w:val="000000" w:themeColor="text1"/>
                <w:sz w:val="18"/>
                <w:szCs w:val="18"/>
              </w:rPr>
              <w:t>предсменного</w:t>
            </w:r>
            <w:proofErr w:type="spellEnd"/>
            <w:r w:rsidRPr="003C3B6E">
              <w:rPr>
                <w:rFonts w:ascii="Times New Roman" w:hAnsi="Times New Roman"/>
                <w:color w:val="000000" w:themeColor="text1"/>
                <w:sz w:val="18"/>
                <w:szCs w:val="18"/>
              </w:rPr>
              <w:t xml:space="preserve">, </w:t>
            </w:r>
            <w:proofErr w:type="spellStart"/>
            <w:r w:rsidRPr="003C3B6E">
              <w:rPr>
                <w:rFonts w:ascii="Times New Roman" w:hAnsi="Times New Roman"/>
                <w:color w:val="000000" w:themeColor="text1"/>
                <w:sz w:val="18"/>
                <w:szCs w:val="18"/>
              </w:rPr>
              <w:t>предрейсового</w:t>
            </w:r>
            <w:proofErr w:type="spellEnd"/>
            <w:r w:rsidRPr="003C3B6E">
              <w:rPr>
                <w:rFonts w:ascii="Times New Roman" w:hAnsi="Times New Roman"/>
                <w:color w:val="000000" w:themeColor="text1"/>
                <w:sz w:val="18"/>
                <w:szCs w:val="18"/>
              </w:rPr>
              <w:t xml:space="preserve">, </w:t>
            </w:r>
            <w:proofErr w:type="spellStart"/>
            <w:r w:rsidRPr="003C3B6E">
              <w:rPr>
                <w:rFonts w:ascii="Times New Roman" w:hAnsi="Times New Roman"/>
                <w:color w:val="000000" w:themeColor="text1"/>
                <w:sz w:val="18"/>
                <w:szCs w:val="18"/>
              </w:rPr>
              <w:t>послесменного</w:t>
            </w:r>
            <w:proofErr w:type="spellEnd"/>
            <w:r w:rsidRPr="003C3B6E">
              <w:rPr>
                <w:rFonts w:ascii="Times New Roman" w:hAnsi="Times New Roman"/>
                <w:color w:val="000000" w:themeColor="text1"/>
                <w:sz w:val="18"/>
                <w:szCs w:val="18"/>
              </w:rPr>
              <w:t xml:space="preserve">, </w:t>
            </w:r>
            <w:proofErr w:type="spellStart"/>
            <w:r w:rsidRPr="003C3B6E">
              <w:rPr>
                <w:rFonts w:ascii="Times New Roman" w:hAnsi="Times New Roman"/>
                <w:color w:val="000000" w:themeColor="text1"/>
                <w:sz w:val="18"/>
                <w:szCs w:val="18"/>
              </w:rPr>
              <w:t>послерейсового</w:t>
            </w:r>
            <w:proofErr w:type="spellEnd"/>
            <w:r w:rsidRPr="003C3B6E">
              <w:rPr>
                <w:rFonts w:ascii="Times New Roman" w:hAnsi="Times New Roman"/>
                <w:color w:val="000000" w:themeColor="text1"/>
                <w:sz w:val="18"/>
                <w:szCs w:val="18"/>
              </w:rPr>
              <w:t xml:space="preserve"> медицинского осмотров.</w:t>
            </w:r>
          </w:p>
          <w:p w14:paraId="1F7C2254" w14:textId="63C2245E" w:rsidR="003C3B6E" w:rsidRPr="00EA7481" w:rsidRDefault="003C3B6E" w:rsidP="007130E5">
            <w:pPr>
              <w:spacing w:after="60"/>
              <w:jc w:val="both"/>
              <w:rPr>
                <w:rFonts w:ascii="Times New Roman" w:hAnsi="Times New Roman"/>
                <w:color w:val="000000" w:themeColor="text1"/>
                <w:sz w:val="18"/>
                <w:szCs w:val="18"/>
              </w:rPr>
            </w:pPr>
            <w:r w:rsidRPr="003C3B6E">
              <w:rPr>
                <w:rFonts w:ascii="Times New Roman" w:hAnsi="Times New Roman"/>
                <w:color w:val="000000" w:themeColor="text1"/>
                <w:sz w:val="18"/>
                <w:szCs w:val="18"/>
              </w:rPr>
              <w:t>4.у26. </w:t>
            </w:r>
            <w:r w:rsidRPr="003C3B6E">
              <w:rPr>
                <w:rFonts w:ascii="Times New Roman" w:hAnsi="Times New Roman"/>
                <w:sz w:val="18"/>
                <w:szCs w:val="18"/>
              </w:rPr>
              <w:t xml:space="preserve">Оформление медицинского заключения о результатах прохождения осматриваемым лицом </w:t>
            </w:r>
            <w:proofErr w:type="spellStart"/>
            <w:r w:rsidRPr="003C3B6E">
              <w:rPr>
                <w:rFonts w:ascii="Times New Roman" w:hAnsi="Times New Roman"/>
                <w:sz w:val="18"/>
                <w:szCs w:val="18"/>
              </w:rPr>
              <w:t>предсменного</w:t>
            </w:r>
            <w:proofErr w:type="spellEnd"/>
            <w:r w:rsidRPr="003C3B6E">
              <w:rPr>
                <w:rFonts w:ascii="Times New Roman" w:hAnsi="Times New Roman"/>
                <w:sz w:val="18"/>
                <w:szCs w:val="18"/>
              </w:rPr>
              <w:t xml:space="preserve">, </w:t>
            </w:r>
            <w:proofErr w:type="spellStart"/>
            <w:r w:rsidRPr="003C3B6E">
              <w:rPr>
                <w:rFonts w:ascii="Times New Roman" w:hAnsi="Times New Roman"/>
                <w:sz w:val="18"/>
                <w:szCs w:val="18"/>
              </w:rPr>
              <w:t>предрейсового</w:t>
            </w:r>
            <w:proofErr w:type="spellEnd"/>
            <w:r w:rsidRPr="003C3B6E">
              <w:rPr>
                <w:rFonts w:ascii="Times New Roman" w:hAnsi="Times New Roman"/>
                <w:sz w:val="18"/>
                <w:szCs w:val="18"/>
              </w:rPr>
              <w:t>,</w:t>
            </w:r>
            <w:r w:rsidRPr="00DA04AF">
              <w:rPr>
                <w:rFonts w:ascii="Times New Roman" w:hAnsi="Times New Roman"/>
                <w:sz w:val="18"/>
                <w:szCs w:val="18"/>
              </w:rPr>
              <w:t xml:space="preserve"> </w:t>
            </w:r>
            <w:proofErr w:type="spellStart"/>
            <w:r w:rsidRPr="00DA04AF">
              <w:rPr>
                <w:rFonts w:ascii="Times New Roman" w:hAnsi="Times New Roman"/>
                <w:sz w:val="18"/>
                <w:szCs w:val="18"/>
              </w:rPr>
              <w:t>послесменного</w:t>
            </w:r>
            <w:proofErr w:type="spellEnd"/>
            <w:r w:rsidRPr="00DA04AF">
              <w:rPr>
                <w:rFonts w:ascii="Times New Roman" w:hAnsi="Times New Roman"/>
                <w:sz w:val="18"/>
                <w:szCs w:val="18"/>
              </w:rPr>
              <w:t xml:space="preserve">, </w:t>
            </w:r>
            <w:proofErr w:type="spellStart"/>
            <w:r w:rsidRPr="00DA04AF">
              <w:rPr>
                <w:rFonts w:ascii="Times New Roman" w:hAnsi="Times New Roman"/>
                <w:sz w:val="18"/>
                <w:szCs w:val="18"/>
              </w:rPr>
              <w:t>послерейсового</w:t>
            </w:r>
            <w:proofErr w:type="spellEnd"/>
            <w:r w:rsidRPr="00DA04AF">
              <w:rPr>
                <w:rFonts w:ascii="Times New Roman" w:hAnsi="Times New Roman"/>
                <w:sz w:val="18"/>
                <w:szCs w:val="18"/>
              </w:rPr>
              <w:t xml:space="preserve"> медицинских осмотров</w:t>
            </w:r>
            <w:r>
              <w:rPr>
                <w:rFonts w:ascii="Times New Roman" w:hAnsi="Times New Roman"/>
                <w:sz w:val="18"/>
                <w:szCs w:val="18"/>
              </w:rPr>
              <w:t>.</w:t>
            </w:r>
          </w:p>
          <w:p w14:paraId="6A2F1A0C" w14:textId="790B753E" w:rsidR="005670CC" w:rsidRPr="00EA7481" w:rsidRDefault="00DA04AF" w:rsidP="005670CC">
            <w:pPr>
              <w:spacing w:after="60"/>
              <w:jc w:val="both"/>
              <w:rPr>
                <w:rFonts w:ascii="Times New Roman" w:hAnsi="Times New Roman"/>
                <w:color w:val="000000" w:themeColor="text1"/>
                <w:sz w:val="18"/>
                <w:szCs w:val="18"/>
              </w:rPr>
            </w:pPr>
            <w:r w:rsidRPr="00EA7481">
              <w:rPr>
                <w:rFonts w:ascii="Times New Roman" w:hAnsi="Times New Roman"/>
                <w:color w:val="000000" w:themeColor="text1"/>
                <w:sz w:val="18"/>
                <w:szCs w:val="18"/>
              </w:rPr>
              <w:t>4.у2</w:t>
            </w:r>
            <w:r w:rsidR="003C3B6E">
              <w:rPr>
                <w:rFonts w:ascii="Times New Roman" w:hAnsi="Times New Roman"/>
                <w:color w:val="000000" w:themeColor="text1"/>
                <w:sz w:val="18"/>
                <w:szCs w:val="18"/>
              </w:rPr>
              <w:t>7</w:t>
            </w:r>
            <w:r w:rsidRPr="00EA7481">
              <w:rPr>
                <w:rFonts w:ascii="Times New Roman" w:hAnsi="Times New Roman"/>
                <w:color w:val="000000" w:themeColor="text1"/>
                <w:sz w:val="18"/>
                <w:szCs w:val="18"/>
              </w:rPr>
              <w:t>. </w:t>
            </w:r>
            <w:r w:rsidR="005670CC" w:rsidRPr="00EA7481">
              <w:rPr>
                <w:rFonts w:ascii="Times New Roman" w:hAnsi="Times New Roman"/>
                <w:color w:val="000000" w:themeColor="text1"/>
                <w:sz w:val="18"/>
                <w:szCs w:val="18"/>
              </w:rPr>
              <w:t>Консультация по вопросам планирования семьи.</w:t>
            </w:r>
          </w:p>
          <w:p w14:paraId="27F8C589" w14:textId="4C9D7FC5" w:rsidR="005670CC" w:rsidRPr="00EA7481" w:rsidRDefault="005670CC" w:rsidP="005670CC">
            <w:pPr>
              <w:spacing w:after="60"/>
              <w:jc w:val="both"/>
              <w:rPr>
                <w:rFonts w:ascii="Times New Roman" w:hAnsi="Times New Roman"/>
                <w:color w:val="000000" w:themeColor="text1"/>
                <w:sz w:val="18"/>
                <w:szCs w:val="18"/>
              </w:rPr>
            </w:pPr>
            <w:r w:rsidRPr="00EA7481">
              <w:rPr>
                <w:rFonts w:ascii="Times New Roman" w:hAnsi="Times New Roman"/>
                <w:color w:val="000000" w:themeColor="text1"/>
                <w:sz w:val="18"/>
                <w:szCs w:val="18"/>
              </w:rPr>
              <w:t>4.у2</w:t>
            </w:r>
            <w:r w:rsidR="003C3B6E">
              <w:rPr>
                <w:rFonts w:ascii="Times New Roman" w:hAnsi="Times New Roman"/>
                <w:color w:val="000000" w:themeColor="text1"/>
                <w:sz w:val="18"/>
                <w:szCs w:val="18"/>
              </w:rPr>
              <w:t>8</w:t>
            </w:r>
            <w:r w:rsidRPr="00EA7481">
              <w:rPr>
                <w:rFonts w:ascii="Times New Roman" w:hAnsi="Times New Roman"/>
                <w:color w:val="000000" w:themeColor="text1"/>
                <w:sz w:val="18"/>
                <w:szCs w:val="18"/>
              </w:rPr>
              <w:t>. Динамическое наблюдение беременных женщин и новорожденных.</w:t>
            </w:r>
          </w:p>
          <w:p w14:paraId="0DBEEA98" w14:textId="1BC481AE" w:rsidR="005670CC" w:rsidRPr="00EA7481" w:rsidRDefault="005670CC" w:rsidP="005670CC">
            <w:pPr>
              <w:spacing w:after="60"/>
              <w:jc w:val="both"/>
              <w:rPr>
                <w:rFonts w:ascii="Times New Roman" w:hAnsi="Times New Roman"/>
                <w:color w:val="000000" w:themeColor="text1"/>
                <w:sz w:val="18"/>
                <w:szCs w:val="18"/>
              </w:rPr>
            </w:pPr>
            <w:r w:rsidRPr="00EA7481">
              <w:rPr>
                <w:rFonts w:ascii="Times New Roman" w:hAnsi="Times New Roman"/>
                <w:color w:val="000000" w:themeColor="text1"/>
                <w:sz w:val="18"/>
                <w:szCs w:val="18"/>
              </w:rPr>
              <w:t>4.у2</w:t>
            </w:r>
            <w:r w:rsidR="003C3B6E">
              <w:rPr>
                <w:rFonts w:ascii="Times New Roman" w:hAnsi="Times New Roman"/>
                <w:color w:val="000000" w:themeColor="text1"/>
                <w:sz w:val="18"/>
                <w:szCs w:val="18"/>
              </w:rPr>
              <w:t>9</w:t>
            </w:r>
            <w:r w:rsidRPr="00EA7481">
              <w:rPr>
                <w:rFonts w:ascii="Times New Roman" w:hAnsi="Times New Roman"/>
                <w:color w:val="000000" w:themeColor="text1"/>
                <w:sz w:val="18"/>
                <w:szCs w:val="18"/>
              </w:rPr>
              <w:t>. Проведение под руководством врача комплекса профилактических, противоэпидемических и санитарно-гигиенических мероприятий, направленных на снижение инфекционной и паразитарной заболеваемости, травматизма на работе и в быту.</w:t>
            </w:r>
          </w:p>
          <w:p w14:paraId="703A8A2E" w14:textId="359A8C42" w:rsidR="005670CC" w:rsidRPr="00EA7481" w:rsidRDefault="005670CC" w:rsidP="005670CC">
            <w:pPr>
              <w:spacing w:after="60"/>
              <w:jc w:val="both"/>
              <w:rPr>
                <w:rFonts w:ascii="Times New Roman" w:hAnsi="Times New Roman"/>
                <w:color w:val="000000" w:themeColor="text1"/>
                <w:sz w:val="18"/>
                <w:szCs w:val="18"/>
              </w:rPr>
            </w:pPr>
            <w:r w:rsidRPr="00EA7481">
              <w:rPr>
                <w:rFonts w:ascii="Times New Roman" w:hAnsi="Times New Roman"/>
                <w:color w:val="000000" w:themeColor="text1"/>
                <w:sz w:val="18"/>
                <w:szCs w:val="18"/>
              </w:rPr>
              <w:t>4.у</w:t>
            </w:r>
            <w:r w:rsidR="003C3B6E">
              <w:rPr>
                <w:rFonts w:ascii="Times New Roman" w:hAnsi="Times New Roman"/>
                <w:color w:val="000000" w:themeColor="text1"/>
                <w:sz w:val="18"/>
                <w:szCs w:val="18"/>
              </w:rPr>
              <w:t>30</w:t>
            </w:r>
            <w:r w:rsidRPr="00EA7481">
              <w:rPr>
                <w:rFonts w:ascii="Times New Roman" w:hAnsi="Times New Roman"/>
                <w:color w:val="000000" w:themeColor="text1"/>
                <w:sz w:val="18"/>
                <w:szCs w:val="18"/>
              </w:rPr>
              <w:t>. Выполнение работы по организации и проведению санитарно-противоэпидемических (профилактических) и ограничительных (карантинных) мероприятий при выявлении инфекционных заболеваний.</w:t>
            </w:r>
          </w:p>
          <w:p w14:paraId="10D3F30F" w14:textId="62773D3C" w:rsidR="005670CC" w:rsidRPr="00EA7481" w:rsidRDefault="005670CC" w:rsidP="005670CC">
            <w:pPr>
              <w:spacing w:after="60"/>
              <w:jc w:val="both"/>
              <w:rPr>
                <w:rFonts w:ascii="Times New Roman" w:hAnsi="Times New Roman"/>
                <w:color w:val="000000" w:themeColor="text1"/>
                <w:sz w:val="18"/>
                <w:szCs w:val="18"/>
              </w:rPr>
            </w:pPr>
            <w:r w:rsidRPr="00EA7481">
              <w:rPr>
                <w:rFonts w:ascii="Times New Roman" w:hAnsi="Times New Roman"/>
                <w:color w:val="000000" w:themeColor="text1"/>
                <w:sz w:val="18"/>
                <w:szCs w:val="18"/>
              </w:rPr>
              <w:t>4.у</w:t>
            </w:r>
            <w:r w:rsidR="003C3B6E">
              <w:rPr>
                <w:rFonts w:ascii="Times New Roman" w:hAnsi="Times New Roman"/>
                <w:color w:val="000000" w:themeColor="text1"/>
                <w:sz w:val="18"/>
                <w:szCs w:val="18"/>
              </w:rPr>
              <w:t>31</w:t>
            </w:r>
            <w:r w:rsidRPr="00EA7481">
              <w:rPr>
                <w:rFonts w:ascii="Times New Roman" w:hAnsi="Times New Roman"/>
                <w:color w:val="000000" w:themeColor="text1"/>
                <w:sz w:val="18"/>
                <w:szCs w:val="18"/>
              </w:rPr>
              <w:t>. </w:t>
            </w:r>
            <w:r w:rsidR="003C3B6E">
              <w:rPr>
                <w:rFonts w:ascii="Times New Roman" w:hAnsi="Times New Roman"/>
                <w:color w:val="000000" w:themeColor="text1"/>
                <w:sz w:val="18"/>
                <w:szCs w:val="18"/>
              </w:rPr>
              <w:t>Подача и</w:t>
            </w:r>
            <w:r w:rsidRPr="00EA7481">
              <w:rPr>
                <w:rFonts w:ascii="Times New Roman" w:hAnsi="Times New Roman"/>
                <w:color w:val="000000" w:themeColor="text1"/>
                <w:sz w:val="18"/>
                <w:szCs w:val="18"/>
              </w:rPr>
              <w:t>звещени</w:t>
            </w:r>
            <w:r w:rsidR="003C3B6E">
              <w:rPr>
                <w:rFonts w:ascii="Times New Roman" w:hAnsi="Times New Roman"/>
                <w:color w:val="000000" w:themeColor="text1"/>
                <w:sz w:val="18"/>
                <w:szCs w:val="18"/>
              </w:rPr>
              <w:t xml:space="preserve">я </w:t>
            </w:r>
            <w:r w:rsidRPr="00EA7481">
              <w:rPr>
                <w:rFonts w:ascii="Times New Roman" w:hAnsi="Times New Roman"/>
                <w:color w:val="000000" w:themeColor="text1"/>
                <w:sz w:val="18"/>
                <w:szCs w:val="18"/>
              </w:rPr>
              <w:t>об инфекционных, паразитарных и профессиональных заболеваниях, отравлениях населения и выявленных нарушениях санитарно-гигиенических требований</w:t>
            </w:r>
            <w:r w:rsidR="003C3B6E">
              <w:rPr>
                <w:rFonts w:ascii="Times New Roman" w:hAnsi="Times New Roman"/>
                <w:color w:val="000000" w:themeColor="text1"/>
                <w:sz w:val="18"/>
                <w:szCs w:val="18"/>
              </w:rPr>
              <w:t xml:space="preserve"> в организацию, уполномоченную осуществлять государственный</w:t>
            </w:r>
            <w:r w:rsidR="003C3B6E" w:rsidRPr="003C3B6E">
              <w:rPr>
                <w:rFonts w:ascii="Times New Roman" w:hAnsi="Times New Roman"/>
                <w:color w:val="000000" w:themeColor="text1"/>
                <w:sz w:val="18"/>
                <w:szCs w:val="18"/>
              </w:rPr>
              <w:t xml:space="preserve"> санитарно-эпидемиологическ</w:t>
            </w:r>
            <w:r w:rsidR="003C3B6E">
              <w:rPr>
                <w:rFonts w:ascii="Times New Roman" w:hAnsi="Times New Roman"/>
                <w:color w:val="000000" w:themeColor="text1"/>
                <w:sz w:val="18"/>
                <w:szCs w:val="18"/>
              </w:rPr>
              <w:t>ий</w:t>
            </w:r>
            <w:r w:rsidR="003C3B6E" w:rsidRPr="003C3B6E">
              <w:rPr>
                <w:rFonts w:ascii="Times New Roman" w:hAnsi="Times New Roman"/>
                <w:color w:val="000000" w:themeColor="text1"/>
                <w:sz w:val="18"/>
                <w:szCs w:val="18"/>
              </w:rPr>
              <w:t xml:space="preserve"> надзор</w:t>
            </w:r>
            <w:r w:rsidRPr="00EA7481">
              <w:rPr>
                <w:rFonts w:ascii="Times New Roman" w:hAnsi="Times New Roman"/>
                <w:color w:val="000000" w:themeColor="text1"/>
                <w:sz w:val="18"/>
                <w:szCs w:val="18"/>
              </w:rPr>
              <w:t>.</w:t>
            </w:r>
          </w:p>
          <w:p w14:paraId="2E20531A" w14:textId="240CF54A" w:rsidR="005670CC" w:rsidRPr="00EA7481" w:rsidRDefault="005670CC" w:rsidP="005670CC">
            <w:pPr>
              <w:spacing w:after="60"/>
              <w:jc w:val="both"/>
              <w:rPr>
                <w:rFonts w:ascii="Times New Roman" w:hAnsi="Times New Roman"/>
                <w:color w:val="000000" w:themeColor="text1"/>
                <w:sz w:val="18"/>
                <w:szCs w:val="18"/>
              </w:rPr>
            </w:pPr>
            <w:r w:rsidRPr="00EA7481">
              <w:rPr>
                <w:rFonts w:ascii="Times New Roman" w:hAnsi="Times New Roman"/>
                <w:color w:val="000000" w:themeColor="text1"/>
                <w:sz w:val="18"/>
                <w:szCs w:val="18"/>
              </w:rPr>
              <w:t>4.у</w:t>
            </w:r>
            <w:r w:rsidR="003C3B6E">
              <w:rPr>
                <w:rFonts w:ascii="Times New Roman" w:hAnsi="Times New Roman"/>
                <w:color w:val="000000" w:themeColor="text1"/>
                <w:sz w:val="18"/>
                <w:szCs w:val="18"/>
              </w:rPr>
              <w:t>32</w:t>
            </w:r>
            <w:r w:rsidRPr="00EA7481">
              <w:rPr>
                <w:rFonts w:ascii="Times New Roman" w:hAnsi="Times New Roman"/>
                <w:color w:val="000000" w:themeColor="text1"/>
                <w:sz w:val="18"/>
                <w:szCs w:val="18"/>
              </w:rPr>
              <w:t>. Проведение профилактических и санитарно-противоэпидемических мероприятий при регистрации инфекционных заболеваний, в том числе по назначению врача-эпидемиолога.</w:t>
            </w:r>
          </w:p>
          <w:p w14:paraId="2920DF51" w14:textId="6F4D5358" w:rsidR="005670CC" w:rsidRPr="00EA7481" w:rsidRDefault="005670CC" w:rsidP="005670CC">
            <w:pPr>
              <w:spacing w:after="60"/>
              <w:jc w:val="both"/>
              <w:rPr>
                <w:rFonts w:ascii="Times New Roman" w:hAnsi="Times New Roman"/>
                <w:color w:val="000000" w:themeColor="text1"/>
                <w:sz w:val="18"/>
                <w:szCs w:val="18"/>
              </w:rPr>
            </w:pPr>
            <w:r w:rsidRPr="00EA7481">
              <w:rPr>
                <w:rFonts w:ascii="Times New Roman" w:hAnsi="Times New Roman"/>
                <w:color w:val="000000" w:themeColor="text1"/>
                <w:sz w:val="18"/>
                <w:szCs w:val="18"/>
              </w:rPr>
              <w:t>4.у3</w:t>
            </w:r>
            <w:r w:rsidR="003C3B6E">
              <w:rPr>
                <w:rFonts w:ascii="Times New Roman" w:hAnsi="Times New Roman"/>
                <w:color w:val="000000" w:themeColor="text1"/>
                <w:sz w:val="18"/>
                <w:szCs w:val="18"/>
              </w:rPr>
              <w:t>3</w:t>
            </w:r>
            <w:r w:rsidRPr="00EA7481">
              <w:rPr>
                <w:rFonts w:ascii="Times New Roman" w:hAnsi="Times New Roman"/>
                <w:color w:val="000000" w:themeColor="text1"/>
                <w:sz w:val="18"/>
                <w:szCs w:val="18"/>
              </w:rPr>
              <w:t>. Направление пациента с инфекционным заболеванием в медицинскую организацию для оказания медицинской помощи.</w:t>
            </w:r>
          </w:p>
          <w:p w14:paraId="6D23FC37" w14:textId="532F9ED4" w:rsidR="005670CC" w:rsidRPr="00EA7481" w:rsidRDefault="005670CC" w:rsidP="005670CC">
            <w:pPr>
              <w:spacing w:after="60"/>
              <w:jc w:val="both"/>
              <w:rPr>
                <w:rFonts w:ascii="Times New Roman" w:hAnsi="Times New Roman"/>
                <w:color w:val="000000" w:themeColor="text1"/>
                <w:sz w:val="18"/>
                <w:szCs w:val="18"/>
              </w:rPr>
            </w:pPr>
            <w:r w:rsidRPr="00EA7481">
              <w:rPr>
                <w:rFonts w:ascii="Times New Roman" w:hAnsi="Times New Roman"/>
                <w:color w:val="000000" w:themeColor="text1"/>
                <w:sz w:val="18"/>
                <w:szCs w:val="18"/>
              </w:rPr>
              <w:lastRenderedPageBreak/>
              <w:t>4.у3</w:t>
            </w:r>
            <w:r w:rsidR="003C3B6E">
              <w:rPr>
                <w:rFonts w:ascii="Times New Roman" w:hAnsi="Times New Roman"/>
                <w:color w:val="000000" w:themeColor="text1"/>
                <w:sz w:val="18"/>
                <w:szCs w:val="18"/>
              </w:rPr>
              <w:t>4</w:t>
            </w:r>
            <w:r w:rsidRPr="00EA7481">
              <w:rPr>
                <w:rFonts w:ascii="Times New Roman" w:hAnsi="Times New Roman"/>
                <w:color w:val="000000" w:themeColor="text1"/>
                <w:sz w:val="18"/>
                <w:szCs w:val="18"/>
              </w:rPr>
              <w:t xml:space="preserve">. Осмотр и динамическое наблюдение отдельных групп населения при выявлении или угрозе возникновения эпидемии инфекционного заболевания, больных инфекционным заболеванием, контактных с ними лиц и лиц, подозрительных на инфекционное заболевание, по месту жительства, учебы, работы и </w:t>
            </w:r>
            <w:proofErr w:type="spellStart"/>
            <w:r w:rsidRPr="00EA7481">
              <w:rPr>
                <w:rFonts w:ascii="Times New Roman" w:hAnsi="Times New Roman"/>
                <w:color w:val="000000" w:themeColor="text1"/>
                <w:sz w:val="18"/>
                <w:szCs w:val="18"/>
              </w:rPr>
              <w:t>реконвалесцентов</w:t>
            </w:r>
            <w:proofErr w:type="spellEnd"/>
            <w:r w:rsidRPr="00EA7481">
              <w:rPr>
                <w:rFonts w:ascii="Times New Roman" w:hAnsi="Times New Roman"/>
                <w:color w:val="000000" w:themeColor="text1"/>
                <w:sz w:val="18"/>
                <w:szCs w:val="18"/>
              </w:rPr>
              <w:t xml:space="preserve"> инфекционных заболеваний, информирование</w:t>
            </w:r>
            <w:r w:rsidR="003C3B6E">
              <w:rPr>
                <w:rFonts w:ascii="Times New Roman" w:hAnsi="Times New Roman"/>
                <w:color w:val="000000" w:themeColor="text1"/>
                <w:sz w:val="18"/>
                <w:szCs w:val="18"/>
              </w:rPr>
              <w:t xml:space="preserve"> уполномоченного</w:t>
            </w:r>
            <w:r w:rsidRPr="00EA7481">
              <w:rPr>
                <w:rFonts w:ascii="Times New Roman" w:hAnsi="Times New Roman"/>
                <w:color w:val="000000" w:themeColor="text1"/>
                <w:sz w:val="18"/>
                <w:szCs w:val="18"/>
              </w:rPr>
              <w:t xml:space="preserve"> врача.</w:t>
            </w:r>
          </w:p>
          <w:p w14:paraId="188FC95C" w14:textId="7377F129" w:rsidR="005670CC" w:rsidRPr="00EA7481" w:rsidRDefault="005670CC" w:rsidP="005670CC">
            <w:pPr>
              <w:spacing w:after="60"/>
              <w:jc w:val="both"/>
              <w:rPr>
                <w:rFonts w:ascii="Times New Roman" w:hAnsi="Times New Roman"/>
                <w:color w:val="000000" w:themeColor="text1"/>
                <w:sz w:val="18"/>
                <w:szCs w:val="18"/>
              </w:rPr>
            </w:pPr>
            <w:r w:rsidRPr="00EA7481">
              <w:rPr>
                <w:rFonts w:ascii="Times New Roman" w:hAnsi="Times New Roman"/>
                <w:color w:val="000000" w:themeColor="text1"/>
                <w:sz w:val="18"/>
                <w:szCs w:val="18"/>
              </w:rPr>
              <w:t>4.у3</w:t>
            </w:r>
            <w:r w:rsidR="003C3B6E">
              <w:rPr>
                <w:rFonts w:ascii="Times New Roman" w:hAnsi="Times New Roman"/>
                <w:color w:val="000000" w:themeColor="text1"/>
                <w:sz w:val="18"/>
                <w:szCs w:val="18"/>
              </w:rPr>
              <w:t>5</w:t>
            </w:r>
            <w:r w:rsidRPr="00EA7481">
              <w:rPr>
                <w:rFonts w:ascii="Times New Roman" w:hAnsi="Times New Roman"/>
                <w:color w:val="000000" w:themeColor="text1"/>
                <w:sz w:val="18"/>
                <w:szCs w:val="18"/>
              </w:rPr>
              <w:t>. Проведение иммунизации в соответствии с национальным календарем профилактических прививок и календарем профилактических прививок по эпидемическим показаниям.</w:t>
            </w:r>
          </w:p>
          <w:p w14:paraId="5F2CA02B" w14:textId="4B906664" w:rsidR="005670CC" w:rsidRPr="00EA7481" w:rsidRDefault="005670CC" w:rsidP="005670CC">
            <w:pPr>
              <w:spacing w:after="60"/>
              <w:jc w:val="both"/>
              <w:rPr>
                <w:rFonts w:ascii="Times New Roman" w:hAnsi="Times New Roman"/>
                <w:color w:val="000000" w:themeColor="text1"/>
                <w:sz w:val="18"/>
                <w:szCs w:val="18"/>
              </w:rPr>
            </w:pPr>
            <w:r w:rsidRPr="00EA7481">
              <w:rPr>
                <w:rFonts w:ascii="Times New Roman" w:hAnsi="Times New Roman"/>
                <w:color w:val="000000" w:themeColor="text1"/>
                <w:sz w:val="18"/>
                <w:szCs w:val="18"/>
              </w:rPr>
              <w:t>4.у3</w:t>
            </w:r>
            <w:r w:rsidR="003C3B6E">
              <w:rPr>
                <w:rFonts w:ascii="Times New Roman" w:hAnsi="Times New Roman"/>
                <w:color w:val="000000" w:themeColor="text1"/>
                <w:sz w:val="18"/>
                <w:szCs w:val="18"/>
              </w:rPr>
              <w:t>6</w:t>
            </w:r>
            <w:r w:rsidRPr="00EA7481">
              <w:rPr>
                <w:rFonts w:ascii="Times New Roman" w:hAnsi="Times New Roman"/>
                <w:color w:val="000000" w:themeColor="text1"/>
                <w:sz w:val="18"/>
                <w:szCs w:val="18"/>
              </w:rPr>
              <w:t>. Применение мер индивидуальной защиты пациентов и медицинских работников от инфицирования при использовании различных медицинских технологий, соблюдение принципа индивидуальной изоляции, правил асептики и антисептики, проведение комплекса мероприятий по дезинфекции и стерилизации технических средств и инструментов, медицинских изделий.</w:t>
            </w:r>
          </w:p>
          <w:p w14:paraId="4E0971FA" w14:textId="1A8B7819" w:rsidR="005670CC" w:rsidRPr="00EA7481" w:rsidRDefault="005670CC" w:rsidP="005670CC">
            <w:pPr>
              <w:spacing w:after="60"/>
              <w:jc w:val="both"/>
              <w:rPr>
                <w:rFonts w:ascii="Times New Roman" w:hAnsi="Times New Roman"/>
                <w:color w:val="000000" w:themeColor="text1"/>
                <w:sz w:val="18"/>
                <w:szCs w:val="18"/>
              </w:rPr>
            </w:pPr>
            <w:r w:rsidRPr="00EA7481">
              <w:rPr>
                <w:rFonts w:ascii="Times New Roman" w:hAnsi="Times New Roman"/>
                <w:color w:val="000000" w:themeColor="text1"/>
                <w:sz w:val="18"/>
                <w:szCs w:val="18"/>
              </w:rPr>
              <w:t>4.у3</w:t>
            </w:r>
            <w:r w:rsidR="003C3B6E">
              <w:rPr>
                <w:rFonts w:ascii="Times New Roman" w:hAnsi="Times New Roman"/>
                <w:color w:val="000000" w:themeColor="text1"/>
                <w:sz w:val="18"/>
                <w:szCs w:val="18"/>
              </w:rPr>
              <w:t>7</w:t>
            </w:r>
            <w:r w:rsidRPr="00EA7481">
              <w:rPr>
                <w:rFonts w:ascii="Times New Roman" w:hAnsi="Times New Roman"/>
                <w:color w:val="000000" w:themeColor="text1"/>
                <w:sz w:val="18"/>
                <w:szCs w:val="18"/>
              </w:rPr>
              <w:t xml:space="preserve">. Соблюдение санитарных правил при обращении с медицинскими отходами. </w:t>
            </w:r>
          </w:p>
          <w:p w14:paraId="5B667449" w14:textId="45238888" w:rsidR="005670CC" w:rsidRPr="00EA7481" w:rsidRDefault="005670CC" w:rsidP="003C3B6E">
            <w:pPr>
              <w:spacing w:after="60"/>
              <w:jc w:val="both"/>
              <w:rPr>
                <w:rFonts w:ascii="Times New Roman" w:hAnsi="Times New Roman" w:cs="Times New Roman"/>
                <w:color w:val="000000" w:themeColor="text1"/>
                <w:sz w:val="18"/>
                <w:szCs w:val="18"/>
              </w:rPr>
            </w:pPr>
            <w:r w:rsidRPr="00EA7481">
              <w:rPr>
                <w:rFonts w:ascii="Times New Roman" w:hAnsi="Times New Roman"/>
                <w:color w:val="000000" w:themeColor="text1"/>
                <w:sz w:val="18"/>
                <w:szCs w:val="18"/>
              </w:rPr>
              <w:t>4.у3</w:t>
            </w:r>
            <w:r w:rsidR="003C3B6E">
              <w:rPr>
                <w:rFonts w:ascii="Times New Roman" w:hAnsi="Times New Roman"/>
                <w:color w:val="000000" w:themeColor="text1"/>
                <w:sz w:val="18"/>
                <w:szCs w:val="18"/>
              </w:rPr>
              <w:t>8</w:t>
            </w:r>
            <w:r w:rsidRPr="00EA7481">
              <w:rPr>
                <w:rFonts w:ascii="Times New Roman" w:hAnsi="Times New Roman"/>
                <w:color w:val="000000" w:themeColor="text1"/>
                <w:sz w:val="18"/>
                <w:szCs w:val="18"/>
              </w:rPr>
              <w:t>. Проведение экстренных профилактических мероприятий при возникновении аварийных ситуаций с риском инфицирования медицинского персонала. </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04880704" w14:textId="5B7D0C1B" w:rsidR="005670CC" w:rsidRPr="007130E5" w:rsidRDefault="005670CC" w:rsidP="005670CC">
            <w:pPr>
              <w:tabs>
                <w:tab w:val="left" w:pos="1023"/>
              </w:tabs>
              <w:spacing w:after="60"/>
              <w:jc w:val="both"/>
              <w:rPr>
                <w:rFonts w:ascii="Times New Roman" w:hAnsi="Times New Roman" w:cs="Times New Roman"/>
                <w:sz w:val="18"/>
                <w:szCs w:val="18"/>
              </w:rPr>
            </w:pPr>
            <w:r>
              <w:rPr>
                <w:rFonts w:ascii="Times New Roman" w:hAnsi="Times New Roman" w:cs="Times New Roman"/>
                <w:sz w:val="18"/>
                <w:szCs w:val="18"/>
              </w:rPr>
              <w:lastRenderedPageBreak/>
              <w:t>4.о</w:t>
            </w:r>
            <w:proofErr w:type="gramStart"/>
            <w:r>
              <w:rPr>
                <w:rFonts w:ascii="Times New Roman" w:hAnsi="Times New Roman" w:cs="Times New Roman"/>
                <w:sz w:val="18"/>
                <w:szCs w:val="18"/>
              </w:rPr>
              <w:t>1</w:t>
            </w:r>
            <w:proofErr w:type="gramEnd"/>
            <w:r>
              <w:rPr>
                <w:rFonts w:ascii="Times New Roman" w:hAnsi="Times New Roman" w:cs="Times New Roman"/>
                <w:sz w:val="18"/>
                <w:szCs w:val="18"/>
              </w:rPr>
              <w:t>. Проведение мероприятий по санитарно-гигиеническому просвещению населения, пропаганде здорового образа жизни</w:t>
            </w:r>
            <w:r w:rsidRPr="007130E5">
              <w:rPr>
                <w:rFonts w:ascii="Times New Roman" w:hAnsi="Times New Roman" w:cs="Times New Roman"/>
                <w:sz w:val="18"/>
                <w:szCs w:val="18"/>
              </w:rPr>
              <w:t>.</w:t>
            </w:r>
          </w:p>
          <w:p w14:paraId="7181C68B" w14:textId="2AA53579" w:rsidR="005670CC" w:rsidRPr="007130E5" w:rsidRDefault="005670CC" w:rsidP="005670CC">
            <w:pPr>
              <w:tabs>
                <w:tab w:val="left" w:pos="1023"/>
              </w:tabs>
              <w:spacing w:after="60"/>
              <w:jc w:val="both"/>
              <w:rPr>
                <w:rFonts w:ascii="Times New Roman" w:hAnsi="Times New Roman" w:cs="Times New Roman"/>
                <w:sz w:val="18"/>
                <w:szCs w:val="18"/>
              </w:rPr>
            </w:pPr>
            <w:r w:rsidRPr="007130E5">
              <w:rPr>
                <w:rFonts w:ascii="Times New Roman" w:hAnsi="Times New Roman" w:cs="Times New Roman"/>
                <w:sz w:val="18"/>
                <w:szCs w:val="18"/>
              </w:rPr>
              <w:t>4.о</w:t>
            </w:r>
            <w:proofErr w:type="gramStart"/>
            <w:r w:rsidRPr="007130E5">
              <w:rPr>
                <w:rFonts w:ascii="Times New Roman" w:hAnsi="Times New Roman" w:cs="Times New Roman"/>
                <w:sz w:val="18"/>
                <w:szCs w:val="18"/>
              </w:rPr>
              <w:t>2</w:t>
            </w:r>
            <w:proofErr w:type="gramEnd"/>
            <w:r w:rsidRPr="007130E5">
              <w:rPr>
                <w:rFonts w:ascii="Times New Roman" w:hAnsi="Times New Roman" w:cs="Times New Roman"/>
                <w:sz w:val="18"/>
                <w:szCs w:val="18"/>
              </w:rPr>
              <w:t xml:space="preserve">. Проведение </w:t>
            </w:r>
            <w:proofErr w:type="spellStart"/>
            <w:r w:rsidR="007130E5" w:rsidRPr="007130E5">
              <w:rPr>
                <w:rFonts w:ascii="Times New Roman" w:hAnsi="Times New Roman"/>
                <w:color w:val="000000" w:themeColor="text1"/>
                <w:sz w:val="18"/>
                <w:szCs w:val="18"/>
              </w:rPr>
              <w:t>предсменных</w:t>
            </w:r>
            <w:proofErr w:type="spellEnd"/>
            <w:r w:rsidR="007130E5" w:rsidRPr="007130E5">
              <w:rPr>
                <w:rFonts w:ascii="Times New Roman" w:hAnsi="Times New Roman"/>
                <w:color w:val="000000" w:themeColor="text1"/>
                <w:sz w:val="18"/>
                <w:szCs w:val="18"/>
              </w:rPr>
              <w:t xml:space="preserve">, </w:t>
            </w:r>
            <w:proofErr w:type="spellStart"/>
            <w:r w:rsidR="007130E5" w:rsidRPr="007130E5">
              <w:rPr>
                <w:rFonts w:ascii="Times New Roman" w:hAnsi="Times New Roman"/>
                <w:color w:val="000000" w:themeColor="text1"/>
                <w:sz w:val="18"/>
                <w:szCs w:val="18"/>
              </w:rPr>
              <w:t>предрейсовых</w:t>
            </w:r>
            <w:proofErr w:type="spellEnd"/>
            <w:r w:rsidR="007130E5" w:rsidRPr="007130E5">
              <w:rPr>
                <w:rFonts w:ascii="Times New Roman" w:hAnsi="Times New Roman"/>
                <w:color w:val="000000" w:themeColor="text1"/>
                <w:sz w:val="18"/>
                <w:szCs w:val="18"/>
              </w:rPr>
              <w:t xml:space="preserve">, </w:t>
            </w:r>
            <w:proofErr w:type="spellStart"/>
            <w:r w:rsidR="007130E5" w:rsidRPr="007130E5">
              <w:rPr>
                <w:rFonts w:ascii="Times New Roman" w:hAnsi="Times New Roman"/>
                <w:color w:val="000000" w:themeColor="text1"/>
                <w:sz w:val="18"/>
                <w:szCs w:val="18"/>
              </w:rPr>
              <w:t>послесменных</w:t>
            </w:r>
            <w:proofErr w:type="spellEnd"/>
            <w:r w:rsidR="007130E5" w:rsidRPr="007130E5">
              <w:rPr>
                <w:rFonts w:ascii="Times New Roman" w:hAnsi="Times New Roman"/>
                <w:color w:val="000000" w:themeColor="text1"/>
                <w:sz w:val="18"/>
                <w:szCs w:val="18"/>
              </w:rPr>
              <w:t xml:space="preserve">, </w:t>
            </w:r>
            <w:proofErr w:type="spellStart"/>
            <w:r w:rsidR="007130E5" w:rsidRPr="007130E5">
              <w:rPr>
                <w:rFonts w:ascii="Times New Roman" w:hAnsi="Times New Roman"/>
                <w:color w:val="000000" w:themeColor="text1"/>
                <w:sz w:val="18"/>
                <w:szCs w:val="18"/>
              </w:rPr>
              <w:t>послерейсовых</w:t>
            </w:r>
            <w:proofErr w:type="spellEnd"/>
            <w:r w:rsidR="007130E5" w:rsidRPr="007130E5">
              <w:rPr>
                <w:rFonts w:ascii="Times New Roman" w:hAnsi="Times New Roman"/>
                <w:color w:val="000000" w:themeColor="text1"/>
                <w:sz w:val="18"/>
                <w:szCs w:val="18"/>
              </w:rPr>
              <w:t xml:space="preserve">, </w:t>
            </w:r>
            <w:r w:rsidRPr="007130E5">
              <w:rPr>
                <w:rFonts w:ascii="Times New Roman" w:hAnsi="Times New Roman" w:cs="Times New Roman"/>
                <w:sz w:val="18"/>
                <w:szCs w:val="18"/>
              </w:rPr>
              <w:t>профилактических медицинских осмотров, диспансеризации населения, диспансерного наблюдения пациентов при хронических заболеваниях и (или) состояниях.</w:t>
            </w:r>
          </w:p>
          <w:p w14:paraId="21F3D642" w14:textId="091F1A1D" w:rsidR="005670CC" w:rsidRDefault="005670CC" w:rsidP="005670CC">
            <w:pPr>
              <w:spacing w:after="60"/>
              <w:jc w:val="both"/>
              <w:rPr>
                <w:rFonts w:ascii="Times New Roman" w:hAnsi="Times New Roman" w:cs="Times New Roman"/>
                <w:sz w:val="18"/>
                <w:szCs w:val="18"/>
              </w:rPr>
            </w:pPr>
            <w:r w:rsidRPr="007130E5">
              <w:rPr>
                <w:rFonts w:ascii="Times New Roman" w:hAnsi="Times New Roman" w:cs="Times New Roman"/>
                <w:sz w:val="18"/>
                <w:szCs w:val="18"/>
              </w:rPr>
              <w:t>4.о3. Проведение иммунопрофилактики инфекционных заболеваний, санитарно-противоэпидемических мероприятий при регистрации</w:t>
            </w:r>
            <w:r>
              <w:rPr>
                <w:rFonts w:ascii="Times New Roman" w:hAnsi="Times New Roman" w:cs="Times New Roman"/>
                <w:sz w:val="18"/>
                <w:szCs w:val="18"/>
              </w:rPr>
              <w:t xml:space="preserve"> инфекционных заболеваний, а</w:t>
            </w:r>
            <w:r w:rsidR="003C3B6E">
              <w:rPr>
                <w:rFonts w:ascii="Times New Roman" w:hAnsi="Times New Roman" w:cs="Times New Roman"/>
                <w:sz w:val="18"/>
                <w:szCs w:val="18"/>
              </w:rPr>
              <w:t xml:space="preserve"> также с целью их профилактики.</w:t>
            </w:r>
          </w:p>
        </w:tc>
      </w:tr>
      <w:tr w:rsidR="005670CC" w14:paraId="5A03F0C8" w14:textId="77777777" w:rsidTr="005670CC">
        <w:trPr>
          <w:trHeight w:val="1144"/>
        </w:trPr>
        <w:tc>
          <w:tcPr>
            <w:tcW w:w="2750" w:type="dxa"/>
          </w:tcPr>
          <w:p w14:paraId="28C0002E" w14:textId="577EE860" w:rsidR="005670CC" w:rsidRDefault="00E220B2" w:rsidP="005670CC">
            <w:pPr>
              <w:spacing w:after="60"/>
              <w:rPr>
                <w:rFonts w:ascii="Times New Roman" w:hAnsi="Times New Roman" w:cs="Times New Roman"/>
                <w:sz w:val="18"/>
                <w:szCs w:val="18"/>
              </w:rPr>
            </w:pPr>
            <w:r>
              <w:rPr>
                <w:rFonts w:ascii="Times New Roman" w:eastAsia="Times New Roman" w:hAnsi="Times New Roman" w:cs="Times New Roman"/>
                <w:sz w:val="18"/>
                <w:szCs w:val="18"/>
              </w:rPr>
              <w:lastRenderedPageBreak/>
              <w:t>ПК-5.</w:t>
            </w:r>
            <w:r>
              <w:rPr>
                <w:rFonts w:ascii="Times New Roman" w:eastAsia="Times New Roman" w:hAnsi="Times New Roman" w:cs="Times New Roman"/>
                <w:sz w:val="18"/>
                <w:szCs w:val="18"/>
                <w:lang w:val="en-US"/>
              </w:rPr>
              <w:t> </w:t>
            </w:r>
            <w:proofErr w:type="gramStart"/>
            <w:r w:rsidR="005670CC">
              <w:rPr>
                <w:rFonts w:ascii="Times New Roman" w:eastAsia="Times New Roman" w:hAnsi="Times New Roman" w:cs="Times New Roman"/>
                <w:sz w:val="18"/>
                <w:szCs w:val="18"/>
              </w:rPr>
              <w:t>Способен</w:t>
            </w:r>
            <w:proofErr w:type="gramEnd"/>
            <w:r w:rsidR="005670CC">
              <w:rPr>
                <w:rFonts w:ascii="Times New Roman" w:eastAsia="Times New Roman" w:hAnsi="Times New Roman" w:cs="Times New Roman"/>
                <w:sz w:val="18"/>
                <w:szCs w:val="18"/>
              </w:rPr>
              <w:t xml:space="preserve"> вести медицинскую документацию, организовывать деятельность находящегося в распоряжении медицинского персонала при оказании </w:t>
            </w:r>
            <w:r w:rsidR="005670CC">
              <w:rPr>
                <w:rFonts w:ascii="Times New Roman" w:eastAsia="Times New Roman" w:hAnsi="Times New Roman" w:cs="Times New Roman"/>
                <w:color w:val="000000" w:themeColor="text1"/>
                <w:sz w:val="18"/>
                <w:szCs w:val="18"/>
              </w:rPr>
              <w:t xml:space="preserve">первичной доврачебной медико-санитарной помощи </w:t>
            </w:r>
            <w:r w:rsidR="005670CC">
              <w:rPr>
                <w:rFonts w:ascii="Times New Roman" w:eastAsia="Times New Roman" w:hAnsi="Times New Roman" w:cs="Times New Roman"/>
                <w:sz w:val="18"/>
                <w:szCs w:val="18"/>
              </w:rPr>
              <w:t>по профилю «лечебное дело»</w:t>
            </w:r>
          </w:p>
        </w:tc>
        <w:tc>
          <w:tcPr>
            <w:tcW w:w="4475" w:type="dxa"/>
            <w:tcBorders>
              <w:top w:val="single" w:sz="4" w:space="0" w:color="000000"/>
              <w:left w:val="single" w:sz="4" w:space="0" w:color="000000"/>
              <w:bottom w:val="single" w:sz="4" w:space="0" w:color="000000"/>
              <w:right w:val="single" w:sz="4" w:space="0" w:color="000000"/>
            </w:tcBorders>
          </w:tcPr>
          <w:p w14:paraId="68D3A273"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5.з</w:t>
            </w:r>
            <w:proofErr w:type="gramStart"/>
            <w:r>
              <w:rPr>
                <w:rFonts w:ascii="Times New Roman" w:hAnsi="Times New Roman"/>
                <w:sz w:val="18"/>
                <w:szCs w:val="18"/>
              </w:rPr>
              <w:t>1</w:t>
            </w:r>
            <w:proofErr w:type="gramEnd"/>
            <w:r>
              <w:rPr>
                <w:rFonts w:ascii="Times New Roman" w:hAnsi="Times New Roman"/>
                <w:sz w:val="18"/>
                <w:szCs w:val="18"/>
              </w:rPr>
              <w:t>. Правила и порядок оформления медицинской документации в медицинских организациях, в том числе в форме электронного документа.</w:t>
            </w:r>
          </w:p>
          <w:p w14:paraId="1A0C0965"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5.з</w:t>
            </w:r>
            <w:proofErr w:type="gramStart"/>
            <w:r>
              <w:rPr>
                <w:rFonts w:ascii="Times New Roman" w:hAnsi="Times New Roman"/>
                <w:sz w:val="18"/>
                <w:szCs w:val="18"/>
              </w:rPr>
              <w:t>2</w:t>
            </w:r>
            <w:proofErr w:type="gramEnd"/>
            <w:r>
              <w:rPr>
                <w:rFonts w:ascii="Times New Roman" w:hAnsi="Times New Roman"/>
                <w:sz w:val="18"/>
                <w:szCs w:val="18"/>
              </w:rPr>
              <w:t>. Порядок представления отчетных документов по виду деятельности фельдшера здравпункта, фельдшерско-акушерского пункта.</w:t>
            </w:r>
          </w:p>
          <w:p w14:paraId="5AD12595"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5.з3. Медико-статистические показатели заболеваемости, инвалидности и смертности, характеризующие здоровье прикрепленного населения, порядок их вычисления и оценки.</w:t>
            </w:r>
          </w:p>
          <w:p w14:paraId="249BA052"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5.з</w:t>
            </w:r>
            <w:proofErr w:type="gramStart"/>
            <w:r>
              <w:rPr>
                <w:rFonts w:ascii="Times New Roman" w:hAnsi="Times New Roman"/>
                <w:sz w:val="18"/>
                <w:szCs w:val="18"/>
              </w:rPr>
              <w:t>4</w:t>
            </w:r>
            <w:proofErr w:type="gramEnd"/>
            <w:r>
              <w:rPr>
                <w:rFonts w:ascii="Times New Roman" w:hAnsi="Times New Roman"/>
                <w:sz w:val="18"/>
                <w:szCs w:val="18"/>
              </w:rPr>
              <w:t>. Порядок работы в информационных системах в сфере здравоохранения и информационно-телекоммуникационной сети «Интернет».</w:t>
            </w:r>
          </w:p>
          <w:p w14:paraId="01621F71"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 xml:space="preserve">5.з5. Основы законодательства Российской Федерации о защите персональных данных пациентов и сведений, </w:t>
            </w:r>
            <w:r>
              <w:rPr>
                <w:rFonts w:ascii="Times New Roman" w:hAnsi="Times New Roman"/>
                <w:sz w:val="18"/>
                <w:szCs w:val="18"/>
              </w:rPr>
              <w:lastRenderedPageBreak/>
              <w:t>составляющих врачебную тайну.</w:t>
            </w:r>
          </w:p>
          <w:p w14:paraId="2C5CE7A0"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5.з</w:t>
            </w:r>
            <w:proofErr w:type="gramStart"/>
            <w:r>
              <w:rPr>
                <w:rFonts w:ascii="Times New Roman" w:hAnsi="Times New Roman"/>
                <w:sz w:val="18"/>
                <w:szCs w:val="18"/>
              </w:rPr>
              <w:t>6</w:t>
            </w:r>
            <w:proofErr w:type="gramEnd"/>
            <w:r>
              <w:rPr>
                <w:rFonts w:ascii="Times New Roman" w:hAnsi="Times New Roman"/>
                <w:sz w:val="18"/>
                <w:szCs w:val="18"/>
              </w:rPr>
              <w:t>. Требования к обеспечению внутреннего контроля качества и безопасности медицинской деятельности.</w:t>
            </w:r>
          </w:p>
          <w:p w14:paraId="032EBA19"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5.з</w:t>
            </w:r>
            <w:proofErr w:type="gramStart"/>
            <w:r>
              <w:rPr>
                <w:rFonts w:ascii="Times New Roman" w:hAnsi="Times New Roman"/>
                <w:sz w:val="18"/>
                <w:szCs w:val="18"/>
              </w:rPr>
              <w:t>7</w:t>
            </w:r>
            <w:proofErr w:type="gramEnd"/>
            <w:r>
              <w:rPr>
                <w:rFonts w:ascii="Times New Roman" w:hAnsi="Times New Roman"/>
                <w:sz w:val="18"/>
                <w:szCs w:val="18"/>
              </w:rPr>
              <w:t>. Должностные обязанности находящихся в распоряжении медицинских работников.</w:t>
            </w:r>
          </w:p>
          <w:p w14:paraId="32A60F50" w14:textId="77777777" w:rsidR="005670CC" w:rsidRDefault="005670CC" w:rsidP="005670CC">
            <w:pPr>
              <w:spacing w:after="60"/>
              <w:jc w:val="both"/>
              <w:rPr>
                <w:rFonts w:ascii="Times New Roman" w:hAnsi="Times New Roman" w:cs="Times New Roman"/>
                <w:sz w:val="18"/>
                <w:szCs w:val="18"/>
              </w:rPr>
            </w:pPr>
            <w:r>
              <w:rPr>
                <w:rFonts w:ascii="Times New Roman" w:hAnsi="Times New Roman"/>
                <w:sz w:val="18"/>
                <w:szCs w:val="18"/>
              </w:rPr>
              <w:t xml:space="preserve">5.з8. Требования пожарной безопасности, охраны труда, основы личной безопасности и </w:t>
            </w:r>
            <w:proofErr w:type="spellStart"/>
            <w:r>
              <w:rPr>
                <w:rFonts w:ascii="Times New Roman" w:hAnsi="Times New Roman"/>
                <w:sz w:val="18"/>
                <w:szCs w:val="18"/>
              </w:rPr>
              <w:t>конфликтологии</w:t>
            </w:r>
            <w:proofErr w:type="spellEnd"/>
            <w:r>
              <w:rPr>
                <w:rFonts w:ascii="Times New Roman" w:hAnsi="Times New Roman"/>
                <w:sz w:val="18"/>
                <w:szCs w:val="18"/>
              </w:rPr>
              <w:t>, правила внутреннего трудового распорядка.</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27A63111"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lastRenderedPageBreak/>
              <w:t>5.у</w:t>
            </w:r>
            <w:proofErr w:type="gramStart"/>
            <w:r>
              <w:rPr>
                <w:rFonts w:ascii="Times New Roman" w:hAnsi="Times New Roman"/>
                <w:sz w:val="18"/>
                <w:szCs w:val="18"/>
              </w:rPr>
              <w:t>1</w:t>
            </w:r>
            <w:proofErr w:type="gramEnd"/>
            <w:r>
              <w:rPr>
                <w:rFonts w:ascii="Times New Roman" w:hAnsi="Times New Roman"/>
                <w:sz w:val="18"/>
                <w:szCs w:val="18"/>
              </w:rPr>
              <w:t>. Заполнение медицинской документации, в том числе в форме электронного документа.</w:t>
            </w:r>
          </w:p>
          <w:p w14:paraId="2DB52677"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5.у</w:t>
            </w:r>
            <w:proofErr w:type="gramStart"/>
            <w:r>
              <w:rPr>
                <w:rFonts w:ascii="Times New Roman" w:hAnsi="Times New Roman"/>
                <w:sz w:val="18"/>
                <w:szCs w:val="18"/>
              </w:rPr>
              <w:t>2</w:t>
            </w:r>
            <w:proofErr w:type="gramEnd"/>
            <w:r>
              <w:rPr>
                <w:rFonts w:ascii="Times New Roman" w:hAnsi="Times New Roman"/>
                <w:sz w:val="18"/>
                <w:szCs w:val="18"/>
              </w:rPr>
              <w:t>. Проведение учета прикрепленного населения фельдшерского участка.</w:t>
            </w:r>
          </w:p>
          <w:p w14:paraId="199177CA"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5.у3. Формирование паспорта фельдшерского участка.</w:t>
            </w:r>
          </w:p>
          <w:p w14:paraId="7CAD4653"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5.у</w:t>
            </w:r>
            <w:proofErr w:type="gramStart"/>
            <w:r>
              <w:rPr>
                <w:rFonts w:ascii="Times New Roman" w:hAnsi="Times New Roman"/>
                <w:sz w:val="18"/>
                <w:szCs w:val="18"/>
              </w:rPr>
              <w:t>4</w:t>
            </w:r>
            <w:proofErr w:type="gramEnd"/>
            <w:r>
              <w:rPr>
                <w:rFonts w:ascii="Times New Roman" w:hAnsi="Times New Roman"/>
                <w:sz w:val="18"/>
                <w:szCs w:val="18"/>
              </w:rPr>
              <w:t>. Составление плана работы и отчета о своей работе.</w:t>
            </w:r>
          </w:p>
          <w:p w14:paraId="1E6FE0B8"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5.у5. Анализ медико-статистических показателей заболеваемости, инвалидности и смертности для оценки здоровья прикрепленного населения.</w:t>
            </w:r>
          </w:p>
          <w:p w14:paraId="450CA6C5"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5.у</w:t>
            </w:r>
            <w:proofErr w:type="gramStart"/>
            <w:r>
              <w:rPr>
                <w:rFonts w:ascii="Times New Roman" w:hAnsi="Times New Roman"/>
                <w:sz w:val="18"/>
                <w:szCs w:val="18"/>
              </w:rPr>
              <w:t>6</w:t>
            </w:r>
            <w:proofErr w:type="gramEnd"/>
            <w:r>
              <w:rPr>
                <w:rFonts w:ascii="Times New Roman" w:hAnsi="Times New Roman"/>
                <w:sz w:val="18"/>
                <w:szCs w:val="18"/>
              </w:rPr>
              <w:t>. Использование в работе информационных систем в сфере здравоохранения и информационно-телекоммуникационную сеть «Интернет».</w:t>
            </w:r>
          </w:p>
          <w:p w14:paraId="1166A8B0"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5.у</w:t>
            </w:r>
            <w:proofErr w:type="gramStart"/>
            <w:r>
              <w:rPr>
                <w:rFonts w:ascii="Times New Roman" w:hAnsi="Times New Roman"/>
                <w:sz w:val="18"/>
                <w:szCs w:val="18"/>
              </w:rPr>
              <w:t>7</w:t>
            </w:r>
            <w:proofErr w:type="gramEnd"/>
            <w:r>
              <w:rPr>
                <w:rFonts w:ascii="Times New Roman" w:hAnsi="Times New Roman"/>
                <w:sz w:val="18"/>
                <w:szCs w:val="18"/>
              </w:rPr>
              <w:t>. Использование в работе персональных данных пациентов и сведений, составляющих врачебную тайну.</w:t>
            </w:r>
          </w:p>
          <w:p w14:paraId="2A62289A"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 xml:space="preserve">5.у8. Координация деятельности и осуществление </w:t>
            </w:r>
            <w:r>
              <w:rPr>
                <w:rFonts w:ascii="Times New Roman" w:hAnsi="Times New Roman"/>
                <w:sz w:val="18"/>
                <w:szCs w:val="18"/>
              </w:rPr>
              <w:lastRenderedPageBreak/>
              <w:t>контроля выполнения должностных обязанностей находящимся в распоряжении медицинским персоналом.</w:t>
            </w:r>
          </w:p>
          <w:p w14:paraId="12BC6C6C"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5.у</w:t>
            </w:r>
            <w:proofErr w:type="gramStart"/>
            <w:r>
              <w:rPr>
                <w:rFonts w:ascii="Times New Roman" w:hAnsi="Times New Roman"/>
                <w:sz w:val="18"/>
                <w:szCs w:val="18"/>
              </w:rPr>
              <w:t>9</w:t>
            </w:r>
            <w:proofErr w:type="gramEnd"/>
            <w:r>
              <w:rPr>
                <w:rFonts w:ascii="Times New Roman" w:hAnsi="Times New Roman"/>
                <w:sz w:val="18"/>
                <w:szCs w:val="18"/>
              </w:rPr>
              <w:t>. </w:t>
            </w:r>
            <w:r w:rsidRPr="003374ED">
              <w:rPr>
                <w:rFonts w:ascii="Times New Roman" w:hAnsi="Times New Roman"/>
                <w:sz w:val="18"/>
                <w:szCs w:val="18"/>
              </w:rPr>
              <w:t>Проведение работы по обеспечению внутреннего контроля качества и безопасности медицинской деятельности</w:t>
            </w:r>
          </w:p>
          <w:p w14:paraId="619821DB" w14:textId="77777777" w:rsidR="005670CC" w:rsidRDefault="005670CC" w:rsidP="005670CC">
            <w:pPr>
              <w:spacing w:after="60"/>
              <w:jc w:val="both"/>
              <w:rPr>
                <w:rFonts w:ascii="Times New Roman" w:hAnsi="Times New Roman" w:cs="Times New Roman"/>
                <w:sz w:val="18"/>
                <w:szCs w:val="18"/>
              </w:rPr>
            </w:pPr>
            <w:r>
              <w:rPr>
                <w:rFonts w:ascii="Times New Roman" w:hAnsi="Times New Roman" w:cs="Times New Roman"/>
                <w:sz w:val="18"/>
                <w:szCs w:val="18"/>
              </w:rPr>
              <w:t>5.у10. Соблюдение правил внутреннего трудового распорядка, требований пожарной безопасности, охраны труда.</w:t>
            </w:r>
          </w:p>
        </w:tc>
        <w:tc>
          <w:tcPr>
            <w:tcW w:w="3119" w:type="dxa"/>
            <w:tcBorders>
              <w:top w:val="single" w:sz="4" w:space="0" w:color="000000"/>
              <w:left w:val="single" w:sz="4" w:space="0" w:color="000000"/>
              <w:bottom w:val="single" w:sz="4" w:space="0" w:color="000000"/>
              <w:right w:val="single" w:sz="4" w:space="0" w:color="000000"/>
            </w:tcBorders>
          </w:tcPr>
          <w:p w14:paraId="2457B85C" w14:textId="77777777" w:rsidR="005670CC" w:rsidRDefault="005670CC" w:rsidP="005670CC">
            <w:pPr>
              <w:spacing w:after="60"/>
              <w:jc w:val="both"/>
              <w:rPr>
                <w:rFonts w:ascii="Times New Roman" w:hAnsi="Times New Roman"/>
                <w:strike/>
                <w:color w:val="000000" w:themeColor="text1"/>
                <w:sz w:val="18"/>
                <w:szCs w:val="18"/>
              </w:rPr>
            </w:pPr>
            <w:r>
              <w:rPr>
                <w:rFonts w:ascii="Times New Roman" w:hAnsi="Times New Roman"/>
                <w:color w:val="000000" w:themeColor="text1"/>
                <w:sz w:val="18"/>
                <w:szCs w:val="18"/>
              </w:rPr>
              <w:lastRenderedPageBreak/>
              <w:t>5.о</w:t>
            </w:r>
            <w:proofErr w:type="gramStart"/>
            <w:r>
              <w:rPr>
                <w:rFonts w:ascii="Times New Roman" w:hAnsi="Times New Roman"/>
                <w:color w:val="000000" w:themeColor="text1"/>
                <w:sz w:val="18"/>
                <w:szCs w:val="18"/>
              </w:rPr>
              <w:t>1</w:t>
            </w:r>
            <w:proofErr w:type="gramEnd"/>
            <w:r>
              <w:rPr>
                <w:rFonts w:ascii="Times New Roman" w:hAnsi="Times New Roman"/>
                <w:color w:val="000000" w:themeColor="text1"/>
                <w:sz w:val="18"/>
                <w:szCs w:val="18"/>
              </w:rPr>
              <w:t>. Ведение медицинской документации, в том числе в форме электронного документа.</w:t>
            </w:r>
          </w:p>
          <w:p w14:paraId="5448672E" w14:textId="77777777" w:rsidR="005670CC" w:rsidRDefault="005670CC" w:rsidP="005670CC">
            <w:pPr>
              <w:spacing w:after="60"/>
              <w:jc w:val="both"/>
              <w:rPr>
                <w:rFonts w:ascii="Times New Roman" w:hAnsi="Times New Roman"/>
                <w:color w:val="000000" w:themeColor="text1"/>
                <w:sz w:val="18"/>
                <w:szCs w:val="18"/>
              </w:rPr>
            </w:pPr>
            <w:r>
              <w:rPr>
                <w:rFonts w:ascii="Times New Roman" w:hAnsi="Times New Roman"/>
                <w:color w:val="000000" w:themeColor="text1"/>
                <w:sz w:val="18"/>
                <w:szCs w:val="18"/>
              </w:rPr>
              <w:t>5.о</w:t>
            </w:r>
            <w:proofErr w:type="gramStart"/>
            <w:r>
              <w:rPr>
                <w:rFonts w:ascii="Times New Roman" w:hAnsi="Times New Roman"/>
                <w:color w:val="000000" w:themeColor="text1"/>
                <w:sz w:val="18"/>
                <w:szCs w:val="18"/>
              </w:rPr>
              <w:t>2</w:t>
            </w:r>
            <w:proofErr w:type="gramEnd"/>
            <w:r>
              <w:rPr>
                <w:rFonts w:ascii="Times New Roman" w:hAnsi="Times New Roman"/>
                <w:color w:val="000000" w:themeColor="text1"/>
                <w:sz w:val="18"/>
                <w:szCs w:val="18"/>
              </w:rPr>
              <w:t>. Проведение анализа медико-статистической информации.</w:t>
            </w:r>
          </w:p>
          <w:p w14:paraId="78AB2DAB" w14:textId="77777777" w:rsidR="005670CC" w:rsidRDefault="005670CC" w:rsidP="005670CC">
            <w:pPr>
              <w:spacing w:after="60"/>
              <w:jc w:val="both"/>
              <w:rPr>
                <w:rFonts w:ascii="Times New Roman" w:hAnsi="Times New Roman" w:cs="Times New Roman"/>
                <w:color w:val="000000" w:themeColor="text1"/>
                <w:sz w:val="18"/>
                <w:szCs w:val="18"/>
              </w:rPr>
            </w:pPr>
            <w:r>
              <w:rPr>
                <w:rFonts w:ascii="Times New Roman" w:hAnsi="Times New Roman"/>
                <w:color w:val="000000" w:themeColor="text1"/>
                <w:sz w:val="18"/>
                <w:szCs w:val="18"/>
              </w:rPr>
              <w:t>5.о3. Организация деятельности находящегося в распоряжении медицинского персонала.</w:t>
            </w:r>
          </w:p>
        </w:tc>
      </w:tr>
      <w:tr w:rsidR="005670CC" w14:paraId="6F8C8235" w14:textId="77777777" w:rsidTr="005670CC">
        <w:tc>
          <w:tcPr>
            <w:tcW w:w="2750" w:type="dxa"/>
          </w:tcPr>
          <w:p w14:paraId="643905A4" w14:textId="3703B37C" w:rsidR="005670CC" w:rsidRDefault="005670CC" w:rsidP="00E220B2">
            <w:pPr>
              <w:spacing w:after="60"/>
              <w:rPr>
                <w:rFonts w:ascii="Times New Roman" w:hAnsi="Times New Roman" w:cs="Times New Roman"/>
                <w:sz w:val="18"/>
                <w:szCs w:val="18"/>
              </w:rPr>
            </w:pPr>
            <w:r>
              <w:rPr>
                <w:rFonts w:ascii="Times New Roman" w:eastAsia="Times New Roman" w:hAnsi="Times New Roman" w:cs="Times New Roman"/>
                <w:sz w:val="18"/>
                <w:szCs w:val="18"/>
              </w:rPr>
              <w:lastRenderedPageBreak/>
              <w:t>ПК-6.</w:t>
            </w:r>
            <w:r w:rsidR="00E220B2">
              <w:rPr>
                <w:rFonts w:ascii="Times New Roman" w:eastAsia="Times New Roman" w:hAnsi="Times New Roman" w:cs="Times New Roman"/>
                <w:sz w:val="18"/>
                <w:szCs w:val="18"/>
                <w:lang w:val="en-US"/>
              </w:rPr>
              <w:t> </w:t>
            </w:r>
            <w:proofErr w:type="gramStart"/>
            <w:r>
              <w:rPr>
                <w:rFonts w:ascii="Times New Roman" w:eastAsia="Times New Roman" w:hAnsi="Times New Roman" w:cs="Times New Roman"/>
                <w:sz w:val="18"/>
                <w:szCs w:val="18"/>
              </w:rPr>
              <w:t>Способен</w:t>
            </w:r>
            <w:proofErr w:type="gramEnd"/>
            <w:r>
              <w:rPr>
                <w:rFonts w:ascii="Times New Roman" w:eastAsia="Times New Roman" w:hAnsi="Times New Roman" w:cs="Times New Roman"/>
                <w:sz w:val="18"/>
                <w:szCs w:val="18"/>
              </w:rPr>
              <w:t xml:space="preserve"> оказывать медицинскую помощь пациентам в экстренной форме</w:t>
            </w:r>
          </w:p>
        </w:tc>
        <w:tc>
          <w:tcPr>
            <w:tcW w:w="4475" w:type="dxa"/>
            <w:tcBorders>
              <w:top w:val="single" w:sz="4" w:space="0" w:color="000000"/>
              <w:left w:val="single" w:sz="4" w:space="0" w:color="000000"/>
              <w:bottom w:val="single" w:sz="4" w:space="0" w:color="000000"/>
              <w:right w:val="single" w:sz="4" w:space="0" w:color="000000"/>
            </w:tcBorders>
          </w:tcPr>
          <w:p w14:paraId="7A9A4E60"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6.з</w:t>
            </w:r>
            <w:proofErr w:type="gramStart"/>
            <w:r>
              <w:rPr>
                <w:rFonts w:ascii="Times New Roman" w:hAnsi="Times New Roman"/>
                <w:sz w:val="18"/>
                <w:szCs w:val="18"/>
              </w:rPr>
              <w:t>1</w:t>
            </w:r>
            <w:proofErr w:type="gramEnd"/>
            <w:r>
              <w:rPr>
                <w:rFonts w:ascii="Times New Roman" w:hAnsi="Times New Roman"/>
                <w:sz w:val="18"/>
                <w:szCs w:val="18"/>
              </w:rPr>
              <w:t>. Принципы и методы оказания медицинской помощи в экстренной форме в соответствии с нормативными правовыми актами и клиническими рекомендациями.</w:t>
            </w:r>
          </w:p>
          <w:p w14:paraId="0CBDA500"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6.з</w:t>
            </w:r>
            <w:proofErr w:type="gramStart"/>
            <w:r>
              <w:rPr>
                <w:rFonts w:ascii="Times New Roman" w:hAnsi="Times New Roman"/>
                <w:sz w:val="18"/>
                <w:szCs w:val="18"/>
              </w:rPr>
              <w:t>2</w:t>
            </w:r>
            <w:proofErr w:type="gramEnd"/>
            <w:r>
              <w:rPr>
                <w:rFonts w:ascii="Times New Roman" w:hAnsi="Times New Roman"/>
                <w:sz w:val="18"/>
                <w:szCs w:val="18"/>
              </w:rPr>
              <w:t>. Клинические признаки состояний, требующих оказания медицинской помощи в экстренной форме.</w:t>
            </w:r>
          </w:p>
          <w:p w14:paraId="626FA8AC"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6.з3. Факторы риска, представляющие непосредственную угрозу для собственной жизни и здоровья, жизни и здоровья пострадавшего (пострадавших) и окружающих лиц, методы устранения указанных факторов риска.</w:t>
            </w:r>
          </w:p>
          <w:p w14:paraId="70A6A6BF"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6.з</w:t>
            </w:r>
            <w:proofErr w:type="gramStart"/>
            <w:r>
              <w:rPr>
                <w:rFonts w:ascii="Times New Roman" w:hAnsi="Times New Roman"/>
                <w:sz w:val="18"/>
                <w:szCs w:val="18"/>
              </w:rPr>
              <w:t>4</w:t>
            </w:r>
            <w:proofErr w:type="gramEnd"/>
            <w:r>
              <w:rPr>
                <w:rFonts w:ascii="Times New Roman" w:hAnsi="Times New Roman"/>
                <w:sz w:val="18"/>
                <w:szCs w:val="18"/>
              </w:rPr>
              <w:t>. </w:t>
            </w:r>
            <w:proofErr w:type="gramStart"/>
            <w:r>
              <w:rPr>
                <w:rFonts w:ascii="Times New Roman" w:hAnsi="Times New Roman"/>
                <w:sz w:val="18"/>
                <w:szCs w:val="18"/>
              </w:rPr>
              <w:t>Правила и порядок проведения первичного осмотра пациента (пострадавшего) при оказании медицинской помощи в экстренной форме при отсутствии сознания; остановке дыхания и (или) остановке кровообращения; нарушении проходимости дыхательных путей инородным телом и иных угрожающие жизни и здоровью нарушения дыхания; наружных кровотечениях; травмах, ранениях и поражениях, вызванных механическими, химическими, электрическими, термическими поражающими факторами, воздействием излучения;</w:t>
            </w:r>
            <w:proofErr w:type="gramEnd"/>
            <w:r>
              <w:rPr>
                <w:rFonts w:ascii="Times New Roman" w:hAnsi="Times New Roman"/>
                <w:sz w:val="18"/>
                <w:szCs w:val="18"/>
              </w:rPr>
              <w:t xml:space="preserve"> </w:t>
            </w:r>
            <w:proofErr w:type="gramStart"/>
            <w:r>
              <w:rPr>
                <w:rFonts w:ascii="Times New Roman" w:hAnsi="Times New Roman"/>
                <w:sz w:val="18"/>
                <w:szCs w:val="18"/>
              </w:rPr>
              <w:t>отравлениях</w:t>
            </w:r>
            <w:proofErr w:type="gramEnd"/>
            <w:r>
              <w:rPr>
                <w:rFonts w:ascii="Times New Roman" w:hAnsi="Times New Roman"/>
                <w:sz w:val="18"/>
                <w:szCs w:val="18"/>
              </w:rPr>
              <w:t xml:space="preserve">; укусах или </w:t>
            </w:r>
            <w:proofErr w:type="spellStart"/>
            <w:r>
              <w:rPr>
                <w:rFonts w:ascii="Times New Roman" w:hAnsi="Times New Roman"/>
                <w:sz w:val="18"/>
                <w:szCs w:val="18"/>
              </w:rPr>
              <w:t>ужаливания</w:t>
            </w:r>
            <w:proofErr w:type="spellEnd"/>
            <w:r>
              <w:rPr>
                <w:rFonts w:ascii="Times New Roman" w:hAnsi="Times New Roman"/>
                <w:sz w:val="18"/>
                <w:szCs w:val="18"/>
              </w:rPr>
              <w:t xml:space="preserve"> ядовитых животных; судорожном приступе, сопровождающемся потерей сознания; острых психологических реакциях на стресс.</w:t>
            </w:r>
          </w:p>
          <w:p w14:paraId="4457EC8A"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6.з5. Правила эффективной коммуникации с пациентами, окружающими людьми и медицинскими работниками при оказании медицинской помощи в экстренной форме.</w:t>
            </w:r>
          </w:p>
          <w:p w14:paraId="7C1A4D69"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lastRenderedPageBreak/>
              <w:t>6.з</w:t>
            </w:r>
            <w:proofErr w:type="gramStart"/>
            <w:r>
              <w:rPr>
                <w:rFonts w:ascii="Times New Roman" w:hAnsi="Times New Roman"/>
                <w:sz w:val="18"/>
                <w:szCs w:val="18"/>
              </w:rPr>
              <w:t>6</w:t>
            </w:r>
            <w:proofErr w:type="gramEnd"/>
            <w:r>
              <w:rPr>
                <w:rFonts w:ascii="Times New Roman" w:hAnsi="Times New Roman"/>
                <w:sz w:val="18"/>
                <w:szCs w:val="18"/>
              </w:rPr>
              <w:t>. Алгоритм обращения в службы спасения, в том числе вызова бригады скорой первой помощи.</w:t>
            </w:r>
          </w:p>
          <w:p w14:paraId="1818A8D6"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6.з</w:t>
            </w:r>
            <w:proofErr w:type="gramStart"/>
            <w:r>
              <w:rPr>
                <w:rFonts w:ascii="Times New Roman" w:hAnsi="Times New Roman"/>
                <w:sz w:val="18"/>
                <w:szCs w:val="18"/>
              </w:rPr>
              <w:t>7</w:t>
            </w:r>
            <w:proofErr w:type="gramEnd"/>
            <w:r>
              <w:rPr>
                <w:rFonts w:ascii="Times New Roman" w:hAnsi="Times New Roman"/>
                <w:sz w:val="18"/>
                <w:szCs w:val="18"/>
              </w:rPr>
              <w:t>. Принципы действия приборов для наружной электроимпульсной терапии (</w:t>
            </w:r>
            <w:proofErr w:type="spellStart"/>
            <w:r>
              <w:rPr>
                <w:rFonts w:ascii="Times New Roman" w:hAnsi="Times New Roman"/>
                <w:sz w:val="18"/>
                <w:szCs w:val="18"/>
              </w:rPr>
              <w:t>дефибрилляции</w:t>
            </w:r>
            <w:proofErr w:type="spellEnd"/>
            <w:r>
              <w:rPr>
                <w:rFonts w:ascii="Times New Roman" w:hAnsi="Times New Roman"/>
                <w:sz w:val="18"/>
                <w:szCs w:val="18"/>
              </w:rPr>
              <w:t>).</w:t>
            </w:r>
          </w:p>
          <w:p w14:paraId="0511DE9B"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6.з8. Правила выполнения наружной электроимпульсной терапии (</w:t>
            </w:r>
            <w:proofErr w:type="spellStart"/>
            <w:r>
              <w:rPr>
                <w:rFonts w:ascii="Times New Roman" w:hAnsi="Times New Roman"/>
                <w:sz w:val="18"/>
                <w:szCs w:val="18"/>
              </w:rPr>
              <w:t>дефибрилляции</w:t>
            </w:r>
            <w:proofErr w:type="spellEnd"/>
            <w:r>
              <w:rPr>
                <w:rFonts w:ascii="Times New Roman" w:hAnsi="Times New Roman"/>
                <w:sz w:val="18"/>
                <w:szCs w:val="18"/>
              </w:rPr>
              <w:t>) с использованием автоматического наружного дефибриллятора.</w:t>
            </w:r>
          </w:p>
          <w:p w14:paraId="19959104"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6.з</w:t>
            </w:r>
            <w:proofErr w:type="gramStart"/>
            <w:r>
              <w:rPr>
                <w:rFonts w:ascii="Times New Roman" w:hAnsi="Times New Roman"/>
                <w:sz w:val="18"/>
                <w:szCs w:val="18"/>
              </w:rPr>
              <w:t>9</w:t>
            </w:r>
            <w:proofErr w:type="gramEnd"/>
            <w:r>
              <w:rPr>
                <w:rFonts w:ascii="Times New Roman" w:hAnsi="Times New Roman"/>
                <w:sz w:val="18"/>
                <w:szCs w:val="18"/>
              </w:rPr>
              <w:t>. Медицинские показания и медицинские противопоказания к проведению реанимационных мероприятий.</w:t>
            </w:r>
          </w:p>
          <w:p w14:paraId="19E8FC7B"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6.з10. Правила проведения базовой сердечно-легочной реанимации.</w:t>
            </w:r>
          </w:p>
          <w:p w14:paraId="1A2AACBD"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6.з11. Методы обеспечения проходимости дыхательных путей.</w:t>
            </w:r>
          </w:p>
          <w:p w14:paraId="72318F05"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6.з12. Правила остановки наружных кровотечений.</w:t>
            </w:r>
          </w:p>
          <w:p w14:paraId="7248B424"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6.з13. Правила наложения повязок при оказании медицинской помощи в экстренной форме.</w:t>
            </w:r>
          </w:p>
          <w:p w14:paraId="6A33B6B2"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 xml:space="preserve">6.з14. Способы охлаждения при травмах, воздействиях излучения, высоких температур, химических веществ, укусах или </w:t>
            </w:r>
            <w:proofErr w:type="spellStart"/>
            <w:r>
              <w:rPr>
                <w:rFonts w:ascii="Times New Roman" w:hAnsi="Times New Roman"/>
                <w:sz w:val="18"/>
                <w:szCs w:val="18"/>
              </w:rPr>
              <w:t>ужаливаниях</w:t>
            </w:r>
            <w:proofErr w:type="spellEnd"/>
            <w:r>
              <w:rPr>
                <w:rFonts w:ascii="Times New Roman" w:hAnsi="Times New Roman"/>
                <w:sz w:val="18"/>
                <w:szCs w:val="18"/>
              </w:rPr>
              <w:t xml:space="preserve"> ядовитых животных; проведения термоизоляции и согревания при воздействии низких температур.</w:t>
            </w:r>
          </w:p>
          <w:p w14:paraId="5CF4C0F9"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6.з15. Методы иммобилизации с использованием табельных и подручных средств.</w:t>
            </w:r>
          </w:p>
          <w:p w14:paraId="349C0964"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6.з16. Правила использования средств индивидуальной защиты при оказании медицинской помощи в экстренной форме.</w:t>
            </w:r>
          </w:p>
          <w:p w14:paraId="6121219C"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6.з17. Порядок применения лекарственных препаратов и медицинских изделий при оказании медицинской помощи в экстренной форме.</w:t>
            </w:r>
          </w:p>
          <w:p w14:paraId="4F13472C"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6.з18. Правила и порядок проведения мониторинга состояния пациента при оказании медицинской помощи в экстренной форме, порядок передачи пациента бригаде скорой первой помощи.</w:t>
            </w:r>
          </w:p>
          <w:p w14:paraId="319E333C" w14:textId="77777777" w:rsidR="005670CC" w:rsidRDefault="005670CC" w:rsidP="005670CC">
            <w:pPr>
              <w:spacing w:after="60"/>
              <w:jc w:val="both"/>
              <w:rPr>
                <w:rFonts w:ascii="Times New Roman" w:hAnsi="Times New Roman" w:cs="Times New Roman"/>
                <w:sz w:val="18"/>
                <w:szCs w:val="18"/>
              </w:rPr>
            </w:pPr>
            <w:r>
              <w:rPr>
                <w:rFonts w:ascii="Times New Roman" w:hAnsi="Times New Roman"/>
                <w:sz w:val="18"/>
                <w:szCs w:val="18"/>
              </w:rPr>
              <w:t>6.з19. Клиническая картина при осложнениях беременности, угрожающая жизни женщины.</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1D204CE1"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lastRenderedPageBreak/>
              <w:t>6.у</w:t>
            </w:r>
            <w:proofErr w:type="gramStart"/>
            <w:r>
              <w:rPr>
                <w:rFonts w:ascii="Times New Roman" w:hAnsi="Times New Roman"/>
                <w:sz w:val="18"/>
                <w:szCs w:val="18"/>
              </w:rPr>
              <w:t>1</w:t>
            </w:r>
            <w:proofErr w:type="gramEnd"/>
            <w:r>
              <w:rPr>
                <w:rFonts w:ascii="Times New Roman" w:hAnsi="Times New Roman"/>
                <w:sz w:val="18"/>
                <w:szCs w:val="18"/>
              </w:rPr>
              <w:t>. Диагностика состояний, требующих оказания медицинской помощи в экстренной форме.</w:t>
            </w:r>
          </w:p>
          <w:p w14:paraId="7B322389"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6.у</w:t>
            </w:r>
            <w:proofErr w:type="gramStart"/>
            <w:r>
              <w:rPr>
                <w:rFonts w:ascii="Times New Roman" w:hAnsi="Times New Roman"/>
                <w:sz w:val="18"/>
                <w:szCs w:val="18"/>
              </w:rPr>
              <w:t>2</w:t>
            </w:r>
            <w:proofErr w:type="gramEnd"/>
            <w:r>
              <w:rPr>
                <w:rFonts w:ascii="Times New Roman" w:hAnsi="Times New Roman"/>
                <w:sz w:val="18"/>
                <w:szCs w:val="18"/>
              </w:rPr>
              <w:t>. Определение факторов, представляющих непосредственную угрозу для собственной жизни и здоровья, жизни и здоровья пострадавшего (пострадавших) и окружающих лиц.</w:t>
            </w:r>
          </w:p>
          <w:p w14:paraId="4D8A29C4"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 xml:space="preserve">6.у3. Устранение факторов, представляющих непосредственную угрозу для жизни и здоровья пострадавшего (пострадавших), а также участников оказания медицинской помощи в экстренной форме и окружающих лиц, в том числе предотвращение дополнительного </w:t>
            </w:r>
            <w:proofErr w:type="spellStart"/>
            <w:r>
              <w:rPr>
                <w:rFonts w:ascii="Times New Roman" w:hAnsi="Times New Roman"/>
                <w:sz w:val="18"/>
                <w:szCs w:val="18"/>
              </w:rPr>
              <w:t>травмирования</w:t>
            </w:r>
            <w:proofErr w:type="spellEnd"/>
            <w:r>
              <w:rPr>
                <w:rFonts w:ascii="Times New Roman" w:hAnsi="Times New Roman"/>
                <w:sz w:val="18"/>
                <w:szCs w:val="18"/>
              </w:rPr>
              <w:t xml:space="preserve"> пострадавшего (пострадавших).</w:t>
            </w:r>
          </w:p>
          <w:p w14:paraId="48712CBA"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6.у</w:t>
            </w:r>
            <w:proofErr w:type="gramStart"/>
            <w:r>
              <w:rPr>
                <w:rFonts w:ascii="Times New Roman" w:hAnsi="Times New Roman"/>
                <w:sz w:val="18"/>
                <w:szCs w:val="18"/>
              </w:rPr>
              <w:t>4</w:t>
            </w:r>
            <w:proofErr w:type="gramEnd"/>
            <w:r>
              <w:rPr>
                <w:rFonts w:ascii="Times New Roman" w:hAnsi="Times New Roman"/>
                <w:sz w:val="18"/>
                <w:szCs w:val="18"/>
              </w:rPr>
              <w:t>. Обеспечение собственной безопасности, в том числе с использованием средств индивидуальной защиты (перчатки медицинские, маска медицинская).</w:t>
            </w:r>
          </w:p>
          <w:p w14:paraId="38CDC452"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6.у5. Вызов скорой медицинской помощи, перемещение, транспортировка пострадавшего, передача пострадавшего выездной бригаде скорой медицинской помощи.</w:t>
            </w:r>
          </w:p>
          <w:p w14:paraId="48F15515"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6.у</w:t>
            </w:r>
            <w:proofErr w:type="gramStart"/>
            <w:r>
              <w:rPr>
                <w:rFonts w:ascii="Times New Roman" w:hAnsi="Times New Roman"/>
                <w:sz w:val="18"/>
                <w:szCs w:val="18"/>
              </w:rPr>
              <w:t>6</w:t>
            </w:r>
            <w:proofErr w:type="gramEnd"/>
            <w:r>
              <w:rPr>
                <w:rFonts w:ascii="Times New Roman" w:hAnsi="Times New Roman"/>
                <w:sz w:val="18"/>
                <w:szCs w:val="18"/>
              </w:rPr>
              <w:t>. Оценка количества пострадавших.</w:t>
            </w:r>
          </w:p>
          <w:p w14:paraId="6D59D18E"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6.у</w:t>
            </w:r>
            <w:proofErr w:type="gramStart"/>
            <w:r>
              <w:rPr>
                <w:rFonts w:ascii="Times New Roman" w:hAnsi="Times New Roman"/>
                <w:sz w:val="18"/>
                <w:szCs w:val="18"/>
              </w:rPr>
              <w:t>7</w:t>
            </w:r>
            <w:proofErr w:type="gramEnd"/>
            <w:r>
              <w:rPr>
                <w:rFonts w:ascii="Times New Roman" w:hAnsi="Times New Roman"/>
                <w:sz w:val="18"/>
                <w:szCs w:val="18"/>
              </w:rPr>
              <w:t>. Устное информирование пострадавшего и окружающих лиц о готовности оказывать медицинскую помощь в экстренной форме, а также о начале проведения мероприятий по оказанию медицинской помощи в экстренной форме.</w:t>
            </w:r>
          </w:p>
          <w:p w14:paraId="29C92701"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6.у8. Осуществление эффективной коммуникации с пациентом, окружающими людьми и медицинскими работниками, в том числе бригадой скорой первой помощи при оказании медицинской помощи в экстренной форме.</w:t>
            </w:r>
          </w:p>
          <w:p w14:paraId="24EA12ED"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6.у</w:t>
            </w:r>
            <w:proofErr w:type="gramStart"/>
            <w:r>
              <w:rPr>
                <w:rFonts w:ascii="Times New Roman" w:hAnsi="Times New Roman"/>
                <w:sz w:val="18"/>
                <w:szCs w:val="18"/>
              </w:rPr>
              <w:t>9</w:t>
            </w:r>
            <w:proofErr w:type="gramEnd"/>
            <w:r>
              <w:rPr>
                <w:rFonts w:ascii="Times New Roman" w:hAnsi="Times New Roman"/>
                <w:sz w:val="18"/>
                <w:szCs w:val="18"/>
              </w:rPr>
              <w:t xml:space="preserve">. Устранение воздействия повреждающих факторов на </w:t>
            </w:r>
            <w:r>
              <w:rPr>
                <w:rFonts w:ascii="Times New Roman" w:hAnsi="Times New Roman"/>
                <w:sz w:val="18"/>
                <w:szCs w:val="18"/>
              </w:rPr>
              <w:lastRenderedPageBreak/>
              <w:t>пострадавшего.</w:t>
            </w:r>
          </w:p>
          <w:p w14:paraId="42E4E577"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6.у10. Извлечение пострадавшего из транспортного средства или других труднодоступных мест.</w:t>
            </w:r>
          </w:p>
          <w:p w14:paraId="6243D820"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6.у11. Перемещение пострадавшего в безопасное место.</w:t>
            </w:r>
          </w:p>
          <w:p w14:paraId="5FC731EB"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6.у12. Обеспечение проходимости дыхательных путей при их закупорке инородным телом.</w:t>
            </w:r>
          </w:p>
          <w:p w14:paraId="77D2EC98"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6.у13. Проведение первичного осмотра пациента при состояниях, требующих оказания медицинской помощи в экстренной форме.</w:t>
            </w:r>
          </w:p>
          <w:p w14:paraId="71CB7675"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6.у14. Осуществление мероприятий по временной остановке наружного кровотечения, в том числе прямым давлением на рану, наложением давящей повязки (в том числе с фиксацией инородного тела), наложением кровоостанавливающего жгута.</w:t>
            </w:r>
          </w:p>
          <w:p w14:paraId="258C4E6E"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6.у15. Определение наличия признаков жизни у пострадавшего (наличие сознания, наличие дыхания с помощью слуха, зрения и осязания).</w:t>
            </w:r>
          </w:p>
          <w:p w14:paraId="12A9A968"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6.у16. Проведение сердечно-легочной реанимации и поддержание проходимости дыхательных путей.</w:t>
            </w:r>
          </w:p>
          <w:p w14:paraId="11D4AD49"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6.у17. Использование автоматического наружного дефибриллятора.</w:t>
            </w:r>
          </w:p>
          <w:p w14:paraId="27088D55"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 xml:space="preserve">6.у18. Наложение </w:t>
            </w:r>
            <w:proofErr w:type="spellStart"/>
            <w:r>
              <w:rPr>
                <w:rFonts w:ascii="Times New Roman" w:hAnsi="Times New Roman"/>
                <w:sz w:val="18"/>
                <w:szCs w:val="18"/>
              </w:rPr>
              <w:t>окклюзионной</w:t>
            </w:r>
            <w:proofErr w:type="spellEnd"/>
            <w:r>
              <w:rPr>
                <w:rFonts w:ascii="Times New Roman" w:hAnsi="Times New Roman"/>
                <w:sz w:val="18"/>
                <w:szCs w:val="18"/>
              </w:rPr>
              <w:t xml:space="preserve"> (герметизирующей) повязки при ранении грудной клетки.</w:t>
            </w:r>
          </w:p>
          <w:p w14:paraId="0E22B81E"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6.у19. Промывание желудка.</w:t>
            </w:r>
          </w:p>
          <w:p w14:paraId="64FE2040"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 xml:space="preserve">6.у20. Охлаждение при травмах, воздействиях излучения, высоких температур, химических веществ, укусах или </w:t>
            </w:r>
            <w:proofErr w:type="spellStart"/>
            <w:r>
              <w:rPr>
                <w:rFonts w:ascii="Times New Roman" w:hAnsi="Times New Roman"/>
                <w:sz w:val="18"/>
                <w:szCs w:val="18"/>
              </w:rPr>
              <w:t>ужаливаниях</w:t>
            </w:r>
            <w:proofErr w:type="spellEnd"/>
            <w:r>
              <w:rPr>
                <w:rFonts w:ascii="Times New Roman" w:hAnsi="Times New Roman"/>
                <w:sz w:val="18"/>
                <w:szCs w:val="18"/>
              </w:rPr>
              <w:t xml:space="preserve"> ядовитых животных.</w:t>
            </w:r>
          </w:p>
          <w:p w14:paraId="042830CA"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6.у21. Проведение термоизоляции и согревания при воздействии низких температур.</w:t>
            </w:r>
          </w:p>
          <w:p w14:paraId="14E45A53"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 xml:space="preserve">6.у22. Проведение иммобилизации (обездвиживания) с использованием медицинских изделий или подручных средств; </w:t>
            </w:r>
            <w:proofErr w:type="spellStart"/>
            <w:r>
              <w:rPr>
                <w:rFonts w:ascii="Times New Roman" w:hAnsi="Times New Roman"/>
                <w:sz w:val="18"/>
                <w:szCs w:val="18"/>
              </w:rPr>
              <w:t>аутоиммобилизация</w:t>
            </w:r>
            <w:proofErr w:type="spellEnd"/>
            <w:r>
              <w:rPr>
                <w:rFonts w:ascii="Times New Roman" w:hAnsi="Times New Roman"/>
                <w:sz w:val="18"/>
                <w:szCs w:val="18"/>
              </w:rPr>
              <w:t xml:space="preserve"> или обездвиживание руками травмированных частей тела.</w:t>
            </w:r>
          </w:p>
          <w:p w14:paraId="1769EAB0"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 xml:space="preserve">6.у23. Предотвращение дополнительного </w:t>
            </w:r>
            <w:proofErr w:type="spellStart"/>
            <w:r>
              <w:rPr>
                <w:rFonts w:ascii="Times New Roman" w:hAnsi="Times New Roman"/>
                <w:sz w:val="18"/>
                <w:szCs w:val="18"/>
              </w:rPr>
              <w:t>травмирования</w:t>
            </w:r>
            <w:proofErr w:type="spellEnd"/>
            <w:r>
              <w:rPr>
                <w:rFonts w:ascii="Times New Roman" w:hAnsi="Times New Roman"/>
                <w:sz w:val="18"/>
                <w:szCs w:val="18"/>
              </w:rPr>
              <w:t xml:space="preserve"> головы при судорожном приступе, сопровождающемся потерей сознания.</w:t>
            </w:r>
          </w:p>
          <w:p w14:paraId="555D0ED2"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 xml:space="preserve">6.у24. Придание и поддержание оптимального положения </w:t>
            </w:r>
            <w:r>
              <w:rPr>
                <w:rFonts w:ascii="Times New Roman" w:hAnsi="Times New Roman"/>
                <w:sz w:val="18"/>
                <w:szCs w:val="18"/>
              </w:rPr>
              <w:lastRenderedPageBreak/>
              <w:t>тела пострадавшего в зависимости от его состояния.</w:t>
            </w:r>
          </w:p>
          <w:p w14:paraId="6E0E608F"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6.у25. Осуществление контроля состояния пострадавшего (наличия сознания, дыхания, кровообращения и отсутствия наружного кровотечения), оказание пострадавшему психологической поддержки.</w:t>
            </w:r>
          </w:p>
          <w:p w14:paraId="389B38B9" w14:textId="77777777" w:rsidR="005670CC" w:rsidRDefault="005670CC" w:rsidP="005670CC">
            <w:pPr>
              <w:pStyle w:val="a4"/>
              <w:spacing w:after="60"/>
              <w:ind w:left="0"/>
              <w:contextualSpacing w:val="0"/>
              <w:jc w:val="both"/>
              <w:rPr>
                <w:rFonts w:ascii="Times New Roman" w:hAnsi="Times New Roman" w:cs="Times New Roman"/>
                <w:color w:val="000000" w:themeColor="text1"/>
                <w:sz w:val="18"/>
                <w:szCs w:val="18"/>
              </w:rPr>
            </w:pPr>
            <w:r>
              <w:rPr>
                <w:rFonts w:ascii="Times New Roman" w:hAnsi="Times New Roman"/>
                <w:sz w:val="18"/>
                <w:szCs w:val="18"/>
              </w:rPr>
              <w:t>6.у26. Применение лекарственных препаратов и медицинских изделий при оказании медицинской помощи в экстренной форме.</w:t>
            </w:r>
          </w:p>
        </w:tc>
        <w:tc>
          <w:tcPr>
            <w:tcW w:w="3119" w:type="dxa"/>
            <w:tcBorders>
              <w:top w:val="single" w:sz="4" w:space="0" w:color="000000"/>
              <w:left w:val="single" w:sz="4" w:space="0" w:color="000000"/>
              <w:bottom w:val="single" w:sz="4" w:space="0" w:color="000000"/>
              <w:right w:val="single" w:sz="4" w:space="0" w:color="000000"/>
            </w:tcBorders>
          </w:tcPr>
          <w:p w14:paraId="35DBE4E7"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lastRenderedPageBreak/>
              <w:t>6.о</w:t>
            </w:r>
            <w:proofErr w:type="gramStart"/>
            <w:r>
              <w:rPr>
                <w:rFonts w:ascii="Times New Roman" w:hAnsi="Times New Roman"/>
                <w:sz w:val="18"/>
                <w:szCs w:val="18"/>
              </w:rPr>
              <w:t>1</w:t>
            </w:r>
            <w:proofErr w:type="gramEnd"/>
            <w:r>
              <w:rPr>
                <w:rFonts w:ascii="Times New Roman" w:hAnsi="Times New Roman"/>
                <w:sz w:val="18"/>
                <w:szCs w:val="18"/>
              </w:rPr>
              <w:t>. Распознавание состояний, представляющих угрозу жизни пациента (в том числе нарушение жизненно важных функций организма человека (кровообращения и (или) дыхания)), требующих оказания медицинской помощи в экстренной форме.</w:t>
            </w:r>
          </w:p>
          <w:p w14:paraId="4FE947A3" w14:textId="77777777" w:rsidR="005670CC" w:rsidRDefault="005670CC" w:rsidP="005670CC">
            <w:pPr>
              <w:spacing w:after="60"/>
              <w:jc w:val="both"/>
              <w:rPr>
                <w:rFonts w:ascii="Times New Roman" w:hAnsi="Times New Roman"/>
                <w:sz w:val="18"/>
                <w:szCs w:val="18"/>
              </w:rPr>
            </w:pPr>
            <w:r>
              <w:rPr>
                <w:rFonts w:ascii="Times New Roman" w:hAnsi="Times New Roman"/>
                <w:sz w:val="18"/>
                <w:szCs w:val="18"/>
              </w:rPr>
              <w:t>6.о</w:t>
            </w:r>
            <w:proofErr w:type="gramStart"/>
            <w:r>
              <w:rPr>
                <w:rFonts w:ascii="Times New Roman" w:hAnsi="Times New Roman"/>
                <w:sz w:val="18"/>
                <w:szCs w:val="18"/>
              </w:rPr>
              <w:t>2</w:t>
            </w:r>
            <w:proofErr w:type="gramEnd"/>
            <w:r>
              <w:rPr>
                <w:rFonts w:ascii="Times New Roman" w:hAnsi="Times New Roman"/>
                <w:sz w:val="18"/>
                <w:szCs w:val="18"/>
              </w:rPr>
              <w:t>. Проведение оценки обстановки и обеспечение безопасных условий для оказания медицинской помощи в экстренной форме.</w:t>
            </w:r>
          </w:p>
          <w:p w14:paraId="436E0A43" w14:textId="77777777" w:rsidR="005670CC" w:rsidRDefault="005670CC" w:rsidP="005670CC">
            <w:pPr>
              <w:spacing w:after="60"/>
              <w:jc w:val="both"/>
              <w:rPr>
                <w:rFonts w:ascii="Times New Roman" w:hAnsi="Times New Roman" w:cs="Times New Roman"/>
                <w:sz w:val="18"/>
                <w:szCs w:val="18"/>
              </w:rPr>
            </w:pPr>
            <w:r>
              <w:rPr>
                <w:rFonts w:ascii="Times New Roman" w:hAnsi="Times New Roman"/>
                <w:sz w:val="18"/>
                <w:szCs w:val="18"/>
              </w:rPr>
              <w:t>6.о3. </w:t>
            </w:r>
            <w:proofErr w:type="gramStart"/>
            <w:r>
              <w:rPr>
                <w:rFonts w:ascii="Times New Roman" w:hAnsi="Times New Roman"/>
                <w:sz w:val="18"/>
                <w:szCs w:val="18"/>
              </w:rPr>
              <w:t>Оказание медицинской помощи в экстренной форме при состояниях, представляющих угрозу жизни, в том числе клинической смерти (остановка жизненно важных функций организма человека (кровообращения и (или) дыхания).</w:t>
            </w:r>
            <w:proofErr w:type="gramEnd"/>
          </w:p>
        </w:tc>
      </w:tr>
    </w:tbl>
    <w:p w14:paraId="728E95D7" w14:textId="77777777" w:rsidR="00623C7B" w:rsidRPr="005670CC" w:rsidRDefault="00623C7B" w:rsidP="00A77226">
      <w:pPr>
        <w:spacing w:after="0" w:line="240" w:lineRule="auto"/>
        <w:rPr>
          <w:rFonts w:ascii="Times New Roman" w:hAnsi="Times New Roman" w:cs="Times New Roman"/>
          <w:b/>
          <w:bCs/>
          <w:sz w:val="28"/>
          <w:szCs w:val="28"/>
          <w:highlight w:val="yellow"/>
        </w:rPr>
      </w:pPr>
    </w:p>
    <w:p w14:paraId="259DBEE4" w14:textId="586B3B89" w:rsidR="00170622" w:rsidRPr="00D24EB3" w:rsidRDefault="00A77226" w:rsidP="00F21AAB">
      <w:pPr>
        <w:keepNext/>
        <w:pageBreakBefore/>
        <w:spacing w:after="0" w:line="240" w:lineRule="auto"/>
        <w:ind w:firstLine="709"/>
        <w:rPr>
          <w:rFonts w:ascii="Times New Roman" w:hAnsi="Times New Roman" w:cs="Times New Roman"/>
          <w:b/>
          <w:sz w:val="28"/>
          <w:szCs w:val="28"/>
        </w:rPr>
      </w:pPr>
      <w:r w:rsidRPr="00D24EB3">
        <w:rPr>
          <w:rFonts w:ascii="Times New Roman" w:hAnsi="Times New Roman" w:cs="Times New Roman"/>
          <w:b/>
          <w:bCs/>
          <w:sz w:val="28"/>
          <w:szCs w:val="28"/>
        </w:rPr>
        <w:lastRenderedPageBreak/>
        <w:t>5</w:t>
      </w:r>
      <w:r w:rsidR="00170622" w:rsidRPr="00D24EB3">
        <w:rPr>
          <w:rFonts w:ascii="Times New Roman" w:hAnsi="Times New Roman" w:cs="Times New Roman"/>
          <w:b/>
          <w:bCs/>
          <w:sz w:val="28"/>
          <w:szCs w:val="28"/>
        </w:rPr>
        <w:t>. Учебный план</w:t>
      </w:r>
      <w:r w:rsidR="00E66CDF" w:rsidRPr="00D24EB3">
        <w:rPr>
          <w:rStyle w:val="a6"/>
          <w:rFonts w:ascii="Times New Roman" w:hAnsi="Times New Roman" w:cs="Times New Roman"/>
          <w:bCs/>
          <w:sz w:val="28"/>
          <w:szCs w:val="28"/>
        </w:rPr>
        <w:footnoteReference w:id="4"/>
      </w:r>
    </w:p>
    <w:p w14:paraId="57379FB2" w14:textId="4A63427E" w:rsidR="00F51246" w:rsidRPr="00D24EB3" w:rsidRDefault="00170622" w:rsidP="00F21AAB">
      <w:pPr>
        <w:pStyle w:val="Default"/>
        <w:keepNext/>
        <w:ind w:right="-31"/>
        <w:jc w:val="right"/>
        <w:rPr>
          <w:bCs/>
          <w:color w:val="auto"/>
        </w:rPr>
      </w:pPr>
      <w:r w:rsidRPr="00D24EB3">
        <w:rPr>
          <w:bCs/>
          <w:color w:val="auto"/>
        </w:rPr>
        <w:t xml:space="preserve">Таблица </w:t>
      </w:r>
      <w:r w:rsidR="00A77226" w:rsidRPr="00D24EB3">
        <w:rPr>
          <w:bCs/>
          <w:color w:val="auto"/>
        </w:rPr>
        <w:t>2</w:t>
      </w:r>
    </w:p>
    <w:tbl>
      <w:tblPr>
        <w:tblStyle w:val="a8"/>
        <w:tblW w:w="4816" w:type="pct"/>
        <w:tblLayout w:type="fixed"/>
        <w:tblLook w:val="04A0" w:firstRow="1" w:lastRow="0" w:firstColumn="1" w:lastColumn="0" w:noHBand="0" w:noVBand="1"/>
      </w:tblPr>
      <w:tblGrid>
        <w:gridCol w:w="570"/>
        <w:gridCol w:w="8716"/>
        <w:gridCol w:w="1316"/>
        <w:gridCol w:w="1556"/>
        <w:gridCol w:w="1559"/>
        <w:gridCol w:w="1071"/>
      </w:tblGrid>
      <w:tr w:rsidR="00C804CE" w14:paraId="10D16BFA" w14:textId="77777777" w:rsidTr="00C804CE">
        <w:trPr>
          <w:cantSplit/>
          <w:trHeight w:val="1134"/>
          <w:tblHeader/>
        </w:trPr>
        <w:tc>
          <w:tcPr>
            <w:tcW w:w="193" w:type="pct"/>
            <w:vAlign w:val="center"/>
          </w:tcPr>
          <w:p w14:paraId="1EE2CA29" w14:textId="4952BD95" w:rsidR="00C804CE" w:rsidRPr="00C804CE" w:rsidRDefault="00C804CE" w:rsidP="00BE6879">
            <w:pPr>
              <w:pStyle w:val="Default"/>
              <w:jc w:val="center"/>
              <w:rPr>
                <w:b/>
                <w:bCs/>
                <w:color w:val="000000" w:themeColor="text1"/>
                <w:sz w:val="20"/>
                <w:szCs w:val="20"/>
              </w:rPr>
            </w:pPr>
            <w:r w:rsidRPr="00C804CE">
              <w:rPr>
                <w:b/>
                <w:bCs/>
                <w:color w:val="000000" w:themeColor="text1"/>
                <w:sz w:val="20"/>
                <w:szCs w:val="20"/>
              </w:rPr>
              <w:t xml:space="preserve">№ </w:t>
            </w:r>
            <w:proofErr w:type="gramStart"/>
            <w:r w:rsidRPr="00C804CE">
              <w:rPr>
                <w:b/>
                <w:bCs/>
                <w:color w:val="000000" w:themeColor="text1"/>
                <w:sz w:val="20"/>
                <w:szCs w:val="20"/>
              </w:rPr>
              <w:t>п</w:t>
            </w:r>
            <w:proofErr w:type="gramEnd"/>
            <w:r w:rsidRPr="00C804CE">
              <w:rPr>
                <w:b/>
                <w:bCs/>
                <w:color w:val="000000" w:themeColor="text1"/>
                <w:sz w:val="20"/>
                <w:szCs w:val="20"/>
              </w:rPr>
              <w:t>/п</w:t>
            </w:r>
          </w:p>
        </w:tc>
        <w:tc>
          <w:tcPr>
            <w:tcW w:w="2946" w:type="pct"/>
            <w:vAlign w:val="center"/>
          </w:tcPr>
          <w:p w14:paraId="7D72411C" w14:textId="063FE788" w:rsidR="00C804CE" w:rsidRPr="00C804CE" w:rsidRDefault="00C804CE" w:rsidP="00BE6879">
            <w:pPr>
              <w:pStyle w:val="Default"/>
              <w:jc w:val="center"/>
              <w:rPr>
                <w:b/>
                <w:bCs/>
                <w:color w:val="000000" w:themeColor="text1"/>
                <w:sz w:val="20"/>
                <w:szCs w:val="20"/>
              </w:rPr>
            </w:pPr>
            <w:r w:rsidRPr="00C804CE">
              <w:rPr>
                <w:b/>
                <w:bCs/>
                <w:color w:val="000000" w:themeColor="text1"/>
                <w:spacing w:val="-3"/>
                <w:sz w:val="20"/>
                <w:szCs w:val="20"/>
              </w:rPr>
              <w:t>Наименования модулей</w:t>
            </w:r>
            <w:r w:rsidRPr="00C804CE">
              <w:rPr>
                <w:b/>
                <w:bCs/>
                <w:color w:val="000000" w:themeColor="text1"/>
                <w:sz w:val="20"/>
                <w:szCs w:val="20"/>
              </w:rPr>
              <w:t>, тем, разделов практики</w:t>
            </w:r>
          </w:p>
        </w:tc>
        <w:tc>
          <w:tcPr>
            <w:tcW w:w="445" w:type="pct"/>
            <w:vAlign w:val="center"/>
          </w:tcPr>
          <w:p w14:paraId="2338D48C" w14:textId="5CA1FD2F" w:rsidR="00C804CE" w:rsidRPr="00C804CE" w:rsidRDefault="00C804CE" w:rsidP="00C804CE">
            <w:pPr>
              <w:pStyle w:val="Default"/>
              <w:jc w:val="center"/>
              <w:rPr>
                <w:b/>
                <w:bCs/>
                <w:color w:val="000000" w:themeColor="text1"/>
                <w:sz w:val="20"/>
                <w:szCs w:val="20"/>
              </w:rPr>
            </w:pPr>
            <w:r w:rsidRPr="00C804CE">
              <w:rPr>
                <w:b/>
                <w:bCs/>
                <w:color w:val="000000" w:themeColor="text1"/>
                <w:sz w:val="20"/>
                <w:szCs w:val="20"/>
              </w:rPr>
              <w:t>всего</w:t>
            </w:r>
          </w:p>
        </w:tc>
        <w:tc>
          <w:tcPr>
            <w:tcW w:w="526" w:type="pct"/>
            <w:vAlign w:val="center"/>
          </w:tcPr>
          <w:p w14:paraId="563EBE9F" w14:textId="4D7AD76E" w:rsidR="00C804CE" w:rsidRPr="00C804CE" w:rsidRDefault="00C804CE" w:rsidP="00C804CE">
            <w:pPr>
              <w:pStyle w:val="Default"/>
              <w:jc w:val="center"/>
              <w:rPr>
                <w:b/>
                <w:bCs/>
                <w:color w:val="000000" w:themeColor="text1"/>
                <w:sz w:val="20"/>
                <w:szCs w:val="20"/>
              </w:rPr>
            </w:pPr>
            <w:r w:rsidRPr="00C804CE">
              <w:rPr>
                <w:b/>
                <w:bCs/>
                <w:color w:val="000000" w:themeColor="text1"/>
                <w:sz w:val="20"/>
                <w:szCs w:val="20"/>
              </w:rPr>
              <w:t>лекции</w:t>
            </w:r>
          </w:p>
        </w:tc>
        <w:tc>
          <w:tcPr>
            <w:tcW w:w="527" w:type="pct"/>
            <w:vAlign w:val="center"/>
          </w:tcPr>
          <w:p w14:paraId="4023C9B4" w14:textId="7CA76B40" w:rsidR="00C804CE" w:rsidRPr="00C804CE" w:rsidRDefault="00C804CE" w:rsidP="00C804CE">
            <w:pPr>
              <w:pStyle w:val="Default"/>
              <w:jc w:val="center"/>
              <w:rPr>
                <w:b/>
                <w:bCs/>
                <w:color w:val="000000" w:themeColor="text1"/>
                <w:sz w:val="20"/>
                <w:szCs w:val="20"/>
              </w:rPr>
            </w:pPr>
            <w:r w:rsidRPr="00C804CE">
              <w:rPr>
                <w:b/>
                <w:bCs/>
                <w:color w:val="000000" w:themeColor="text1"/>
                <w:sz w:val="20"/>
                <w:szCs w:val="20"/>
              </w:rPr>
              <w:t>практика</w:t>
            </w:r>
          </w:p>
        </w:tc>
        <w:tc>
          <w:tcPr>
            <w:tcW w:w="362" w:type="pct"/>
            <w:vAlign w:val="center"/>
          </w:tcPr>
          <w:p w14:paraId="3E7E8681" w14:textId="3ABE4E1E" w:rsidR="00C804CE" w:rsidRDefault="00C804CE" w:rsidP="00C804CE">
            <w:pPr>
              <w:pStyle w:val="Default"/>
              <w:jc w:val="center"/>
              <w:rPr>
                <w:b/>
                <w:bCs/>
                <w:color w:val="000000" w:themeColor="text1"/>
                <w:sz w:val="20"/>
                <w:szCs w:val="20"/>
              </w:rPr>
            </w:pPr>
            <w:proofErr w:type="spellStart"/>
            <w:r>
              <w:rPr>
                <w:b/>
                <w:bCs/>
                <w:color w:val="000000" w:themeColor="text1"/>
                <w:sz w:val="20"/>
                <w:szCs w:val="20"/>
              </w:rPr>
              <w:t>а</w:t>
            </w:r>
            <w:r w:rsidRPr="00C804CE">
              <w:rPr>
                <w:b/>
                <w:bCs/>
                <w:color w:val="000000" w:themeColor="text1"/>
                <w:sz w:val="20"/>
                <w:szCs w:val="20"/>
              </w:rPr>
              <w:t>ттеста</w:t>
            </w:r>
            <w:proofErr w:type="spellEnd"/>
          </w:p>
          <w:p w14:paraId="2E551348" w14:textId="16FAC747" w:rsidR="00C804CE" w:rsidRPr="00C804CE" w:rsidRDefault="00C804CE" w:rsidP="00C804CE">
            <w:pPr>
              <w:pStyle w:val="Default"/>
              <w:jc w:val="center"/>
              <w:rPr>
                <w:b/>
                <w:bCs/>
                <w:color w:val="000000" w:themeColor="text1"/>
                <w:sz w:val="20"/>
                <w:szCs w:val="20"/>
              </w:rPr>
            </w:pPr>
            <w:proofErr w:type="spellStart"/>
            <w:r w:rsidRPr="00C804CE">
              <w:rPr>
                <w:b/>
                <w:bCs/>
                <w:color w:val="000000" w:themeColor="text1"/>
                <w:sz w:val="20"/>
                <w:szCs w:val="20"/>
              </w:rPr>
              <w:t>ция</w:t>
            </w:r>
            <w:proofErr w:type="spellEnd"/>
          </w:p>
        </w:tc>
      </w:tr>
      <w:tr w:rsidR="00C804CE" w14:paraId="7635D027" w14:textId="77777777" w:rsidTr="00C804CE">
        <w:trPr>
          <w:trHeight w:val="50"/>
        </w:trPr>
        <w:tc>
          <w:tcPr>
            <w:tcW w:w="193" w:type="pct"/>
            <w:tcMar>
              <w:left w:w="57" w:type="dxa"/>
              <w:right w:w="57" w:type="dxa"/>
            </w:tcMar>
            <w:vAlign w:val="center"/>
          </w:tcPr>
          <w:p w14:paraId="3B91FF34" w14:textId="77777777" w:rsidR="00C804CE" w:rsidRDefault="00C804CE" w:rsidP="00BE6879">
            <w:pPr>
              <w:pStyle w:val="Default"/>
              <w:keepNext/>
              <w:jc w:val="center"/>
              <w:rPr>
                <w:b/>
                <w:color w:val="000000" w:themeColor="text1"/>
                <w:sz w:val="20"/>
                <w:szCs w:val="20"/>
              </w:rPr>
            </w:pPr>
            <w:r>
              <w:rPr>
                <w:rFonts w:eastAsia="Times New Roman"/>
                <w:b/>
                <w:color w:val="000000" w:themeColor="text1"/>
                <w:sz w:val="20"/>
                <w:szCs w:val="20"/>
              </w:rPr>
              <w:t>1</w:t>
            </w:r>
          </w:p>
        </w:tc>
        <w:tc>
          <w:tcPr>
            <w:tcW w:w="2946" w:type="pct"/>
            <w:vAlign w:val="center"/>
          </w:tcPr>
          <w:p w14:paraId="6AF83957" w14:textId="77777777" w:rsidR="00C804CE" w:rsidRDefault="00C804CE" w:rsidP="00BE6879">
            <w:pPr>
              <w:pStyle w:val="Default"/>
              <w:keepNext/>
              <w:rPr>
                <w:b/>
                <w:color w:val="000000" w:themeColor="text1"/>
                <w:sz w:val="20"/>
                <w:szCs w:val="20"/>
              </w:rPr>
            </w:pPr>
            <w:r>
              <w:rPr>
                <w:b/>
                <w:color w:val="000000" w:themeColor="text1"/>
                <w:sz w:val="20"/>
                <w:szCs w:val="20"/>
              </w:rPr>
              <w:t xml:space="preserve">Модуль 1. </w:t>
            </w:r>
            <w:r>
              <w:rPr>
                <w:rFonts w:eastAsia="Times New Roman"/>
                <w:b/>
                <w:iCs/>
                <w:color w:val="000000" w:themeColor="text1"/>
                <w:sz w:val="20"/>
                <w:szCs w:val="20"/>
              </w:rPr>
              <w:t>Общие вопросы профессиональной деятельности фельдшера</w:t>
            </w:r>
          </w:p>
        </w:tc>
        <w:tc>
          <w:tcPr>
            <w:tcW w:w="445" w:type="pct"/>
            <w:tcMar>
              <w:left w:w="28" w:type="dxa"/>
              <w:right w:w="28" w:type="dxa"/>
            </w:tcMar>
            <w:vAlign w:val="center"/>
          </w:tcPr>
          <w:p w14:paraId="4FBCBB6F" w14:textId="77777777" w:rsidR="00C804CE" w:rsidRDefault="00C804CE" w:rsidP="00BE6879">
            <w:pPr>
              <w:pStyle w:val="Default"/>
              <w:keepNext/>
              <w:jc w:val="center"/>
              <w:rPr>
                <w:b/>
                <w:bCs/>
                <w:color w:val="000000" w:themeColor="text1"/>
                <w:sz w:val="20"/>
                <w:szCs w:val="20"/>
              </w:rPr>
            </w:pPr>
            <w:r>
              <w:rPr>
                <w:b/>
                <w:bCs/>
                <w:sz w:val="20"/>
                <w:szCs w:val="20"/>
              </w:rPr>
              <w:t>124</w:t>
            </w:r>
          </w:p>
        </w:tc>
        <w:tc>
          <w:tcPr>
            <w:tcW w:w="526" w:type="pct"/>
            <w:tcMar>
              <w:left w:w="28" w:type="dxa"/>
              <w:right w:w="28" w:type="dxa"/>
            </w:tcMar>
            <w:vAlign w:val="center"/>
          </w:tcPr>
          <w:p w14:paraId="166F82D8" w14:textId="77777777" w:rsidR="00C804CE" w:rsidRDefault="00C804CE" w:rsidP="00BE6879">
            <w:pPr>
              <w:pStyle w:val="Default"/>
              <w:keepNext/>
              <w:jc w:val="center"/>
              <w:rPr>
                <w:b/>
                <w:bCs/>
                <w:color w:val="000000" w:themeColor="text1"/>
                <w:sz w:val="20"/>
                <w:szCs w:val="20"/>
              </w:rPr>
            </w:pPr>
            <w:r>
              <w:rPr>
                <w:b/>
                <w:bCs/>
                <w:color w:val="000000" w:themeColor="text1"/>
                <w:sz w:val="20"/>
                <w:szCs w:val="20"/>
              </w:rPr>
              <w:t>38</w:t>
            </w:r>
          </w:p>
        </w:tc>
        <w:tc>
          <w:tcPr>
            <w:tcW w:w="527" w:type="pct"/>
            <w:tcMar>
              <w:left w:w="28" w:type="dxa"/>
              <w:right w:w="28" w:type="dxa"/>
            </w:tcMar>
            <w:vAlign w:val="center"/>
          </w:tcPr>
          <w:p w14:paraId="4EFB5310" w14:textId="77777777" w:rsidR="00C804CE" w:rsidRDefault="00C804CE" w:rsidP="00BE6879">
            <w:pPr>
              <w:pStyle w:val="Default"/>
              <w:keepNext/>
              <w:jc w:val="center"/>
              <w:rPr>
                <w:b/>
                <w:bCs/>
                <w:color w:val="000000" w:themeColor="text1"/>
                <w:sz w:val="20"/>
                <w:szCs w:val="20"/>
              </w:rPr>
            </w:pPr>
            <w:r>
              <w:rPr>
                <w:b/>
                <w:bCs/>
                <w:sz w:val="20"/>
                <w:szCs w:val="20"/>
              </w:rPr>
              <w:t>84</w:t>
            </w:r>
          </w:p>
        </w:tc>
        <w:tc>
          <w:tcPr>
            <w:tcW w:w="362" w:type="pct"/>
            <w:tcMar>
              <w:left w:w="28" w:type="dxa"/>
              <w:right w:w="28" w:type="dxa"/>
            </w:tcMar>
            <w:vAlign w:val="center"/>
          </w:tcPr>
          <w:p w14:paraId="53FB9952" w14:textId="77777777" w:rsidR="00C804CE" w:rsidRDefault="00C804CE" w:rsidP="00BE6879">
            <w:pPr>
              <w:pStyle w:val="Default"/>
              <w:keepNext/>
              <w:jc w:val="center"/>
              <w:rPr>
                <w:b/>
                <w:bCs/>
                <w:color w:val="000000" w:themeColor="text1"/>
                <w:sz w:val="20"/>
                <w:szCs w:val="20"/>
              </w:rPr>
            </w:pPr>
            <w:r>
              <w:rPr>
                <w:b/>
                <w:bCs/>
                <w:sz w:val="20"/>
                <w:szCs w:val="20"/>
              </w:rPr>
              <w:t>2</w:t>
            </w:r>
          </w:p>
        </w:tc>
      </w:tr>
      <w:tr w:rsidR="00C804CE" w14:paraId="1BF5D450" w14:textId="77777777" w:rsidTr="00C804CE">
        <w:tc>
          <w:tcPr>
            <w:tcW w:w="193" w:type="pct"/>
            <w:tcMar>
              <w:left w:w="57" w:type="dxa"/>
              <w:right w:w="57" w:type="dxa"/>
            </w:tcMar>
            <w:vAlign w:val="center"/>
          </w:tcPr>
          <w:p w14:paraId="097F618E" w14:textId="77777777" w:rsidR="00C804CE" w:rsidRDefault="00C804CE" w:rsidP="00BE6879">
            <w:pPr>
              <w:pStyle w:val="ConsPlusNormal"/>
              <w:jc w:val="center"/>
              <w:rPr>
                <w:rFonts w:ascii="Times New Roman" w:eastAsiaTheme="minorEastAsia" w:hAnsi="Times New Roman" w:cs="Times New Roman"/>
                <w:bCs/>
                <w:color w:val="000000" w:themeColor="text1"/>
                <w:sz w:val="20"/>
              </w:rPr>
            </w:pPr>
            <w:r>
              <w:rPr>
                <w:rFonts w:ascii="Times New Roman" w:eastAsiaTheme="minorEastAsia" w:hAnsi="Times New Roman" w:cs="Times New Roman"/>
                <w:bCs/>
                <w:color w:val="000000" w:themeColor="text1"/>
                <w:sz w:val="20"/>
              </w:rPr>
              <w:t>1.1</w:t>
            </w:r>
          </w:p>
        </w:tc>
        <w:tc>
          <w:tcPr>
            <w:tcW w:w="2946" w:type="pct"/>
            <w:vAlign w:val="center"/>
          </w:tcPr>
          <w:p w14:paraId="76CE41F3" w14:textId="77777777" w:rsidR="00C804CE" w:rsidRDefault="00C804CE" w:rsidP="00BE6879">
            <w:pPr>
              <w:rPr>
                <w:rFonts w:ascii="Times New Roman" w:hAnsi="Times New Roman" w:cs="Times New Roman"/>
                <w:bCs/>
                <w:iCs/>
                <w:color w:val="000000" w:themeColor="text1"/>
                <w:sz w:val="20"/>
                <w:szCs w:val="20"/>
              </w:rPr>
            </w:pPr>
            <w:r>
              <w:rPr>
                <w:rFonts w:ascii="Times New Roman" w:hAnsi="Times New Roman" w:cs="Times New Roman"/>
                <w:bCs/>
                <w:iCs/>
                <w:color w:val="000000" w:themeColor="text1"/>
                <w:sz w:val="20"/>
                <w:szCs w:val="20"/>
              </w:rPr>
              <w:t>Нормативное правовое регулирование вопросов оказания медицинской помощи в рамках профессиональной деятельности фельдшера</w:t>
            </w:r>
          </w:p>
        </w:tc>
        <w:tc>
          <w:tcPr>
            <w:tcW w:w="445" w:type="pct"/>
            <w:tcMar>
              <w:left w:w="28" w:type="dxa"/>
              <w:right w:w="28" w:type="dxa"/>
            </w:tcMar>
            <w:vAlign w:val="center"/>
          </w:tcPr>
          <w:p w14:paraId="61C4FE69" w14:textId="77777777" w:rsidR="00C804CE" w:rsidRDefault="00C804CE" w:rsidP="00BE6879">
            <w:pPr>
              <w:pStyle w:val="Default"/>
              <w:jc w:val="center"/>
              <w:rPr>
                <w:bCs/>
                <w:color w:val="000000" w:themeColor="text1"/>
                <w:sz w:val="20"/>
                <w:szCs w:val="20"/>
              </w:rPr>
            </w:pPr>
            <w:r>
              <w:rPr>
                <w:bCs/>
                <w:color w:val="000000" w:themeColor="text1"/>
                <w:sz w:val="20"/>
                <w:szCs w:val="20"/>
              </w:rPr>
              <w:t>6</w:t>
            </w:r>
          </w:p>
        </w:tc>
        <w:tc>
          <w:tcPr>
            <w:tcW w:w="526" w:type="pct"/>
            <w:tcMar>
              <w:left w:w="28" w:type="dxa"/>
              <w:right w:w="28" w:type="dxa"/>
            </w:tcMar>
            <w:vAlign w:val="center"/>
          </w:tcPr>
          <w:p w14:paraId="5D60FB27" w14:textId="77777777" w:rsidR="00C804CE" w:rsidRDefault="00C804CE" w:rsidP="00BE6879">
            <w:pPr>
              <w:pStyle w:val="Default"/>
              <w:jc w:val="center"/>
              <w:rPr>
                <w:bCs/>
                <w:color w:val="000000" w:themeColor="text1"/>
                <w:sz w:val="20"/>
                <w:szCs w:val="20"/>
              </w:rPr>
            </w:pPr>
            <w:r>
              <w:rPr>
                <w:bCs/>
                <w:color w:val="000000" w:themeColor="text1"/>
                <w:sz w:val="20"/>
                <w:szCs w:val="20"/>
              </w:rPr>
              <w:t>6</w:t>
            </w:r>
          </w:p>
        </w:tc>
        <w:tc>
          <w:tcPr>
            <w:tcW w:w="527" w:type="pct"/>
            <w:tcMar>
              <w:left w:w="28" w:type="dxa"/>
              <w:right w:w="28" w:type="dxa"/>
            </w:tcMar>
            <w:vAlign w:val="center"/>
          </w:tcPr>
          <w:p w14:paraId="6C8FEE6B" w14:textId="77777777" w:rsidR="00C804CE" w:rsidRDefault="00C804CE" w:rsidP="00BE6879">
            <w:pPr>
              <w:pStyle w:val="Default"/>
              <w:jc w:val="center"/>
              <w:rPr>
                <w:bCs/>
                <w:color w:val="000000" w:themeColor="text1"/>
                <w:sz w:val="20"/>
                <w:szCs w:val="20"/>
              </w:rPr>
            </w:pPr>
            <w:r>
              <w:rPr>
                <w:sz w:val="20"/>
                <w:szCs w:val="20"/>
              </w:rPr>
              <w:t>0</w:t>
            </w:r>
          </w:p>
        </w:tc>
        <w:tc>
          <w:tcPr>
            <w:tcW w:w="362" w:type="pct"/>
            <w:tcMar>
              <w:left w:w="28" w:type="dxa"/>
              <w:right w:w="28" w:type="dxa"/>
            </w:tcMar>
            <w:vAlign w:val="center"/>
          </w:tcPr>
          <w:p w14:paraId="074FD046" w14:textId="77777777" w:rsidR="00C804CE" w:rsidRDefault="00C804CE" w:rsidP="00BE6879">
            <w:pPr>
              <w:pStyle w:val="Default"/>
              <w:jc w:val="center"/>
              <w:rPr>
                <w:bCs/>
                <w:color w:val="000000" w:themeColor="text1"/>
                <w:sz w:val="20"/>
                <w:szCs w:val="20"/>
              </w:rPr>
            </w:pPr>
            <w:r>
              <w:rPr>
                <w:sz w:val="20"/>
                <w:szCs w:val="20"/>
              </w:rPr>
              <w:t>0</w:t>
            </w:r>
          </w:p>
        </w:tc>
      </w:tr>
      <w:tr w:rsidR="00C804CE" w14:paraId="253EAE96" w14:textId="77777777" w:rsidTr="00C804CE">
        <w:tc>
          <w:tcPr>
            <w:tcW w:w="193" w:type="pct"/>
            <w:tcMar>
              <w:left w:w="57" w:type="dxa"/>
              <w:right w:w="57" w:type="dxa"/>
            </w:tcMar>
            <w:vAlign w:val="center"/>
          </w:tcPr>
          <w:p w14:paraId="40DED475" w14:textId="77777777" w:rsidR="00C804CE" w:rsidRDefault="00C804CE" w:rsidP="00BE6879">
            <w:pPr>
              <w:pStyle w:val="ConsPlusNormal"/>
              <w:jc w:val="center"/>
              <w:rPr>
                <w:rFonts w:ascii="Times New Roman" w:eastAsiaTheme="minorEastAsia" w:hAnsi="Times New Roman" w:cs="Times New Roman"/>
                <w:bCs/>
                <w:color w:val="000000" w:themeColor="text1"/>
                <w:sz w:val="20"/>
              </w:rPr>
            </w:pPr>
            <w:r>
              <w:rPr>
                <w:rFonts w:ascii="Times New Roman" w:eastAsiaTheme="minorEastAsia" w:hAnsi="Times New Roman" w:cs="Times New Roman"/>
                <w:bCs/>
                <w:color w:val="000000" w:themeColor="text1"/>
                <w:sz w:val="20"/>
              </w:rPr>
              <w:t>1.2</w:t>
            </w:r>
          </w:p>
        </w:tc>
        <w:tc>
          <w:tcPr>
            <w:tcW w:w="2946" w:type="pct"/>
            <w:vAlign w:val="center"/>
          </w:tcPr>
          <w:p w14:paraId="3F896CB6" w14:textId="77777777" w:rsidR="00C804CE" w:rsidRDefault="00C804CE" w:rsidP="00BE6879">
            <w:pPr>
              <w:rPr>
                <w:rFonts w:ascii="Times New Roman" w:eastAsia="Times New Roman" w:hAnsi="Times New Roman" w:cs="Times New Roman"/>
                <w:bCs/>
                <w:iCs/>
                <w:color w:val="000000" w:themeColor="text1"/>
                <w:sz w:val="20"/>
                <w:szCs w:val="20"/>
              </w:rPr>
            </w:pPr>
            <w:r>
              <w:rPr>
                <w:rFonts w:ascii="Times New Roman" w:eastAsia="Times New Roman" w:hAnsi="Times New Roman" w:cs="Times New Roman"/>
                <w:bCs/>
                <w:iCs/>
                <w:color w:val="000000" w:themeColor="text1"/>
                <w:sz w:val="20"/>
                <w:szCs w:val="20"/>
              </w:rPr>
              <w:t>Основы ведения медицинской документации и электронного документооборота</w:t>
            </w:r>
          </w:p>
        </w:tc>
        <w:tc>
          <w:tcPr>
            <w:tcW w:w="445" w:type="pct"/>
            <w:tcMar>
              <w:left w:w="28" w:type="dxa"/>
              <w:right w:w="28" w:type="dxa"/>
            </w:tcMar>
            <w:vAlign w:val="center"/>
          </w:tcPr>
          <w:p w14:paraId="161C64A7" w14:textId="77777777" w:rsidR="00C804CE" w:rsidRDefault="00C804CE" w:rsidP="00BE6879">
            <w:pPr>
              <w:pStyle w:val="Default"/>
              <w:jc w:val="center"/>
              <w:rPr>
                <w:bCs/>
                <w:color w:val="000000" w:themeColor="text1"/>
                <w:sz w:val="20"/>
                <w:szCs w:val="20"/>
              </w:rPr>
            </w:pPr>
            <w:r>
              <w:rPr>
                <w:sz w:val="20"/>
                <w:szCs w:val="20"/>
              </w:rPr>
              <w:t>6</w:t>
            </w:r>
          </w:p>
        </w:tc>
        <w:tc>
          <w:tcPr>
            <w:tcW w:w="526" w:type="pct"/>
            <w:tcMar>
              <w:left w:w="28" w:type="dxa"/>
              <w:right w:w="28" w:type="dxa"/>
            </w:tcMar>
            <w:vAlign w:val="center"/>
          </w:tcPr>
          <w:p w14:paraId="5A4E08AC" w14:textId="77777777" w:rsidR="00C804CE" w:rsidRDefault="00C804CE" w:rsidP="00BE6879">
            <w:pPr>
              <w:pStyle w:val="Default"/>
              <w:jc w:val="center"/>
              <w:rPr>
                <w:bCs/>
                <w:color w:val="000000" w:themeColor="text1"/>
                <w:sz w:val="20"/>
                <w:szCs w:val="20"/>
              </w:rPr>
            </w:pPr>
            <w:r>
              <w:rPr>
                <w:sz w:val="20"/>
                <w:szCs w:val="20"/>
              </w:rPr>
              <w:t>2</w:t>
            </w:r>
          </w:p>
        </w:tc>
        <w:tc>
          <w:tcPr>
            <w:tcW w:w="527" w:type="pct"/>
            <w:tcMar>
              <w:left w:w="28" w:type="dxa"/>
              <w:right w:w="28" w:type="dxa"/>
            </w:tcMar>
            <w:vAlign w:val="center"/>
          </w:tcPr>
          <w:p w14:paraId="7EAF9C8D" w14:textId="77777777" w:rsidR="00C804CE" w:rsidRDefault="00C804CE" w:rsidP="00BE6879">
            <w:pPr>
              <w:pStyle w:val="Default"/>
              <w:jc w:val="center"/>
              <w:rPr>
                <w:bCs/>
                <w:color w:val="000000" w:themeColor="text1"/>
                <w:sz w:val="20"/>
                <w:szCs w:val="20"/>
              </w:rPr>
            </w:pPr>
            <w:r>
              <w:rPr>
                <w:sz w:val="20"/>
                <w:szCs w:val="20"/>
              </w:rPr>
              <w:t>4</w:t>
            </w:r>
          </w:p>
        </w:tc>
        <w:tc>
          <w:tcPr>
            <w:tcW w:w="362" w:type="pct"/>
            <w:tcMar>
              <w:left w:w="28" w:type="dxa"/>
              <w:right w:w="28" w:type="dxa"/>
            </w:tcMar>
            <w:vAlign w:val="center"/>
          </w:tcPr>
          <w:p w14:paraId="26FF2517" w14:textId="77777777" w:rsidR="00C804CE" w:rsidRDefault="00C804CE" w:rsidP="00BE6879">
            <w:pPr>
              <w:pStyle w:val="Default"/>
              <w:jc w:val="center"/>
              <w:rPr>
                <w:bCs/>
                <w:color w:val="000000" w:themeColor="text1"/>
                <w:sz w:val="20"/>
                <w:szCs w:val="20"/>
              </w:rPr>
            </w:pPr>
            <w:r>
              <w:rPr>
                <w:sz w:val="20"/>
                <w:szCs w:val="20"/>
              </w:rPr>
              <w:t>0</w:t>
            </w:r>
          </w:p>
        </w:tc>
      </w:tr>
      <w:tr w:rsidR="00C804CE" w14:paraId="7EA7E7FD" w14:textId="77777777" w:rsidTr="00C804CE">
        <w:tc>
          <w:tcPr>
            <w:tcW w:w="193" w:type="pct"/>
            <w:tcMar>
              <w:left w:w="57" w:type="dxa"/>
              <w:right w:w="57" w:type="dxa"/>
            </w:tcMar>
            <w:vAlign w:val="center"/>
          </w:tcPr>
          <w:p w14:paraId="70BC720D" w14:textId="77777777" w:rsidR="00C804CE" w:rsidRDefault="00C804CE" w:rsidP="00BE6879">
            <w:pPr>
              <w:pStyle w:val="ConsPlusNormal"/>
              <w:jc w:val="center"/>
              <w:rPr>
                <w:rFonts w:ascii="Times New Roman" w:eastAsiaTheme="minorEastAsia" w:hAnsi="Times New Roman" w:cs="Times New Roman"/>
                <w:bCs/>
                <w:color w:val="000000" w:themeColor="text1"/>
                <w:sz w:val="20"/>
              </w:rPr>
            </w:pPr>
            <w:r>
              <w:rPr>
                <w:rFonts w:ascii="Times New Roman" w:eastAsiaTheme="minorEastAsia" w:hAnsi="Times New Roman" w:cs="Times New Roman"/>
                <w:bCs/>
                <w:color w:val="000000" w:themeColor="text1"/>
                <w:sz w:val="20"/>
              </w:rPr>
              <w:t>1.3</w:t>
            </w:r>
          </w:p>
        </w:tc>
        <w:tc>
          <w:tcPr>
            <w:tcW w:w="2946" w:type="pct"/>
            <w:vAlign w:val="center"/>
          </w:tcPr>
          <w:p w14:paraId="08705A75" w14:textId="77777777" w:rsidR="00C804CE" w:rsidRDefault="00C804CE" w:rsidP="00BE6879">
            <w:pPr>
              <w:rPr>
                <w:rFonts w:ascii="Times New Roman" w:eastAsia="Times New Roman" w:hAnsi="Times New Roman" w:cs="Times New Roman"/>
                <w:bCs/>
                <w:iCs/>
                <w:color w:val="000000" w:themeColor="text1"/>
                <w:sz w:val="20"/>
                <w:szCs w:val="20"/>
              </w:rPr>
            </w:pPr>
            <w:r>
              <w:rPr>
                <w:rFonts w:ascii="Times New Roman" w:eastAsia="Times New Roman" w:hAnsi="Times New Roman" w:cs="Times New Roman"/>
                <w:bCs/>
                <w:iCs/>
                <w:color w:val="000000" w:themeColor="text1"/>
                <w:sz w:val="20"/>
                <w:szCs w:val="20"/>
              </w:rPr>
              <w:t>Общение в профессиональной деятельности фельдшера</w:t>
            </w:r>
          </w:p>
        </w:tc>
        <w:tc>
          <w:tcPr>
            <w:tcW w:w="445" w:type="pct"/>
            <w:tcMar>
              <w:left w:w="28" w:type="dxa"/>
              <w:right w:w="28" w:type="dxa"/>
            </w:tcMar>
            <w:vAlign w:val="center"/>
          </w:tcPr>
          <w:p w14:paraId="594AE630" w14:textId="77777777" w:rsidR="00C804CE" w:rsidRDefault="00C804CE" w:rsidP="00BE6879">
            <w:pPr>
              <w:pStyle w:val="Default"/>
              <w:jc w:val="center"/>
              <w:rPr>
                <w:bCs/>
                <w:color w:val="000000" w:themeColor="text1"/>
                <w:sz w:val="20"/>
                <w:szCs w:val="20"/>
              </w:rPr>
            </w:pPr>
            <w:r>
              <w:rPr>
                <w:sz w:val="20"/>
                <w:szCs w:val="20"/>
              </w:rPr>
              <w:t>6</w:t>
            </w:r>
          </w:p>
        </w:tc>
        <w:tc>
          <w:tcPr>
            <w:tcW w:w="526" w:type="pct"/>
            <w:tcMar>
              <w:left w:w="28" w:type="dxa"/>
              <w:right w:w="28" w:type="dxa"/>
            </w:tcMar>
            <w:vAlign w:val="center"/>
          </w:tcPr>
          <w:p w14:paraId="296D954F" w14:textId="77777777" w:rsidR="00C804CE" w:rsidRDefault="00C804CE" w:rsidP="00BE6879">
            <w:pPr>
              <w:pStyle w:val="Default"/>
              <w:jc w:val="center"/>
              <w:rPr>
                <w:bCs/>
                <w:color w:val="000000" w:themeColor="text1"/>
                <w:sz w:val="20"/>
                <w:szCs w:val="20"/>
              </w:rPr>
            </w:pPr>
            <w:r>
              <w:rPr>
                <w:sz w:val="20"/>
                <w:szCs w:val="20"/>
              </w:rPr>
              <w:t>2</w:t>
            </w:r>
          </w:p>
        </w:tc>
        <w:tc>
          <w:tcPr>
            <w:tcW w:w="527" w:type="pct"/>
            <w:tcMar>
              <w:left w:w="28" w:type="dxa"/>
              <w:right w:w="28" w:type="dxa"/>
            </w:tcMar>
            <w:vAlign w:val="center"/>
          </w:tcPr>
          <w:p w14:paraId="6C05B151" w14:textId="77777777" w:rsidR="00C804CE" w:rsidRDefault="00C804CE" w:rsidP="00BE6879">
            <w:pPr>
              <w:pStyle w:val="Default"/>
              <w:jc w:val="center"/>
              <w:rPr>
                <w:bCs/>
                <w:color w:val="000000" w:themeColor="text1"/>
                <w:sz w:val="20"/>
                <w:szCs w:val="20"/>
              </w:rPr>
            </w:pPr>
            <w:r>
              <w:rPr>
                <w:sz w:val="20"/>
                <w:szCs w:val="20"/>
              </w:rPr>
              <w:t>4</w:t>
            </w:r>
          </w:p>
        </w:tc>
        <w:tc>
          <w:tcPr>
            <w:tcW w:w="362" w:type="pct"/>
            <w:tcMar>
              <w:left w:w="28" w:type="dxa"/>
              <w:right w:w="28" w:type="dxa"/>
            </w:tcMar>
            <w:vAlign w:val="center"/>
          </w:tcPr>
          <w:p w14:paraId="6C7925B1" w14:textId="77777777" w:rsidR="00C804CE" w:rsidRDefault="00C804CE" w:rsidP="00BE6879">
            <w:pPr>
              <w:pStyle w:val="Default"/>
              <w:jc w:val="center"/>
              <w:rPr>
                <w:bCs/>
                <w:color w:val="000000" w:themeColor="text1"/>
                <w:sz w:val="20"/>
                <w:szCs w:val="20"/>
              </w:rPr>
            </w:pPr>
            <w:r>
              <w:rPr>
                <w:sz w:val="20"/>
                <w:szCs w:val="20"/>
              </w:rPr>
              <w:t>0</w:t>
            </w:r>
          </w:p>
        </w:tc>
      </w:tr>
      <w:tr w:rsidR="00C804CE" w14:paraId="54337F7A" w14:textId="77777777" w:rsidTr="00C804CE">
        <w:tc>
          <w:tcPr>
            <w:tcW w:w="193" w:type="pct"/>
            <w:tcMar>
              <w:left w:w="57" w:type="dxa"/>
              <w:right w:w="57" w:type="dxa"/>
            </w:tcMar>
            <w:vAlign w:val="center"/>
          </w:tcPr>
          <w:p w14:paraId="0A7BDC4F" w14:textId="77777777" w:rsidR="00C804CE" w:rsidRDefault="00C804CE" w:rsidP="00BE6879">
            <w:pPr>
              <w:pStyle w:val="ConsPlusNormal"/>
              <w:jc w:val="center"/>
              <w:rPr>
                <w:rFonts w:ascii="Times New Roman" w:eastAsiaTheme="minorEastAsia" w:hAnsi="Times New Roman" w:cs="Times New Roman"/>
                <w:bCs/>
                <w:color w:val="000000" w:themeColor="text1"/>
                <w:sz w:val="20"/>
              </w:rPr>
            </w:pPr>
            <w:r>
              <w:rPr>
                <w:rFonts w:ascii="Times New Roman" w:eastAsiaTheme="minorEastAsia" w:hAnsi="Times New Roman" w:cs="Times New Roman"/>
                <w:bCs/>
                <w:color w:val="000000" w:themeColor="text1"/>
                <w:sz w:val="20"/>
              </w:rPr>
              <w:t>1.4</w:t>
            </w:r>
          </w:p>
        </w:tc>
        <w:tc>
          <w:tcPr>
            <w:tcW w:w="2946" w:type="pct"/>
            <w:vAlign w:val="center"/>
          </w:tcPr>
          <w:p w14:paraId="4CBF7EDE" w14:textId="77777777" w:rsidR="00C804CE" w:rsidRDefault="00C804CE" w:rsidP="00BE6879">
            <w:pPr>
              <w:rPr>
                <w:rFonts w:ascii="Times New Roman" w:eastAsia="Times New Roman" w:hAnsi="Times New Roman" w:cs="Times New Roman"/>
                <w:bCs/>
                <w:iCs/>
                <w:color w:val="000000" w:themeColor="text1"/>
                <w:sz w:val="20"/>
                <w:szCs w:val="20"/>
              </w:rPr>
            </w:pPr>
            <w:r>
              <w:rPr>
                <w:rFonts w:ascii="Times New Roman" w:eastAsia="Times New Roman" w:hAnsi="Times New Roman" w:cs="Times New Roman"/>
                <w:bCs/>
                <w:iCs/>
                <w:color w:val="000000" w:themeColor="text1"/>
                <w:sz w:val="20"/>
                <w:szCs w:val="20"/>
              </w:rPr>
              <w:t>Обеспечение инфекционной безопасности в медицинской организации</w:t>
            </w:r>
          </w:p>
        </w:tc>
        <w:tc>
          <w:tcPr>
            <w:tcW w:w="445" w:type="pct"/>
            <w:tcMar>
              <w:left w:w="28" w:type="dxa"/>
              <w:right w:w="28" w:type="dxa"/>
            </w:tcMar>
            <w:vAlign w:val="center"/>
          </w:tcPr>
          <w:p w14:paraId="6972DF04" w14:textId="77777777" w:rsidR="00C804CE" w:rsidRDefault="00C804CE" w:rsidP="00BE6879">
            <w:pPr>
              <w:pStyle w:val="Default"/>
              <w:jc w:val="center"/>
              <w:rPr>
                <w:bCs/>
                <w:color w:val="000000" w:themeColor="text1"/>
                <w:sz w:val="20"/>
                <w:szCs w:val="20"/>
              </w:rPr>
            </w:pPr>
            <w:r>
              <w:rPr>
                <w:sz w:val="20"/>
                <w:szCs w:val="20"/>
              </w:rPr>
              <w:t>18</w:t>
            </w:r>
          </w:p>
        </w:tc>
        <w:tc>
          <w:tcPr>
            <w:tcW w:w="526" w:type="pct"/>
            <w:tcMar>
              <w:left w:w="28" w:type="dxa"/>
              <w:right w:w="28" w:type="dxa"/>
            </w:tcMar>
            <w:vAlign w:val="center"/>
          </w:tcPr>
          <w:p w14:paraId="76E28A85" w14:textId="77777777" w:rsidR="00C804CE" w:rsidRDefault="00C804CE" w:rsidP="00BE6879">
            <w:pPr>
              <w:pStyle w:val="Default"/>
              <w:jc w:val="center"/>
              <w:rPr>
                <w:bCs/>
                <w:color w:val="000000" w:themeColor="text1"/>
                <w:sz w:val="20"/>
                <w:szCs w:val="20"/>
              </w:rPr>
            </w:pPr>
            <w:r>
              <w:rPr>
                <w:sz w:val="20"/>
                <w:szCs w:val="20"/>
              </w:rPr>
              <w:t>6</w:t>
            </w:r>
          </w:p>
        </w:tc>
        <w:tc>
          <w:tcPr>
            <w:tcW w:w="527" w:type="pct"/>
            <w:tcMar>
              <w:left w:w="28" w:type="dxa"/>
              <w:right w:w="28" w:type="dxa"/>
            </w:tcMar>
            <w:vAlign w:val="center"/>
          </w:tcPr>
          <w:p w14:paraId="6BE909FF" w14:textId="77777777" w:rsidR="00C804CE" w:rsidRDefault="00C804CE" w:rsidP="00BE6879">
            <w:pPr>
              <w:pStyle w:val="Default"/>
              <w:jc w:val="center"/>
              <w:rPr>
                <w:bCs/>
                <w:color w:val="000000" w:themeColor="text1"/>
                <w:sz w:val="20"/>
                <w:szCs w:val="20"/>
              </w:rPr>
            </w:pPr>
            <w:r>
              <w:rPr>
                <w:sz w:val="20"/>
                <w:szCs w:val="20"/>
              </w:rPr>
              <w:t>12</w:t>
            </w:r>
          </w:p>
        </w:tc>
        <w:tc>
          <w:tcPr>
            <w:tcW w:w="362" w:type="pct"/>
            <w:tcMar>
              <w:left w:w="28" w:type="dxa"/>
              <w:right w:w="28" w:type="dxa"/>
            </w:tcMar>
            <w:vAlign w:val="center"/>
          </w:tcPr>
          <w:p w14:paraId="77FD8711" w14:textId="77777777" w:rsidR="00C804CE" w:rsidRDefault="00C804CE" w:rsidP="00BE6879">
            <w:pPr>
              <w:pStyle w:val="Default"/>
              <w:jc w:val="center"/>
              <w:rPr>
                <w:bCs/>
                <w:color w:val="000000" w:themeColor="text1"/>
                <w:sz w:val="20"/>
                <w:szCs w:val="20"/>
              </w:rPr>
            </w:pPr>
            <w:r>
              <w:rPr>
                <w:sz w:val="20"/>
                <w:szCs w:val="20"/>
              </w:rPr>
              <w:t>0</w:t>
            </w:r>
          </w:p>
        </w:tc>
      </w:tr>
      <w:tr w:rsidR="00C804CE" w14:paraId="40058B28" w14:textId="77777777" w:rsidTr="00C804CE">
        <w:tc>
          <w:tcPr>
            <w:tcW w:w="193" w:type="pct"/>
            <w:tcMar>
              <w:left w:w="57" w:type="dxa"/>
              <w:right w:w="57" w:type="dxa"/>
            </w:tcMar>
            <w:vAlign w:val="center"/>
          </w:tcPr>
          <w:p w14:paraId="56AE3F2A" w14:textId="77777777" w:rsidR="00C804CE" w:rsidRDefault="00C804CE" w:rsidP="00BE6879">
            <w:pPr>
              <w:pStyle w:val="ConsPlusNormal"/>
              <w:jc w:val="center"/>
              <w:rPr>
                <w:rFonts w:ascii="Times New Roman" w:eastAsiaTheme="minorEastAsia" w:hAnsi="Times New Roman" w:cs="Times New Roman"/>
                <w:bCs/>
                <w:color w:val="000000" w:themeColor="text1"/>
                <w:sz w:val="20"/>
              </w:rPr>
            </w:pPr>
            <w:r>
              <w:rPr>
                <w:rFonts w:ascii="Times New Roman" w:eastAsiaTheme="minorEastAsia" w:hAnsi="Times New Roman" w:cs="Times New Roman"/>
                <w:bCs/>
                <w:color w:val="000000" w:themeColor="text1"/>
                <w:sz w:val="20"/>
              </w:rPr>
              <w:t>1.5</w:t>
            </w:r>
          </w:p>
        </w:tc>
        <w:tc>
          <w:tcPr>
            <w:tcW w:w="2946" w:type="pct"/>
            <w:vAlign w:val="center"/>
          </w:tcPr>
          <w:p w14:paraId="75BA11E9" w14:textId="77777777" w:rsidR="00C804CE" w:rsidRDefault="00C804CE" w:rsidP="00BE6879">
            <w:pPr>
              <w:rPr>
                <w:rFonts w:ascii="Times New Roman" w:eastAsia="Times New Roman" w:hAnsi="Times New Roman" w:cs="Times New Roman"/>
                <w:bCs/>
                <w:iCs/>
                <w:color w:val="000000" w:themeColor="text1"/>
                <w:sz w:val="20"/>
                <w:szCs w:val="20"/>
              </w:rPr>
            </w:pPr>
            <w:r>
              <w:rPr>
                <w:rFonts w:ascii="Times New Roman" w:eastAsia="Times New Roman" w:hAnsi="Times New Roman" w:cs="Times New Roman"/>
                <w:bCs/>
                <w:iCs/>
                <w:sz w:val="20"/>
                <w:szCs w:val="20"/>
              </w:rPr>
              <w:t>Обращение с медицинскими отходами</w:t>
            </w:r>
          </w:p>
        </w:tc>
        <w:tc>
          <w:tcPr>
            <w:tcW w:w="445" w:type="pct"/>
            <w:tcMar>
              <w:left w:w="28" w:type="dxa"/>
              <w:right w:w="28" w:type="dxa"/>
            </w:tcMar>
            <w:vAlign w:val="center"/>
          </w:tcPr>
          <w:p w14:paraId="7E4E07CF" w14:textId="77777777" w:rsidR="00C804CE" w:rsidRDefault="00C804CE" w:rsidP="00BE6879">
            <w:pPr>
              <w:pStyle w:val="Default"/>
              <w:jc w:val="center"/>
              <w:rPr>
                <w:bCs/>
                <w:color w:val="000000" w:themeColor="text1"/>
                <w:sz w:val="20"/>
                <w:szCs w:val="20"/>
              </w:rPr>
            </w:pPr>
            <w:r>
              <w:rPr>
                <w:sz w:val="20"/>
                <w:szCs w:val="20"/>
              </w:rPr>
              <w:t>6</w:t>
            </w:r>
          </w:p>
        </w:tc>
        <w:tc>
          <w:tcPr>
            <w:tcW w:w="526" w:type="pct"/>
            <w:tcMar>
              <w:left w:w="28" w:type="dxa"/>
              <w:right w:w="28" w:type="dxa"/>
            </w:tcMar>
            <w:vAlign w:val="center"/>
          </w:tcPr>
          <w:p w14:paraId="128E8D42" w14:textId="77777777" w:rsidR="00C804CE" w:rsidRDefault="00C804CE" w:rsidP="00BE6879">
            <w:pPr>
              <w:pStyle w:val="Default"/>
              <w:jc w:val="center"/>
              <w:rPr>
                <w:bCs/>
                <w:color w:val="000000" w:themeColor="text1"/>
                <w:sz w:val="20"/>
                <w:szCs w:val="20"/>
              </w:rPr>
            </w:pPr>
            <w:r>
              <w:rPr>
                <w:sz w:val="20"/>
                <w:szCs w:val="20"/>
              </w:rPr>
              <w:t>2</w:t>
            </w:r>
          </w:p>
        </w:tc>
        <w:tc>
          <w:tcPr>
            <w:tcW w:w="527" w:type="pct"/>
            <w:tcMar>
              <w:left w:w="28" w:type="dxa"/>
              <w:right w:w="28" w:type="dxa"/>
            </w:tcMar>
            <w:vAlign w:val="center"/>
          </w:tcPr>
          <w:p w14:paraId="01CDD69A" w14:textId="77777777" w:rsidR="00C804CE" w:rsidRDefault="00C804CE" w:rsidP="00BE6879">
            <w:pPr>
              <w:pStyle w:val="Default"/>
              <w:jc w:val="center"/>
              <w:rPr>
                <w:bCs/>
                <w:color w:val="000000" w:themeColor="text1"/>
                <w:sz w:val="20"/>
                <w:szCs w:val="20"/>
              </w:rPr>
            </w:pPr>
            <w:r>
              <w:rPr>
                <w:sz w:val="20"/>
                <w:szCs w:val="20"/>
              </w:rPr>
              <w:t>4</w:t>
            </w:r>
          </w:p>
        </w:tc>
        <w:tc>
          <w:tcPr>
            <w:tcW w:w="362" w:type="pct"/>
            <w:tcMar>
              <w:left w:w="28" w:type="dxa"/>
              <w:right w:w="28" w:type="dxa"/>
            </w:tcMar>
            <w:vAlign w:val="center"/>
          </w:tcPr>
          <w:p w14:paraId="33B19DF5" w14:textId="77777777" w:rsidR="00C804CE" w:rsidRDefault="00C804CE" w:rsidP="00BE6879">
            <w:pPr>
              <w:pStyle w:val="Default"/>
              <w:jc w:val="center"/>
              <w:rPr>
                <w:bCs/>
                <w:color w:val="000000" w:themeColor="text1"/>
                <w:sz w:val="20"/>
                <w:szCs w:val="20"/>
              </w:rPr>
            </w:pPr>
            <w:r>
              <w:rPr>
                <w:sz w:val="20"/>
                <w:szCs w:val="20"/>
              </w:rPr>
              <w:t>0</w:t>
            </w:r>
          </w:p>
        </w:tc>
      </w:tr>
      <w:tr w:rsidR="00C804CE" w14:paraId="3A28F5F7" w14:textId="77777777" w:rsidTr="00C804CE">
        <w:tc>
          <w:tcPr>
            <w:tcW w:w="193" w:type="pct"/>
            <w:tcMar>
              <w:left w:w="57" w:type="dxa"/>
              <w:right w:w="57" w:type="dxa"/>
            </w:tcMar>
            <w:vAlign w:val="center"/>
          </w:tcPr>
          <w:p w14:paraId="2FB85E7D" w14:textId="77777777" w:rsidR="00C804CE" w:rsidRDefault="00C804CE" w:rsidP="00BE6879">
            <w:pPr>
              <w:pStyle w:val="ConsPlusNormal"/>
              <w:jc w:val="center"/>
              <w:rPr>
                <w:rFonts w:ascii="Times New Roman" w:eastAsiaTheme="minorEastAsia" w:hAnsi="Times New Roman" w:cs="Times New Roman"/>
                <w:bCs/>
                <w:sz w:val="20"/>
              </w:rPr>
            </w:pPr>
            <w:r>
              <w:rPr>
                <w:rFonts w:ascii="Times New Roman" w:eastAsiaTheme="minorEastAsia" w:hAnsi="Times New Roman" w:cs="Times New Roman"/>
                <w:bCs/>
                <w:sz w:val="20"/>
              </w:rPr>
              <w:t>1.6</w:t>
            </w:r>
          </w:p>
        </w:tc>
        <w:tc>
          <w:tcPr>
            <w:tcW w:w="2946" w:type="pct"/>
            <w:vAlign w:val="center"/>
          </w:tcPr>
          <w:p w14:paraId="4F0DBCE6" w14:textId="77777777" w:rsidR="00C804CE" w:rsidRDefault="00C804CE" w:rsidP="00BE6879">
            <w:pPr>
              <w:rPr>
                <w:rFonts w:ascii="Times New Roman" w:eastAsia="Times New Roman" w:hAnsi="Times New Roman" w:cs="Times New Roman"/>
                <w:bCs/>
                <w:iCs/>
                <w:sz w:val="20"/>
                <w:szCs w:val="20"/>
              </w:rPr>
            </w:pPr>
            <w:r>
              <w:rPr>
                <w:rFonts w:ascii="Times New Roman" w:hAnsi="Times New Roman"/>
                <w:bCs/>
                <w:iCs/>
                <w:color w:val="000000" w:themeColor="text1"/>
                <w:sz w:val="20"/>
              </w:rPr>
              <w:t>Методы обследования пациента</w:t>
            </w:r>
          </w:p>
        </w:tc>
        <w:tc>
          <w:tcPr>
            <w:tcW w:w="445" w:type="pct"/>
            <w:tcMar>
              <w:left w:w="28" w:type="dxa"/>
              <w:right w:w="28" w:type="dxa"/>
            </w:tcMar>
          </w:tcPr>
          <w:p w14:paraId="5D149513" w14:textId="77777777" w:rsidR="00C804CE" w:rsidRDefault="00C804CE" w:rsidP="00BE6879">
            <w:pPr>
              <w:pStyle w:val="Default"/>
              <w:jc w:val="center"/>
              <w:rPr>
                <w:sz w:val="20"/>
                <w:szCs w:val="20"/>
              </w:rPr>
            </w:pPr>
            <w:r>
              <w:rPr>
                <w:sz w:val="20"/>
                <w:szCs w:val="20"/>
              </w:rPr>
              <w:t>24</w:t>
            </w:r>
          </w:p>
        </w:tc>
        <w:tc>
          <w:tcPr>
            <w:tcW w:w="526" w:type="pct"/>
            <w:tcMar>
              <w:left w:w="28" w:type="dxa"/>
              <w:right w:w="28" w:type="dxa"/>
            </w:tcMar>
          </w:tcPr>
          <w:p w14:paraId="79A7EBB7" w14:textId="77777777" w:rsidR="00C804CE" w:rsidRDefault="00C804CE" w:rsidP="00BE6879">
            <w:pPr>
              <w:pStyle w:val="Default"/>
              <w:jc w:val="center"/>
              <w:rPr>
                <w:sz w:val="20"/>
                <w:szCs w:val="20"/>
              </w:rPr>
            </w:pPr>
            <w:r>
              <w:rPr>
                <w:sz w:val="20"/>
                <w:szCs w:val="20"/>
              </w:rPr>
              <w:t>6</w:t>
            </w:r>
          </w:p>
        </w:tc>
        <w:tc>
          <w:tcPr>
            <w:tcW w:w="527" w:type="pct"/>
            <w:tcMar>
              <w:left w:w="28" w:type="dxa"/>
              <w:right w:w="28" w:type="dxa"/>
            </w:tcMar>
          </w:tcPr>
          <w:p w14:paraId="3A0AC850" w14:textId="77777777" w:rsidR="00C804CE" w:rsidRDefault="00C804CE" w:rsidP="00BE6879">
            <w:pPr>
              <w:pStyle w:val="Default"/>
              <w:jc w:val="center"/>
              <w:rPr>
                <w:sz w:val="20"/>
                <w:szCs w:val="20"/>
              </w:rPr>
            </w:pPr>
            <w:r>
              <w:rPr>
                <w:sz w:val="20"/>
                <w:szCs w:val="20"/>
              </w:rPr>
              <w:t>18</w:t>
            </w:r>
          </w:p>
        </w:tc>
        <w:tc>
          <w:tcPr>
            <w:tcW w:w="362" w:type="pct"/>
            <w:tcMar>
              <w:left w:w="28" w:type="dxa"/>
              <w:right w:w="28" w:type="dxa"/>
            </w:tcMar>
          </w:tcPr>
          <w:p w14:paraId="6CCAC65E" w14:textId="77777777" w:rsidR="00C804CE" w:rsidRDefault="00C804CE" w:rsidP="00BE6879">
            <w:pPr>
              <w:pStyle w:val="Default"/>
              <w:jc w:val="center"/>
              <w:rPr>
                <w:sz w:val="20"/>
                <w:szCs w:val="20"/>
              </w:rPr>
            </w:pPr>
            <w:r>
              <w:rPr>
                <w:sz w:val="20"/>
                <w:szCs w:val="20"/>
              </w:rPr>
              <w:t>0</w:t>
            </w:r>
          </w:p>
        </w:tc>
      </w:tr>
      <w:tr w:rsidR="00C804CE" w14:paraId="4F608D0C" w14:textId="77777777" w:rsidTr="00C804CE">
        <w:tc>
          <w:tcPr>
            <w:tcW w:w="193" w:type="pct"/>
            <w:tcMar>
              <w:left w:w="57" w:type="dxa"/>
              <w:right w:w="57" w:type="dxa"/>
            </w:tcMar>
            <w:vAlign w:val="center"/>
          </w:tcPr>
          <w:p w14:paraId="5070DB46" w14:textId="77777777" w:rsidR="00C804CE" w:rsidRDefault="00C804CE" w:rsidP="00BE6879">
            <w:pPr>
              <w:pStyle w:val="ConsPlusNormal"/>
              <w:jc w:val="center"/>
              <w:rPr>
                <w:rFonts w:ascii="Times New Roman" w:eastAsiaTheme="minorEastAsia" w:hAnsi="Times New Roman" w:cs="Times New Roman"/>
                <w:bCs/>
                <w:color w:val="000000" w:themeColor="text1"/>
                <w:sz w:val="20"/>
              </w:rPr>
            </w:pPr>
            <w:r>
              <w:rPr>
                <w:rFonts w:ascii="Times New Roman" w:eastAsiaTheme="minorEastAsia" w:hAnsi="Times New Roman" w:cs="Times New Roman"/>
                <w:bCs/>
                <w:color w:val="000000" w:themeColor="text1"/>
                <w:sz w:val="20"/>
              </w:rPr>
              <w:t>1.7</w:t>
            </w:r>
          </w:p>
        </w:tc>
        <w:tc>
          <w:tcPr>
            <w:tcW w:w="2946" w:type="pct"/>
            <w:vAlign w:val="center"/>
          </w:tcPr>
          <w:p w14:paraId="1498DE67" w14:textId="77777777" w:rsidR="00C804CE" w:rsidRDefault="00C804CE" w:rsidP="00BE6879">
            <w:pPr>
              <w:rPr>
                <w:rFonts w:ascii="Times New Roman" w:eastAsia="Times New Roman" w:hAnsi="Times New Roman" w:cs="Times New Roman"/>
                <w:bCs/>
                <w:iCs/>
                <w:color w:val="000000" w:themeColor="text1"/>
                <w:sz w:val="20"/>
                <w:szCs w:val="20"/>
              </w:rPr>
            </w:pPr>
            <w:r>
              <w:rPr>
                <w:rFonts w:ascii="Times New Roman" w:hAnsi="Times New Roman"/>
                <w:bCs/>
                <w:iCs/>
                <w:sz w:val="20"/>
              </w:rPr>
              <w:t xml:space="preserve">Технологии выполнения медицинских манипуляций и процедур </w:t>
            </w:r>
          </w:p>
        </w:tc>
        <w:tc>
          <w:tcPr>
            <w:tcW w:w="445" w:type="pct"/>
            <w:tcMar>
              <w:left w:w="28" w:type="dxa"/>
              <w:right w:w="28" w:type="dxa"/>
            </w:tcMar>
          </w:tcPr>
          <w:p w14:paraId="4798E451" w14:textId="77777777" w:rsidR="00C804CE" w:rsidRDefault="00C804CE" w:rsidP="00BE6879">
            <w:pPr>
              <w:pStyle w:val="Default"/>
              <w:jc w:val="center"/>
              <w:rPr>
                <w:bCs/>
                <w:color w:val="000000" w:themeColor="text1"/>
                <w:sz w:val="20"/>
                <w:szCs w:val="20"/>
              </w:rPr>
            </w:pPr>
            <w:r>
              <w:rPr>
                <w:sz w:val="20"/>
                <w:szCs w:val="20"/>
              </w:rPr>
              <w:t>24</w:t>
            </w:r>
          </w:p>
        </w:tc>
        <w:tc>
          <w:tcPr>
            <w:tcW w:w="526" w:type="pct"/>
            <w:tcMar>
              <w:left w:w="28" w:type="dxa"/>
              <w:right w:w="28" w:type="dxa"/>
            </w:tcMar>
          </w:tcPr>
          <w:p w14:paraId="4F7BDB88" w14:textId="77777777" w:rsidR="00C804CE" w:rsidRDefault="00C804CE" w:rsidP="00BE6879">
            <w:pPr>
              <w:pStyle w:val="Default"/>
              <w:jc w:val="center"/>
              <w:rPr>
                <w:bCs/>
                <w:color w:val="000000" w:themeColor="text1"/>
                <w:sz w:val="20"/>
                <w:szCs w:val="20"/>
              </w:rPr>
            </w:pPr>
            <w:r>
              <w:rPr>
                <w:sz w:val="20"/>
                <w:szCs w:val="20"/>
              </w:rPr>
              <w:t>6</w:t>
            </w:r>
          </w:p>
        </w:tc>
        <w:tc>
          <w:tcPr>
            <w:tcW w:w="527" w:type="pct"/>
            <w:tcMar>
              <w:left w:w="28" w:type="dxa"/>
              <w:right w:w="28" w:type="dxa"/>
            </w:tcMar>
          </w:tcPr>
          <w:p w14:paraId="5DA1BDA8" w14:textId="77777777" w:rsidR="00C804CE" w:rsidRDefault="00C804CE" w:rsidP="00BE6879">
            <w:pPr>
              <w:pStyle w:val="Default"/>
              <w:jc w:val="center"/>
              <w:rPr>
                <w:bCs/>
                <w:color w:val="000000" w:themeColor="text1"/>
                <w:sz w:val="20"/>
                <w:szCs w:val="20"/>
              </w:rPr>
            </w:pPr>
            <w:r>
              <w:rPr>
                <w:sz w:val="20"/>
                <w:szCs w:val="20"/>
              </w:rPr>
              <w:t>18</w:t>
            </w:r>
          </w:p>
        </w:tc>
        <w:tc>
          <w:tcPr>
            <w:tcW w:w="362" w:type="pct"/>
            <w:tcMar>
              <w:left w:w="28" w:type="dxa"/>
              <w:right w:w="28" w:type="dxa"/>
            </w:tcMar>
          </w:tcPr>
          <w:p w14:paraId="1F9C6F24" w14:textId="77777777" w:rsidR="00C804CE" w:rsidRDefault="00C804CE" w:rsidP="00BE6879">
            <w:pPr>
              <w:pStyle w:val="Default"/>
              <w:jc w:val="center"/>
              <w:rPr>
                <w:bCs/>
                <w:color w:val="000000" w:themeColor="text1"/>
                <w:sz w:val="20"/>
                <w:szCs w:val="20"/>
              </w:rPr>
            </w:pPr>
            <w:r>
              <w:rPr>
                <w:sz w:val="20"/>
                <w:szCs w:val="20"/>
              </w:rPr>
              <w:t>0</w:t>
            </w:r>
          </w:p>
        </w:tc>
      </w:tr>
      <w:tr w:rsidR="00C804CE" w14:paraId="423F9BD3" w14:textId="77777777" w:rsidTr="00C804CE">
        <w:tc>
          <w:tcPr>
            <w:tcW w:w="193" w:type="pct"/>
            <w:tcMar>
              <w:left w:w="57" w:type="dxa"/>
              <w:right w:w="57" w:type="dxa"/>
            </w:tcMar>
            <w:vAlign w:val="center"/>
          </w:tcPr>
          <w:p w14:paraId="460FDE73" w14:textId="77777777" w:rsidR="00C804CE" w:rsidRDefault="00C804CE" w:rsidP="00BE6879">
            <w:pPr>
              <w:pStyle w:val="ConsPlusNormal"/>
              <w:jc w:val="center"/>
              <w:rPr>
                <w:rFonts w:ascii="Times New Roman" w:eastAsiaTheme="minorEastAsia" w:hAnsi="Times New Roman" w:cs="Times New Roman"/>
                <w:bCs/>
                <w:color w:val="000000" w:themeColor="text1"/>
                <w:sz w:val="20"/>
              </w:rPr>
            </w:pPr>
            <w:r>
              <w:rPr>
                <w:rFonts w:ascii="Times New Roman" w:eastAsiaTheme="minorEastAsia" w:hAnsi="Times New Roman" w:cs="Times New Roman"/>
                <w:bCs/>
                <w:color w:val="000000" w:themeColor="text1"/>
                <w:sz w:val="20"/>
              </w:rPr>
              <w:t>1.8</w:t>
            </w:r>
          </w:p>
        </w:tc>
        <w:tc>
          <w:tcPr>
            <w:tcW w:w="2946" w:type="pct"/>
            <w:vAlign w:val="center"/>
          </w:tcPr>
          <w:p w14:paraId="69D5BA7D" w14:textId="77777777" w:rsidR="00C804CE" w:rsidRDefault="00C804CE" w:rsidP="00BE6879">
            <w:pPr>
              <w:rPr>
                <w:rFonts w:ascii="Times New Roman" w:eastAsia="Times New Roman" w:hAnsi="Times New Roman" w:cs="Times New Roman"/>
                <w:bCs/>
                <w:iCs/>
                <w:color w:val="000000" w:themeColor="text1"/>
                <w:sz w:val="20"/>
                <w:szCs w:val="20"/>
              </w:rPr>
            </w:pPr>
            <w:r>
              <w:rPr>
                <w:rFonts w:ascii="Times New Roman" w:hAnsi="Times New Roman"/>
                <w:bCs/>
                <w:iCs/>
                <w:sz w:val="20"/>
              </w:rPr>
              <w:t xml:space="preserve">Обращение лекарственных средств </w:t>
            </w:r>
          </w:p>
        </w:tc>
        <w:tc>
          <w:tcPr>
            <w:tcW w:w="445" w:type="pct"/>
            <w:tcMar>
              <w:left w:w="28" w:type="dxa"/>
              <w:right w:w="28" w:type="dxa"/>
            </w:tcMar>
          </w:tcPr>
          <w:p w14:paraId="47605003" w14:textId="77777777" w:rsidR="00C804CE" w:rsidRDefault="00C804CE" w:rsidP="00BE6879">
            <w:pPr>
              <w:pStyle w:val="Default"/>
              <w:jc w:val="center"/>
              <w:rPr>
                <w:sz w:val="20"/>
                <w:szCs w:val="20"/>
              </w:rPr>
            </w:pPr>
            <w:r>
              <w:rPr>
                <w:sz w:val="20"/>
                <w:szCs w:val="20"/>
              </w:rPr>
              <w:t>8</w:t>
            </w:r>
          </w:p>
        </w:tc>
        <w:tc>
          <w:tcPr>
            <w:tcW w:w="526" w:type="pct"/>
            <w:tcMar>
              <w:left w:w="28" w:type="dxa"/>
              <w:right w:w="28" w:type="dxa"/>
            </w:tcMar>
          </w:tcPr>
          <w:p w14:paraId="54EA4D91" w14:textId="77777777" w:rsidR="00C804CE" w:rsidRDefault="00C804CE" w:rsidP="00BE6879">
            <w:pPr>
              <w:pStyle w:val="Default"/>
              <w:jc w:val="center"/>
              <w:rPr>
                <w:sz w:val="20"/>
                <w:szCs w:val="20"/>
              </w:rPr>
            </w:pPr>
            <w:r>
              <w:rPr>
                <w:sz w:val="20"/>
                <w:szCs w:val="20"/>
              </w:rPr>
              <w:t>2</w:t>
            </w:r>
          </w:p>
        </w:tc>
        <w:tc>
          <w:tcPr>
            <w:tcW w:w="527" w:type="pct"/>
            <w:tcMar>
              <w:left w:w="28" w:type="dxa"/>
              <w:right w:w="28" w:type="dxa"/>
            </w:tcMar>
          </w:tcPr>
          <w:p w14:paraId="3BAEA2A5" w14:textId="77777777" w:rsidR="00C804CE" w:rsidRDefault="00C804CE" w:rsidP="00BE6879">
            <w:pPr>
              <w:pStyle w:val="Default"/>
              <w:jc w:val="center"/>
              <w:rPr>
                <w:sz w:val="20"/>
                <w:szCs w:val="20"/>
              </w:rPr>
            </w:pPr>
            <w:r>
              <w:rPr>
                <w:sz w:val="20"/>
                <w:szCs w:val="20"/>
              </w:rPr>
              <w:t>6</w:t>
            </w:r>
          </w:p>
        </w:tc>
        <w:tc>
          <w:tcPr>
            <w:tcW w:w="362" w:type="pct"/>
            <w:tcMar>
              <w:left w:w="28" w:type="dxa"/>
              <w:right w:w="28" w:type="dxa"/>
            </w:tcMar>
          </w:tcPr>
          <w:p w14:paraId="34733185" w14:textId="77777777" w:rsidR="00C804CE" w:rsidRDefault="00C804CE" w:rsidP="00BE6879">
            <w:pPr>
              <w:pStyle w:val="Default"/>
              <w:jc w:val="center"/>
              <w:rPr>
                <w:sz w:val="20"/>
                <w:szCs w:val="20"/>
              </w:rPr>
            </w:pPr>
            <w:r>
              <w:rPr>
                <w:sz w:val="20"/>
                <w:szCs w:val="20"/>
              </w:rPr>
              <w:t>0</w:t>
            </w:r>
          </w:p>
        </w:tc>
      </w:tr>
      <w:tr w:rsidR="00C804CE" w14:paraId="1A2FAB8E" w14:textId="77777777" w:rsidTr="00C804CE">
        <w:tc>
          <w:tcPr>
            <w:tcW w:w="193" w:type="pct"/>
            <w:tcMar>
              <w:left w:w="57" w:type="dxa"/>
              <w:right w:w="57" w:type="dxa"/>
            </w:tcMar>
            <w:vAlign w:val="center"/>
          </w:tcPr>
          <w:p w14:paraId="1D49C5B2" w14:textId="77777777" w:rsidR="00C804CE" w:rsidRDefault="00C804CE" w:rsidP="00BE6879">
            <w:pPr>
              <w:pStyle w:val="ConsPlusNormal"/>
              <w:jc w:val="center"/>
              <w:rPr>
                <w:rFonts w:ascii="Times New Roman" w:eastAsiaTheme="minorEastAsia" w:hAnsi="Times New Roman" w:cs="Times New Roman"/>
                <w:bCs/>
                <w:color w:val="000000" w:themeColor="text1"/>
                <w:sz w:val="20"/>
              </w:rPr>
            </w:pPr>
            <w:r>
              <w:rPr>
                <w:rFonts w:ascii="Times New Roman" w:eastAsiaTheme="minorEastAsia" w:hAnsi="Times New Roman" w:cs="Times New Roman"/>
                <w:bCs/>
                <w:color w:val="000000" w:themeColor="text1"/>
                <w:sz w:val="20"/>
              </w:rPr>
              <w:t>1.9</w:t>
            </w:r>
          </w:p>
        </w:tc>
        <w:tc>
          <w:tcPr>
            <w:tcW w:w="2946" w:type="pct"/>
            <w:vAlign w:val="center"/>
          </w:tcPr>
          <w:p w14:paraId="3232018D" w14:textId="77777777" w:rsidR="00C804CE" w:rsidRDefault="00C804CE" w:rsidP="00BE6879">
            <w:pPr>
              <w:rPr>
                <w:rFonts w:ascii="Times New Roman" w:eastAsia="Times New Roman" w:hAnsi="Times New Roman" w:cs="Times New Roman"/>
                <w:bCs/>
                <w:iCs/>
                <w:color w:val="000000" w:themeColor="text1"/>
                <w:sz w:val="20"/>
                <w:szCs w:val="20"/>
              </w:rPr>
            </w:pPr>
            <w:r>
              <w:rPr>
                <w:rFonts w:ascii="Times New Roman" w:eastAsia="Times New Roman" w:hAnsi="Times New Roman" w:cs="Times New Roman"/>
                <w:bCs/>
                <w:iCs/>
                <w:color w:val="000000" w:themeColor="text1"/>
                <w:sz w:val="20"/>
                <w:szCs w:val="20"/>
              </w:rPr>
              <w:t>Здоровый образ жизни и профилактика заболеваний</w:t>
            </w:r>
          </w:p>
        </w:tc>
        <w:tc>
          <w:tcPr>
            <w:tcW w:w="445" w:type="pct"/>
            <w:tcMar>
              <w:left w:w="28" w:type="dxa"/>
              <w:right w:w="28" w:type="dxa"/>
            </w:tcMar>
          </w:tcPr>
          <w:p w14:paraId="4372476D" w14:textId="77777777" w:rsidR="00C804CE" w:rsidRDefault="00C804CE" w:rsidP="00BE6879">
            <w:pPr>
              <w:pStyle w:val="Default"/>
              <w:jc w:val="center"/>
              <w:rPr>
                <w:sz w:val="20"/>
                <w:szCs w:val="20"/>
              </w:rPr>
            </w:pPr>
            <w:r>
              <w:rPr>
                <w:sz w:val="20"/>
                <w:szCs w:val="20"/>
              </w:rPr>
              <w:t>24</w:t>
            </w:r>
          </w:p>
        </w:tc>
        <w:tc>
          <w:tcPr>
            <w:tcW w:w="526" w:type="pct"/>
            <w:tcMar>
              <w:left w:w="28" w:type="dxa"/>
              <w:right w:w="28" w:type="dxa"/>
            </w:tcMar>
          </w:tcPr>
          <w:p w14:paraId="122B0C33" w14:textId="77777777" w:rsidR="00C804CE" w:rsidRDefault="00C804CE" w:rsidP="00BE6879">
            <w:pPr>
              <w:pStyle w:val="Default"/>
              <w:jc w:val="center"/>
              <w:rPr>
                <w:sz w:val="20"/>
                <w:szCs w:val="20"/>
              </w:rPr>
            </w:pPr>
            <w:r>
              <w:rPr>
                <w:sz w:val="20"/>
                <w:szCs w:val="20"/>
              </w:rPr>
              <w:t>6</w:t>
            </w:r>
          </w:p>
        </w:tc>
        <w:tc>
          <w:tcPr>
            <w:tcW w:w="527" w:type="pct"/>
            <w:tcMar>
              <w:left w:w="28" w:type="dxa"/>
              <w:right w:w="28" w:type="dxa"/>
            </w:tcMar>
          </w:tcPr>
          <w:p w14:paraId="187FADB6" w14:textId="77777777" w:rsidR="00C804CE" w:rsidRDefault="00C804CE" w:rsidP="00BE6879">
            <w:pPr>
              <w:pStyle w:val="Default"/>
              <w:jc w:val="center"/>
              <w:rPr>
                <w:sz w:val="20"/>
                <w:szCs w:val="20"/>
              </w:rPr>
            </w:pPr>
            <w:r>
              <w:rPr>
                <w:sz w:val="20"/>
                <w:szCs w:val="20"/>
              </w:rPr>
              <w:t>18</w:t>
            </w:r>
          </w:p>
        </w:tc>
        <w:tc>
          <w:tcPr>
            <w:tcW w:w="362" w:type="pct"/>
            <w:tcMar>
              <w:left w:w="28" w:type="dxa"/>
              <w:right w:w="28" w:type="dxa"/>
            </w:tcMar>
          </w:tcPr>
          <w:p w14:paraId="6DDEDF76" w14:textId="77777777" w:rsidR="00C804CE" w:rsidRDefault="00C804CE" w:rsidP="00BE6879">
            <w:pPr>
              <w:pStyle w:val="Default"/>
              <w:jc w:val="center"/>
              <w:rPr>
                <w:sz w:val="20"/>
                <w:szCs w:val="20"/>
              </w:rPr>
            </w:pPr>
            <w:r>
              <w:rPr>
                <w:sz w:val="20"/>
                <w:szCs w:val="20"/>
              </w:rPr>
              <w:t>0</w:t>
            </w:r>
          </w:p>
        </w:tc>
      </w:tr>
      <w:tr w:rsidR="00C804CE" w14:paraId="308A7A5A" w14:textId="77777777" w:rsidTr="00C804CE">
        <w:tc>
          <w:tcPr>
            <w:tcW w:w="193" w:type="pct"/>
            <w:tcMar>
              <w:left w:w="57" w:type="dxa"/>
              <w:right w:w="57" w:type="dxa"/>
            </w:tcMar>
            <w:vAlign w:val="center"/>
          </w:tcPr>
          <w:p w14:paraId="31D51977" w14:textId="77777777" w:rsidR="00C804CE" w:rsidRDefault="00C804CE" w:rsidP="00BE6879">
            <w:pPr>
              <w:pStyle w:val="ConsPlusNormal"/>
              <w:jc w:val="center"/>
              <w:rPr>
                <w:rFonts w:ascii="Times New Roman" w:eastAsiaTheme="minorEastAsia" w:hAnsi="Times New Roman" w:cs="Times New Roman"/>
                <w:bCs/>
                <w:color w:val="000000" w:themeColor="text1"/>
                <w:sz w:val="20"/>
              </w:rPr>
            </w:pPr>
            <w:r>
              <w:rPr>
                <w:rFonts w:ascii="Times New Roman" w:eastAsiaTheme="minorEastAsia" w:hAnsi="Times New Roman" w:cs="Times New Roman"/>
                <w:bCs/>
                <w:color w:val="000000" w:themeColor="text1"/>
                <w:sz w:val="20"/>
              </w:rPr>
              <w:t>1.10</w:t>
            </w:r>
          </w:p>
        </w:tc>
        <w:tc>
          <w:tcPr>
            <w:tcW w:w="2946" w:type="pct"/>
            <w:vAlign w:val="center"/>
          </w:tcPr>
          <w:p w14:paraId="573EAA85" w14:textId="77777777" w:rsidR="00C804CE" w:rsidRDefault="00C804CE" w:rsidP="00BE6879">
            <w:pPr>
              <w:rPr>
                <w:rFonts w:ascii="Times New Roman" w:eastAsia="Times New Roman" w:hAnsi="Times New Roman" w:cs="Times New Roman"/>
                <w:bCs/>
                <w:iCs/>
                <w:color w:val="000000" w:themeColor="text1"/>
                <w:sz w:val="20"/>
                <w:szCs w:val="20"/>
              </w:rPr>
            </w:pPr>
            <w:r>
              <w:rPr>
                <w:rFonts w:ascii="Times New Roman" w:eastAsia="Times New Roman" w:hAnsi="Times New Roman" w:cs="Times New Roman"/>
                <w:bCs/>
                <w:iCs/>
                <w:color w:val="000000" w:themeColor="text1"/>
                <w:sz w:val="20"/>
                <w:szCs w:val="20"/>
              </w:rPr>
              <w:t>Промежуточная аттестация по модулю 1</w:t>
            </w:r>
          </w:p>
        </w:tc>
        <w:tc>
          <w:tcPr>
            <w:tcW w:w="445" w:type="pct"/>
            <w:tcMar>
              <w:left w:w="28" w:type="dxa"/>
              <w:right w:w="28" w:type="dxa"/>
            </w:tcMar>
            <w:vAlign w:val="center"/>
          </w:tcPr>
          <w:p w14:paraId="1A208450" w14:textId="77777777" w:rsidR="00C804CE" w:rsidRDefault="00C804CE" w:rsidP="00BE6879">
            <w:pPr>
              <w:pStyle w:val="Default"/>
              <w:jc w:val="center"/>
              <w:rPr>
                <w:sz w:val="20"/>
                <w:szCs w:val="20"/>
              </w:rPr>
            </w:pPr>
            <w:r>
              <w:rPr>
                <w:sz w:val="20"/>
                <w:szCs w:val="20"/>
              </w:rPr>
              <w:t>2</w:t>
            </w:r>
          </w:p>
        </w:tc>
        <w:tc>
          <w:tcPr>
            <w:tcW w:w="526" w:type="pct"/>
            <w:tcMar>
              <w:left w:w="28" w:type="dxa"/>
              <w:right w:w="28" w:type="dxa"/>
            </w:tcMar>
            <w:vAlign w:val="center"/>
          </w:tcPr>
          <w:p w14:paraId="6C80BC4A" w14:textId="77777777" w:rsidR="00C804CE" w:rsidRDefault="00C804CE" w:rsidP="00BE6879">
            <w:pPr>
              <w:pStyle w:val="Default"/>
              <w:jc w:val="center"/>
              <w:rPr>
                <w:sz w:val="20"/>
                <w:szCs w:val="20"/>
              </w:rPr>
            </w:pPr>
            <w:r>
              <w:rPr>
                <w:sz w:val="20"/>
                <w:szCs w:val="20"/>
              </w:rPr>
              <w:t>0</w:t>
            </w:r>
          </w:p>
        </w:tc>
        <w:tc>
          <w:tcPr>
            <w:tcW w:w="527" w:type="pct"/>
            <w:tcMar>
              <w:left w:w="28" w:type="dxa"/>
              <w:right w:w="28" w:type="dxa"/>
            </w:tcMar>
            <w:vAlign w:val="center"/>
          </w:tcPr>
          <w:p w14:paraId="21C44ACF" w14:textId="77777777" w:rsidR="00C804CE" w:rsidRDefault="00C804CE" w:rsidP="00BE6879">
            <w:pPr>
              <w:pStyle w:val="Default"/>
              <w:jc w:val="center"/>
              <w:rPr>
                <w:sz w:val="20"/>
                <w:szCs w:val="20"/>
              </w:rPr>
            </w:pPr>
            <w:r>
              <w:rPr>
                <w:sz w:val="20"/>
                <w:szCs w:val="20"/>
              </w:rPr>
              <w:t>0</w:t>
            </w:r>
          </w:p>
        </w:tc>
        <w:tc>
          <w:tcPr>
            <w:tcW w:w="362" w:type="pct"/>
            <w:tcMar>
              <w:left w:w="28" w:type="dxa"/>
              <w:right w:w="28" w:type="dxa"/>
            </w:tcMar>
            <w:vAlign w:val="center"/>
          </w:tcPr>
          <w:p w14:paraId="5302E14F" w14:textId="77777777" w:rsidR="00C804CE" w:rsidRDefault="00C804CE" w:rsidP="00BE6879">
            <w:pPr>
              <w:pStyle w:val="Default"/>
              <w:jc w:val="center"/>
              <w:rPr>
                <w:sz w:val="20"/>
                <w:szCs w:val="20"/>
              </w:rPr>
            </w:pPr>
            <w:r>
              <w:rPr>
                <w:sz w:val="20"/>
                <w:szCs w:val="20"/>
              </w:rPr>
              <w:t>2</w:t>
            </w:r>
          </w:p>
        </w:tc>
      </w:tr>
      <w:tr w:rsidR="00C804CE" w14:paraId="78E71460" w14:textId="77777777" w:rsidTr="00C804CE">
        <w:tc>
          <w:tcPr>
            <w:tcW w:w="193" w:type="pct"/>
            <w:tcMar>
              <w:left w:w="57" w:type="dxa"/>
              <w:right w:w="57" w:type="dxa"/>
            </w:tcMar>
            <w:vAlign w:val="center"/>
          </w:tcPr>
          <w:p w14:paraId="4B84A2B1" w14:textId="77777777" w:rsidR="00C804CE" w:rsidRDefault="00C804CE" w:rsidP="00BE6879">
            <w:pPr>
              <w:pStyle w:val="ConsPlusNormal"/>
              <w:keepNext/>
              <w:jc w:val="center"/>
              <w:rPr>
                <w:rFonts w:ascii="Times New Roman" w:eastAsiaTheme="minorEastAsia" w:hAnsi="Times New Roman" w:cs="Times New Roman"/>
                <w:b/>
                <w:color w:val="000000" w:themeColor="text1"/>
                <w:sz w:val="20"/>
              </w:rPr>
            </w:pPr>
            <w:r>
              <w:rPr>
                <w:rFonts w:ascii="Times New Roman" w:eastAsiaTheme="minorEastAsia" w:hAnsi="Times New Roman" w:cs="Times New Roman"/>
                <w:b/>
                <w:color w:val="000000" w:themeColor="text1"/>
                <w:sz w:val="20"/>
              </w:rPr>
              <w:t>2</w:t>
            </w:r>
          </w:p>
        </w:tc>
        <w:tc>
          <w:tcPr>
            <w:tcW w:w="2946" w:type="pct"/>
            <w:vAlign w:val="center"/>
          </w:tcPr>
          <w:p w14:paraId="3A622B88" w14:textId="77777777" w:rsidR="00C804CE" w:rsidRDefault="00C804CE" w:rsidP="00BE6879">
            <w:pPr>
              <w:keepNext/>
              <w:rPr>
                <w:rFonts w:ascii="Times New Roman" w:eastAsia="Times New Roman" w:hAnsi="Times New Roman" w:cs="Times New Roman"/>
                <w:b/>
                <w:iCs/>
                <w:color w:val="000000" w:themeColor="text1"/>
                <w:sz w:val="20"/>
                <w:szCs w:val="20"/>
              </w:rPr>
            </w:pPr>
            <w:r>
              <w:rPr>
                <w:rFonts w:ascii="Times New Roman" w:hAnsi="Times New Roman"/>
                <w:b/>
                <w:sz w:val="20"/>
              </w:rPr>
              <w:t xml:space="preserve">Модуль 2. </w:t>
            </w:r>
            <w:r>
              <w:rPr>
                <w:rFonts w:ascii="Times New Roman" w:eastAsia="Times New Roman" w:hAnsi="Times New Roman" w:cs="Times New Roman"/>
                <w:b/>
                <w:iCs/>
                <w:sz w:val="20"/>
                <w:szCs w:val="20"/>
              </w:rPr>
              <w:t>Оказание медицинской помощи пациентам при заболеваниях и (или) состояниях</w:t>
            </w:r>
          </w:p>
        </w:tc>
        <w:tc>
          <w:tcPr>
            <w:tcW w:w="445" w:type="pct"/>
            <w:tcMar>
              <w:left w:w="28" w:type="dxa"/>
              <w:right w:w="28" w:type="dxa"/>
            </w:tcMar>
          </w:tcPr>
          <w:p w14:paraId="632CC1F7" w14:textId="77777777" w:rsidR="00C804CE" w:rsidRDefault="00C804CE" w:rsidP="00BE6879">
            <w:pPr>
              <w:pStyle w:val="Default"/>
              <w:keepNext/>
              <w:jc w:val="center"/>
              <w:rPr>
                <w:b/>
                <w:color w:val="000000" w:themeColor="text1"/>
                <w:sz w:val="20"/>
                <w:szCs w:val="20"/>
              </w:rPr>
            </w:pPr>
            <w:r>
              <w:rPr>
                <w:b/>
                <w:bCs/>
                <w:color w:val="000000" w:themeColor="text1"/>
                <w:sz w:val="20"/>
                <w:szCs w:val="20"/>
              </w:rPr>
              <w:t>186</w:t>
            </w:r>
          </w:p>
        </w:tc>
        <w:tc>
          <w:tcPr>
            <w:tcW w:w="526" w:type="pct"/>
            <w:tcMar>
              <w:left w:w="28" w:type="dxa"/>
              <w:right w:w="28" w:type="dxa"/>
            </w:tcMar>
          </w:tcPr>
          <w:p w14:paraId="471A1E76" w14:textId="77777777" w:rsidR="00C804CE" w:rsidRDefault="00C804CE" w:rsidP="00BE6879">
            <w:pPr>
              <w:pStyle w:val="Default"/>
              <w:keepNext/>
              <w:jc w:val="center"/>
              <w:rPr>
                <w:b/>
                <w:color w:val="auto"/>
                <w:sz w:val="20"/>
                <w:szCs w:val="20"/>
              </w:rPr>
            </w:pPr>
            <w:r>
              <w:rPr>
                <w:b/>
                <w:sz w:val="20"/>
                <w:szCs w:val="20"/>
              </w:rPr>
              <w:t>70</w:t>
            </w:r>
          </w:p>
        </w:tc>
        <w:tc>
          <w:tcPr>
            <w:tcW w:w="527" w:type="pct"/>
            <w:tcMar>
              <w:left w:w="28" w:type="dxa"/>
              <w:right w:w="28" w:type="dxa"/>
            </w:tcMar>
          </w:tcPr>
          <w:p w14:paraId="500F66C3" w14:textId="77777777" w:rsidR="00C804CE" w:rsidRDefault="00C804CE" w:rsidP="00BE6879">
            <w:pPr>
              <w:pStyle w:val="Default"/>
              <w:keepNext/>
              <w:jc w:val="center"/>
              <w:rPr>
                <w:b/>
                <w:color w:val="auto"/>
                <w:sz w:val="20"/>
                <w:szCs w:val="20"/>
              </w:rPr>
            </w:pPr>
            <w:r>
              <w:rPr>
                <w:b/>
                <w:bCs/>
                <w:sz w:val="20"/>
                <w:szCs w:val="20"/>
              </w:rPr>
              <w:t>114</w:t>
            </w:r>
          </w:p>
        </w:tc>
        <w:tc>
          <w:tcPr>
            <w:tcW w:w="362" w:type="pct"/>
            <w:tcMar>
              <w:left w:w="28" w:type="dxa"/>
              <w:right w:w="28" w:type="dxa"/>
            </w:tcMar>
          </w:tcPr>
          <w:p w14:paraId="1D02363A" w14:textId="77777777" w:rsidR="00C804CE" w:rsidRDefault="00C804CE" w:rsidP="00BE6879">
            <w:pPr>
              <w:pStyle w:val="Default"/>
              <w:keepNext/>
              <w:jc w:val="center"/>
              <w:rPr>
                <w:b/>
                <w:color w:val="000000" w:themeColor="text1"/>
                <w:sz w:val="20"/>
                <w:szCs w:val="20"/>
              </w:rPr>
            </w:pPr>
            <w:r>
              <w:rPr>
                <w:b/>
                <w:color w:val="000000" w:themeColor="text1"/>
                <w:sz w:val="20"/>
                <w:szCs w:val="20"/>
              </w:rPr>
              <w:t>2</w:t>
            </w:r>
          </w:p>
        </w:tc>
      </w:tr>
      <w:tr w:rsidR="00C804CE" w14:paraId="39D47A2E" w14:textId="77777777" w:rsidTr="00C804CE">
        <w:tc>
          <w:tcPr>
            <w:tcW w:w="193" w:type="pct"/>
            <w:tcMar>
              <w:left w:w="57" w:type="dxa"/>
              <w:right w:w="57" w:type="dxa"/>
            </w:tcMar>
            <w:vAlign w:val="center"/>
          </w:tcPr>
          <w:p w14:paraId="5405A7C0" w14:textId="77777777" w:rsidR="00C804CE" w:rsidRDefault="00C804CE" w:rsidP="00BE6879">
            <w:pPr>
              <w:pStyle w:val="ConsPlusNormal"/>
              <w:jc w:val="center"/>
              <w:rPr>
                <w:rFonts w:ascii="Times New Roman" w:eastAsiaTheme="minorEastAsia" w:hAnsi="Times New Roman" w:cs="Times New Roman"/>
                <w:bCs/>
                <w:color w:val="000000" w:themeColor="text1"/>
                <w:sz w:val="20"/>
              </w:rPr>
            </w:pPr>
            <w:r>
              <w:rPr>
                <w:rFonts w:ascii="Times New Roman" w:eastAsiaTheme="minorEastAsia" w:hAnsi="Times New Roman" w:cs="Times New Roman"/>
                <w:bCs/>
                <w:color w:val="000000" w:themeColor="text1"/>
                <w:sz w:val="20"/>
              </w:rPr>
              <w:t>2.1</w:t>
            </w:r>
          </w:p>
        </w:tc>
        <w:tc>
          <w:tcPr>
            <w:tcW w:w="2946" w:type="pct"/>
            <w:vAlign w:val="center"/>
          </w:tcPr>
          <w:p w14:paraId="78015AC5" w14:textId="77777777" w:rsidR="00C804CE" w:rsidRDefault="00C804CE" w:rsidP="00BE6879">
            <w:pPr>
              <w:rPr>
                <w:rFonts w:ascii="Times New Roman" w:eastAsia="Times New Roman" w:hAnsi="Times New Roman" w:cs="Times New Roman"/>
                <w:bCs/>
                <w:iCs/>
                <w:sz w:val="20"/>
                <w:szCs w:val="20"/>
              </w:rPr>
            </w:pPr>
            <w:r>
              <w:rPr>
                <w:rFonts w:ascii="Times New Roman" w:hAnsi="Times New Roman"/>
                <w:bCs/>
                <w:iCs/>
                <w:sz w:val="20"/>
              </w:rPr>
              <w:t>Особенности лечебно-диагностической деятельности фельдшера при работе с пациентами терапевтического профиля</w:t>
            </w:r>
          </w:p>
        </w:tc>
        <w:tc>
          <w:tcPr>
            <w:tcW w:w="445" w:type="pct"/>
            <w:tcMar>
              <w:left w:w="28" w:type="dxa"/>
              <w:right w:w="28" w:type="dxa"/>
            </w:tcMar>
          </w:tcPr>
          <w:p w14:paraId="67043897" w14:textId="77777777" w:rsidR="00C804CE" w:rsidRDefault="00C804CE" w:rsidP="00BE6879">
            <w:pPr>
              <w:pStyle w:val="Default"/>
              <w:jc w:val="center"/>
              <w:rPr>
                <w:bCs/>
                <w:color w:val="000000" w:themeColor="text1"/>
                <w:sz w:val="20"/>
                <w:szCs w:val="20"/>
              </w:rPr>
            </w:pPr>
            <w:r>
              <w:rPr>
                <w:sz w:val="20"/>
                <w:szCs w:val="20"/>
              </w:rPr>
              <w:t>48</w:t>
            </w:r>
          </w:p>
        </w:tc>
        <w:tc>
          <w:tcPr>
            <w:tcW w:w="526" w:type="pct"/>
            <w:tcMar>
              <w:left w:w="28" w:type="dxa"/>
              <w:right w:w="28" w:type="dxa"/>
            </w:tcMar>
          </w:tcPr>
          <w:p w14:paraId="27FBF0F8" w14:textId="77777777" w:rsidR="00C804CE" w:rsidRDefault="00C804CE" w:rsidP="00BE6879">
            <w:pPr>
              <w:pStyle w:val="Default"/>
              <w:jc w:val="center"/>
              <w:rPr>
                <w:bCs/>
                <w:color w:val="000000" w:themeColor="text1"/>
                <w:sz w:val="20"/>
                <w:szCs w:val="20"/>
              </w:rPr>
            </w:pPr>
            <w:r>
              <w:rPr>
                <w:sz w:val="20"/>
                <w:szCs w:val="20"/>
              </w:rPr>
              <w:t>18</w:t>
            </w:r>
          </w:p>
        </w:tc>
        <w:tc>
          <w:tcPr>
            <w:tcW w:w="527" w:type="pct"/>
            <w:tcMar>
              <w:left w:w="28" w:type="dxa"/>
              <w:right w:w="28" w:type="dxa"/>
            </w:tcMar>
          </w:tcPr>
          <w:p w14:paraId="07581418" w14:textId="77777777" w:rsidR="00C804CE" w:rsidRDefault="00C804CE" w:rsidP="00BE6879">
            <w:pPr>
              <w:pStyle w:val="Default"/>
              <w:jc w:val="center"/>
              <w:rPr>
                <w:bCs/>
                <w:color w:val="000000" w:themeColor="text1"/>
                <w:sz w:val="20"/>
                <w:szCs w:val="20"/>
              </w:rPr>
            </w:pPr>
            <w:r>
              <w:rPr>
                <w:sz w:val="20"/>
                <w:szCs w:val="20"/>
              </w:rPr>
              <w:t>30</w:t>
            </w:r>
          </w:p>
        </w:tc>
        <w:tc>
          <w:tcPr>
            <w:tcW w:w="362" w:type="pct"/>
            <w:tcMar>
              <w:left w:w="28" w:type="dxa"/>
              <w:right w:w="28" w:type="dxa"/>
            </w:tcMar>
          </w:tcPr>
          <w:p w14:paraId="789651FE" w14:textId="77777777" w:rsidR="00C804CE" w:rsidRDefault="00C804CE" w:rsidP="00BE6879">
            <w:pPr>
              <w:pStyle w:val="Default"/>
              <w:jc w:val="center"/>
              <w:rPr>
                <w:bCs/>
                <w:color w:val="000000" w:themeColor="text1"/>
                <w:sz w:val="20"/>
                <w:szCs w:val="20"/>
              </w:rPr>
            </w:pPr>
            <w:r>
              <w:rPr>
                <w:sz w:val="20"/>
                <w:szCs w:val="20"/>
              </w:rPr>
              <w:t>0</w:t>
            </w:r>
          </w:p>
        </w:tc>
      </w:tr>
      <w:tr w:rsidR="00C804CE" w14:paraId="67171E3D" w14:textId="77777777" w:rsidTr="00C804CE">
        <w:trPr>
          <w:trHeight w:val="56"/>
        </w:trPr>
        <w:tc>
          <w:tcPr>
            <w:tcW w:w="193" w:type="pct"/>
            <w:tcMar>
              <w:left w:w="57" w:type="dxa"/>
              <w:right w:w="57" w:type="dxa"/>
            </w:tcMar>
            <w:vAlign w:val="center"/>
          </w:tcPr>
          <w:p w14:paraId="276008C2" w14:textId="77777777" w:rsidR="00C804CE" w:rsidRDefault="00C804CE" w:rsidP="00BE6879">
            <w:pPr>
              <w:pStyle w:val="ConsPlusNormal"/>
              <w:jc w:val="center"/>
              <w:rPr>
                <w:rFonts w:ascii="Times New Roman" w:eastAsiaTheme="minorEastAsia" w:hAnsi="Times New Roman" w:cs="Times New Roman"/>
                <w:bCs/>
                <w:color w:val="000000" w:themeColor="text1"/>
                <w:sz w:val="20"/>
              </w:rPr>
            </w:pPr>
            <w:r>
              <w:rPr>
                <w:rFonts w:ascii="Times New Roman" w:eastAsiaTheme="minorEastAsia" w:hAnsi="Times New Roman" w:cs="Times New Roman"/>
                <w:bCs/>
                <w:color w:val="000000" w:themeColor="text1"/>
                <w:sz w:val="20"/>
              </w:rPr>
              <w:t>2.2</w:t>
            </w:r>
          </w:p>
        </w:tc>
        <w:tc>
          <w:tcPr>
            <w:tcW w:w="2946" w:type="pct"/>
            <w:vAlign w:val="center"/>
          </w:tcPr>
          <w:p w14:paraId="2A3CD059" w14:textId="77777777" w:rsidR="00C804CE" w:rsidRDefault="00C804CE" w:rsidP="00BE6879">
            <w:pPr>
              <w:rPr>
                <w:rFonts w:ascii="Times New Roman" w:eastAsia="Times New Roman" w:hAnsi="Times New Roman" w:cs="Times New Roman"/>
                <w:bCs/>
                <w:iCs/>
                <w:sz w:val="20"/>
                <w:szCs w:val="20"/>
              </w:rPr>
            </w:pPr>
            <w:r>
              <w:rPr>
                <w:rFonts w:ascii="Times New Roman" w:hAnsi="Times New Roman"/>
                <w:bCs/>
                <w:iCs/>
                <w:sz w:val="20"/>
              </w:rPr>
              <w:t xml:space="preserve">Особенности лечебно-диагностической деятельности фельдшера при работе с пациентами </w:t>
            </w:r>
            <w:r>
              <w:rPr>
                <w:rFonts w:ascii="Times New Roman" w:hAnsi="Times New Roman"/>
                <w:iCs/>
                <w:sz w:val="20"/>
              </w:rPr>
              <w:t>хирургического профиля</w:t>
            </w:r>
          </w:p>
        </w:tc>
        <w:tc>
          <w:tcPr>
            <w:tcW w:w="445" w:type="pct"/>
            <w:tcMar>
              <w:left w:w="28" w:type="dxa"/>
              <w:right w:w="28" w:type="dxa"/>
            </w:tcMar>
          </w:tcPr>
          <w:p w14:paraId="7A119FF3" w14:textId="77777777" w:rsidR="00C804CE" w:rsidRDefault="00C804CE" w:rsidP="00BE6879">
            <w:pPr>
              <w:pStyle w:val="Default"/>
              <w:jc w:val="center"/>
              <w:rPr>
                <w:bCs/>
                <w:color w:val="000000" w:themeColor="text1"/>
                <w:sz w:val="20"/>
                <w:szCs w:val="20"/>
              </w:rPr>
            </w:pPr>
            <w:r>
              <w:rPr>
                <w:sz w:val="20"/>
                <w:szCs w:val="20"/>
              </w:rPr>
              <w:t>36</w:t>
            </w:r>
          </w:p>
        </w:tc>
        <w:tc>
          <w:tcPr>
            <w:tcW w:w="526" w:type="pct"/>
            <w:tcMar>
              <w:left w:w="28" w:type="dxa"/>
              <w:right w:w="28" w:type="dxa"/>
            </w:tcMar>
          </w:tcPr>
          <w:p w14:paraId="11322145" w14:textId="77777777" w:rsidR="00C804CE" w:rsidRDefault="00C804CE" w:rsidP="00BE6879">
            <w:pPr>
              <w:pStyle w:val="Default"/>
              <w:jc w:val="center"/>
              <w:rPr>
                <w:bCs/>
                <w:color w:val="000000" w:themeColor="text1"/>
                <w:sz w:val="20"/>
                <w:szCs w:val="20"/>
              </w:rPr>
            </w:pPr>
            <w:r>
              <w:rPr>
                <w:sz w:val="20"/>
                <w:szCs w:val="20"/>
              </w:rPr>
              <w:t>12</w:t>
            </w:r>
          </w:p>
        </w:tc>
        <w:tc>
          <w:tcPr>
            <w:tcW w:w="527" w:type="pct"/>
            <w:tcMar>
              <w:left w:w="28" w:type="dxa"/>
              <w:right w:w="28" w:type="dxa"/>
            </w:tcMar>
          </w:tcPr>
          <w:p w14:paraId="4B330E6F" w14:textId="77777777" w:rsidR="00C804CE" w:rsidRDefault="00C804CE" w:rsidP="00BE6879">
            <w:pPr>
              <w:pStyle w:val="Default"/>
              <w:jc w:val="center"/>
              <w:rPr>
                <w:bCs/>
                <w:color w:val="000000" w:themeColor="text1"/>
                <w:sz w:val="20"/>
                <w:szCs w:val="20"/>
              </w:rPr>
            </w:pPr>
            <w:r>
              <w:rPr>
                <w:sz w:val="20"/>
                <w:szCs w:val="20"/>
              </w:rPr>
              <w:t>24</w:t>
            </w:r>
          </w:p>
        </w:tc>
        <w:tc>
          <w:tcPr>
            <w:tcW w:w="362" w:type="pct"/>
            <w:tcMar>
              <w:left w:w="28" w:type="dxa"/>
              <w:right w:w="28" w:type="dxa"/>
            </w:tcMar>
          </w:tcPr>
          <w:p w14:paraId="2DB3D5A0" w14:textId="77777777" w:rsidR="00C804CE" w:rsidRDefault="00C804CE" w:rsidP="00BE6879">
            <w:pPr>
              <w:pStyle w:val="Default"/>
              <w:jc w:val="center"/>
              <w:rPr>
                <w:bCs/>
                <w:color w:val="000000" w:themeColor="text1"/>
                <w:sz w:val="20"/>
                <w:szCs w:val="20"/>
              </w:rPr>
            </w:pPr>
            <w:r>
              <w:rPr>
                <w:sz w:val="20"/>
                <w:szCs w:val="20"/>
              </w:rPr>
              <w:t>0</w:t>
            </w:r>
          </w:p>
        </w:tc>
      </w:tr>
      <w:tr w:rsidR="00C804CE" w14:paraId="22D053F8" w14:textId="77777777" w:rsidTr="00C804CE">
        <w:tc>
          <w:tcPr>
            <w:tcW w:w="193" w:type="pct"/>
            <w:tcMar>
              <w:left w:w="57" w:type="dxa"/>
              <w:right w:w="57" w:type="dxa"/>
            </w:tcMar>
            <w:vAlign w:val="center"/>
          </w:tcPr>
          <w:p w14:paraId="7CF008A3" w14:textId="77777777" w:rsidR="00C804CE" w:rsidRDefault="00C804CE" w:rsidP="00BE6879">
            <w:pPr>
              <w:pStyle w:val="ConsPlusNormal"/>
              <w:jc w:val="center"/>
              <w:rPr>
                <w:rFonts w:ascii="Times New Roman" w:eastAsiaTheme="minorEastAsia" w:hAnsi="Times New Roman" w:cs="Times New Roman"/>
                <w:bCs/>
                <w:color w:val="000000" w:themeColor="text1"/>
                <w:sz w:val="20"/>
              </w:rPr>
            </w:pPr>
            <w:r>
              <w:rPr>
                <w:rFonts w:ascii="Times New Roman" w:eastAsiaTheme="minorEastAsia" w:hAnsi="Times New Roman" w:cs="Times New Roman"/>
                <w:bCs/>
                <w:color w:val="000000" w:themeColor="text1"/>
                <w:sz w:val="20"/>
              </w:rPr>
              <w:t>2.3</w:t>
            </w:r>
          </w:p>
        </w:tc>
        <w:tc>
          <w:tcPr>
            <w:tcW w:w="2946" w:type="pct"/>
            <w:vAlign w:val="center"/>
          </w:tcPr>
          <w:p w14:paraId="1F88466F" w14:textId="77777777" w:rsidR="00C804CE" w:rsidRDefault="00C804CE" w:rsidP="00BE6879">
            <w:pPr>
              <w:rPr>
                <w:rFonts w:ascii="Times New Roman" w:eastAsia="Times New Roman" w:hAnsi="Times New Roman" w:cs="Times New Roman"/>
                <w:bCs/>
                <w:iCs/>
                <w:sz w:val="20"/>
                <w:szCs w:val="20"/>
              </w:rPr>
            </w:pPr>
            <w:r>
              <w:rPr>
                <w:rFonts w:ascii="Times New Roman" w:hAnsi="Times New Roman"/>
                <w:bCs/>
                <w:iCs/>
                <w:sz w:val="20"/>
              </w:rPr>
              <w:t xml:space="preserve">Особенности лечебно-диагностической деятельности фельдшера при работе с пациентами </w:t>
            </w:r>
            <w:r>
              <w:rPr>
                <w:rFonts w:ascii="Times New Roman" w:hAnsi="Times New Roman"/>
                <w:iCs/>
                <w:sz w:val="20"/>
              </w:rPr>
              <w:t>педиатрического профиля</w:t>
            </w:r>
          </w:p>
        </w:tc>
        <w:tc>
          <w:tcPr>
            <w:tcW w:w="445" w:type="pct"/>
            <w:tcMar>
              <w:left w:w="28" w:type="dxa"/>
              <w:right w:w="28" w:type="dxa"/>
            </w:tcMar>
          </w:tcPr>
          <w:p w14:paraId="4A02D57C" w14:textId="77777777" w:rsidR="00C804CE" w:rsidRDefault="00C804CE" w:rsidP="00BE6879">
            <w:pPr>
              <w:pStyle w:val="Default"/>
              <w:jc w:val="center"/>
              <w:rPr>
                <w:bCs/>
                <w:color w:val="000000" w:themeColor="text1"/>
                <w:sz w:val="20"/>
                <w:szCs w:val="20"/>
              </w:rPr>
            </w:pPr>
            <w:r>
              <w:rPr>
                <w:sz w:val="20"/>
                <w:szCs w:val="20"/>
              </w:rPr>
              <w:t>36</w:t>
            </w:r>
          </w:p>
        </w:tc>
        <w:tc>
          <w:tcPr>
            <w:tcW w:w="526" w:type="pct"/>
            <w:tcMar>
              <w:left w:w="28" w:type="dxa"/>
              <w:right w:w="28" w:type="dxa"/>
            </w:tcMar>
          </w:tcPr>
          <w:p w14:paraId="69C4C29F" w14:textId="77777777" w:rsidR="00C804CE" w:rsidRDefault="00C804CE" w:rsidP="00BE6879">
            <w:pPr>
              <w:pStyle w:val="Default"/>
              <w:jc w:val="center"/>
              <w:rPr>
                <w:bCs/>
                <w:color w:val="000000" w:themeColor="text1"/>
                <w:sz w:val="20"/>
                <w:szCs w:val="20"/>
              </w:rPr>
            </w:pPr>
            <w:r>
              <w:rPr>
                <w:sz w:val="20"/>
                <w:szCs w:val="20"/>
              </w:rPr>
              <w:t>12</w:t>
            </w:r>
          </w:p>
        </w:tc>
        <w:tc>
          <w:tcPr>
            <w:tcW w:w="527" w:type="pct"/>
            <w:tcMar>
              <w:left w:w="28" w:type="dxa"/>
              <w:right w:w="28" w:type="dxa"/>
            </w:tcMar>
          </w:tcPr>
          <w:p w14:paraId="3C6B4007" w14:textId="77777777" w:rsidR="00C804CE" w:rsidRDefault="00C804CE" w:rsidP="00BE6879">
            <w:pPr>
              <w:pStyle w:val="Default"/>
              <w:jc w:val="center"/>
              <w:rPr>
                <w:bCs/>
                <w:color w:val="000000" w:themeColor="text1"/>
                <w:sz w:val="20"/>
                <w:szCs w:val="20"/>
              </w:rPr>
            </w:pPr>
            <w:r>
              <w:rPr>
                <w:sz w:val="20"/>
                <w:szCs w:val="20"/>
              </w:rPr>
              <w:t>24</w:t>
            </w:r>
          </w:p>
        </w:tc>
        <w:tc>
          <w:tcPr>
            <w:tcW w:w="362" w:type="pct"/>
            <w:tcMar>
              <w:left w:w="28" w:type="dxa"/>
              <w:right w:w="28" w:type="dxa"/>
            </w:tcMar>
          </w:tcPr>
          <w:p w14:paraId="31D3BB97" w14:textId="77777777" w:rsidR="00C804CE" w:rsidRDefault="00C804CE" w:rsidP="00BE6879">
            <w:pPr>
              <w:pStyle w:val="Default"/>
              <w:jc w:val="center"/>
              <w:rPr>
                <w:bCs/>
                <w:color w:val="000000" w:themeColor="text1"/>
                <w:sz w:val="20"/>
                <w:szCs w:val="20"/>
              </w:rPr>
            </w:pPr>
            <w:r>
              <w:rPr>
                <w:sz w:val="20"/>
                <w:szCs w:val="20"/>
              </w:rPr>
              <w:t>0</w:t>
            </w:r>
          </w:p>
        </w:tc>
      </w:tr>
      <w:tr w:rsidR="00C804CE" w14:paraId="06214787" w14:textId="77777777" w:rsidTr="00C804CE">
        <w:tc>
          <w:tcPr>
            <w:tcW w:w="193" w:type="pct"/>
            <w:tcMar>
              <w:left w:w="57" w:type="dxa"/>
              <w:right w:w="57" w:type="dxa"/>
            </w:tcMar>
            <w:vAlign w:val="center"/>
          </w:tcPr>
          <w:p w14:paraId="2D3208D8" w14:textId="77777777" w:rsidR="00C804CE" w:rsidRDefault="00C804CE" w:rsidP="00BE6879">
            <w:pPr>
              <w:pStyle w:val="ConsPlusNormal"/>
              <w:jc w:val="center"/>
              <w:rPr>
                <w:rFonts w:ascii="Times New Roman" w:eastAsiaTheme="minorEastAsia" w:hAnsi="Times New Roman" w:cs="Times New Roman"/>
                <w:bCs/>
                <w:color w:val="000000" w:themeColor="text1"/>
                <w:sz w:val="20"/>
              </w:rPr>
            </w:pPr>
            <w:r>
              <w:rPr>
                <w:rFonts w:ascii="Times New Roman" w:eastAsiaTheme="minorEastAsia" w:hAnsi="Times New Roman" w:cs="Times New Roman"/>
                <w:bCs/>
                <w:color w:val="000000" w:themeColor="text1"/>
                <w:sz w:val="20"/>
              </w:rPr>
              <w:t>2.4</w:t>
            </w:r>
          </w:p>
        </w:tc>
        <w:tc>
          <w:tcPr>
            <w:tcW w:w="2946" w:type="pct"/>
            <w:vAlign w:val="center"/>
          </w:tcPr>
          <w:p w14:paraId="7389FF56" w14:textId="77777777" w:rsidR="00C804CE" w:rsidRDefault="00C804CE" w:rsidP="00BE6879">
            <w:pPr>
              <w:rPr>
                <w:rFonts w:ascii="Times New Roman" w:eastAsia="Times New Roman" w:hAnsi="Times New Roman" w:cs="Times New Roman"/>
                <w:bCs/>
                <w:iCs/>
                <w:sz w:val="20"/>
                <w:szCs w:val="20"/>
              </w:rPr>
            </w:pPr>
            <w:r>
              <w:rPr>
                <w:rFonts w:ascii="Times New Roman" w:hAnsi="Times New Roman"/>
                <w:bCs/>
                <w:iCs/>
                <w:sz w:val="20"/>
              </w:rPr>
              <w:t xml:space="preserve">Особенности лечебно-диагностической деятельности фельдшера при работе с пациентами </w:t>
            </w:r>
            <w:r>
              <w:rPr>
                <w:rFonts w:ascii="Times New Roman" w:hAnsi="Times New Roman"/>
                <w:iCs/>
                <w:sz w:val="20"/>
              </w:rPr>
              <w:t>акушерско-гинекологического профиля</w:t>
            </w:r>
          </w:p>
        </w:tc>
        <w:tc>
          <w:tcPr>
            <w:tcW w:w="445" w:type="pct"/>
            <w:tcMar>
              <w:left w:w="28" w:type="dxa"/>
              <w:right w:w="28" w:type="dxa"/>
            </w:tcMar>
          </w:tcPr>
          <w:p w14:paraId="10158147" w14:textId="77777777" w:rsidR="00C804CE" w:rsidRDefault="00C804CE" w:rsidP="00BE6879">
            <w:pPr>
              <w:pStyle w:val="Default"/>
              <w:jc w:val="center"/>
              <w:rPr>
                <w:bCs/>
                <w:color w:val="000000" w:themeColor="text1"/>
                <w:sz w:val="20"/>
                <w:szCs w:val="20"/>
              </w:rPr>
            </w:pPr>
            <w:r>
              <w:rPr>
                <w:sz w:val="20"/>
                <w:szCs w:val="20"/>
              </w:rPr>
              <w:t>18</w:t>
            </w:r>
          </w:p>
        </w:tc>
        <w:tc>
          <w:tcPr>
            <w:tcW w:w="526" w:type="pct"/>
            <w:tcMar>
              <w:left w:w="28" w:type="dxa"/>
              <w:right w:w="28" w:type="dxa"/>
            </w:tcMar>
          </w:tcPr>
          <w:p w14:paraId="240D3E29" w14:textId="77777777" w:rsidR="00C804CE" w:rsidRDefault="00C804CE" w:rsidP="00BE6879">
            <w:pPr>
              <w:pStyle w:val="Default"/>
              <w:jc w:val="center"/>
              <w:rPr>
                <w:bCs/>
                <w:color w:val="000000" w:themeColor="text1"/>
                <w:sz w:val="20"/>
                <w:szCs w:val="20"/>
              </w:rPr>
            </w:pPr>
            <w:r>
              <w:rPr>
                <w:sz w:val="20"/>
                <w:szCs w:val="20"/>
              </w:rPr>
              <w:t>6</w:t>
            </w:r>
          </w:p>
        </w:tc>
        <w:tc>
          <w:tcPr>
            <w:tcW w:w="527" w:type="pct"/>
            <w:tcMar>
              <w:left w:w="28" w:type="dxa"/>
              <w:right w:w="28" w:type="dxa"/>
            </w:tcMar>
          </w:tcPr>
          <w:p w14:paraId="2B167BAB" w14:textId="77777777" w:rsidR="00C804CE" w:rsidRDefault="00C804CE" w:rsidP="00BE6879">
            <w:pPr>
              <w:pStyle w:val="Default"/>
              <w:jc w:val="center"/>
              <w:rPr>
                <w:bCs/>
                <w:color w:val="000000" w:themeColor="text1"/>
                <w:sz w:val="20"/>
                <w:szCs w:val="20"/>
              </w:rPr>
            </w:pPr>
            <w:r>
              <w:rPr>
                <w:sz w:val="20"/>
                <w:szCs w:val="20"/>
              </w:rPr>
              <w:t>12</w:t>
            </w:r>
          </w:p>
        </w:tc>
        <w:tc>
          <w:tcPr>
            <w:tcW w:w="362" w:type="pct"/>
            <w:tcMar>
              <w:left w:w="28" w:type="dxa"/>
              <w:right w:w="28" w:type="dxa"/>
            </w:tcMar>
          </w:tcPr>
          <w:p w14:paraId="50988488" w14:textId="77777777" w:rsidR="00C804CE" w:rsidRDefault="00C804CE" w:rsidP="00BE6879">
            <w:pPr>
              <w:pStyle w:val="Default"/>
              <w:jc w:val="center"/>
              <w:rPr>
                <w:bCs/>
                <w:color w:val="000000" w:themeColor="text1"/>
                <w:sz w:val="20"/>
                <w:szCs w:val="20"/>
              </w:rPr>
            </w:pPr>
            <w:r>
              <w:rPr>
                <w:sz w:val="20"/>
                <w:szCs w:val="20"/>
              </w:rPr>
              <w:t>0</w:t>
            </w:r>
          </w:p>
        </w:tc>
      </w:tr>
      <w:tr w:rsidR="00C804CE" w14:paraId="5BE36192" w14:textId="77777777" w:rsidTr="00C804CE">
        <w:tc>
          <w:tcPr>
            <w:tcW w:w="193" w:type="pct"/>
            <w:tcMar>
              <w:left w:w="57" w:type="dxa"/>
              <w:right w:w="57" w:type="dxa"/>
            </w:tcMar>
            <w:vAlign w:val="center"/>
          </w:tcPr>
          <w:p w14:paraId="45C1ABA8" w14:textId="77777777" w:rsidR="00C804CE" w:rsidRDefault="00C804CE" w:rsidP="00BE6879">
            <w:pPr>
              <w:pStyle w:val="ConsPlusNormal"/>
              <w:jc w:val="center"/>
              <w:rPr>
                <w:rFonts w:ascii="Times New Roman" w:eastAsiaTheme="minorEastAsia" w:hAnsi="Times New Roman" w:cs="Times New Roman"/>
                <w:bCs/>
                <w:sz w:val="20"/>
              </w:rPr>
            </w:pPr>
            <w:r>
              <w:rPr>
                <w:rFonts w:ascii="Times New Roman" w:eastAsiaTheme="minorEastAsia" w:hAnsi="Times New Roman" w:cs="Times New Roman"/>
                <w:bCs/>
                <w:sz w:val="20"/>
              </w:rPr>
              <w:t>2.5</w:t>
            </w:r>
          </w:p>
        </w:tc>
        <w:tc>
          <w:tcPr>
            <w:tcW w:w="2946" w:type="pct"/>
            <w:vAlign w:val="center"/>
          </w:tcPr>
          <w:p w14:paraId="31E32CEA" w14:textId="77777777" w:rsidR="00C804CE" w:rsidRDefault="00C804CE" w:rsidP="00BE6879">
            <w:pPr>
              <w:rPr>
                <w:rFonts w:ascii="Times New Roman" w:hAnsi="Times New Roman"/>
                <w:iCs/>
                <w:sz w:val="20"/>
              </w:rPr>
            </w:pPr>
            <w:r>
              <w:rPr>
                <w:rFonts w:ascii="Times New Roman" w:hAnsi="Times New Roman"/>
                <w:iCs/>
                <w:sz w:val="20"/>
              </w:rPr>
              <w:t xml:space="preserve">Особенности </w:t>
            </w:r>
            <w:r>
              <w:rPr>
                <w:rFonts w:ascii="Times New Roman" w:hAnsi="Times New Roman"/>
                <w:bCs/>
                <w:iCs/>
                <w:sz w:val="20"/>
              </w:rPr>
              <w:t xml:space="preserve">лечебно-диагностической деятельности фельдшера </w:t>
            </w:r>
            <w:r>
              <w:rPr>
                <w:rFonts w:ascii="Times New Roman" w:hAnsi="Times New Roman"/>
                <w:iCs/>
                <w:sz w:val="20"/>
              </w:rPr>
              <w:t xml:space="preserve">при работе с пациентами </w:t>
            </w:r>
            <w:r>
              <w:rPr>
                <w:rFonts w:ascii="Times New Roman" w:eastAsia="Times New Roman" w:hAnsi="Times New Roman" w:cs="Times New Roman"/>
                <w:bCs/>
                <w:iCs/>
                <w:sz w:val="20"/>
                <w:szCs w:val="20"/>
              </w:rPr>
              <w:t>при инфекционных болезнях</w:t>
            </w:r>
          </w:p>
        </w:tc>
        <w:tc>
          <w:tcPr>
            <w:tcW w:w="445" w:type="pct"/>
            <w:tcMar>
              <w:left w:w="28" w:type="dxa"/>
              <w:right w:w="28" w:type="dxa"/>
            </w:tcMar>
          </w:tcPr>
          <w:p w14:paraId="733EE186" w14:textId="77777777" w:rsidR="00C804CE" w:rsidRDefault="00C804CE" w:rsidP="00BE6879">
            <w:pPr>
              <w:pStyle w:val="Default"/>
              <w:jc w:val="center"/>
              <w:rPr>
                <w:sz w:val="20"/>
                <w:szCs w:val="20"/>
              </w:rPr>
            </w:pPr>
            <w:r>
              <w:rPr>
                <w:sz w:val="20"/>
                <w:szCs w:val="20"/>
              </w:rPr>
              <w:t>18</w:t>
            </w:r>
          </w:p>
        </w:tc>
        <w:tc>
          <w:tcPr>
            <w:tcW w:w="526" w:type="pct"/>
            <w:tcMar>
              <w:left w:w="28" w:type="dxa"/>
              <w:right w:w="28" w:type="dxa"/>
            </w:tcMar>
          </w:tcPr>
          <w:p w14:paraId="4E5ECDAF" w14:textId="77777777" w:rsidR="00C804CE" w:rsidRDefault="00C804CE" w:rsidP="00BE6879">
            <w:pPr>
              <w:pStyle w:val="Default"/>
              <w:jc w:val="center"/>
              <w:rPr>
                <w:sz w:val="20"/>
                <w:szCs w:val="20"/>
              </w:rPr>
            </w:pPr>
            <w:r>
              <w:rPr>
                <w:sz w:val="20"/>
                <w:szCs w:val="20"/>
              </w:rPr>
              <w:t>6</w:t>
            </w:r>
          </w:p>
        </w:tc>
        <w:tc>
          <w:tcPr>
            <w:tcW w:w="527" w:type="pct"/>
            <w:tcMar>
              <w:left w:w="28" w:type="dxa"/>
              <w:right w:w="28" w:type="dxa"/>
            </w:tcMar>
          </w:tcPr>
          <w:p w14:paraId="2605A418" w14:textId="77777777" w:rsidR="00C804CE" w:rsidRDefault="00C804CE" w:rsidP="00BE6879">
            <w:pPr>
              <w:pStyle w:val="Default"/>
              <w:jc w:val="center"/>
              <w:rPr>
                <w:sz w:val="20"/>
                <w:szCs w:val="20"/>
              </w:rPr>
            </w:pPr>
            <w:r>
              <w:rPr>
                <w:sz w:val="20"/>
                <w:szCs w:val="20"/>
              </w:rPr>
              <w:t>12</w:t>
            </w:r>
          </w:p>
        </w:tc>
        <w:tc>
          <w:tcPr>
            <w:tcW w:w="362" w:type="pct"/>
            <w:tcMar>
              <w:left w:w="28" w:type="dxa"/>
              <w:right w:w="28" w:type="dxa"/>
            </w:tcMar>
          </w:tcPr>
          <w:p w14:paraId="47246FD7" w14:textId="77777777" w:rsidR="00C804CE" w:rsidRDefault="00C804CE" w:rsidP="00BE6879">
            <w:pPr>
              <w:pStyle w:val="Default"/>
              <w:jc w:val="center"/>
              <w:rPr>
                <w:sz w:val="20"/>
                <w:szCs w:val="20"/>
              </w:rPr>
            </w:pPr>
            <w:r>
              <w:rPr>
                <w:sz w:val="20"/>
                <w:szCs w:val="20"/>
              </w:rPr>
              <w:t>0</w:t>
            </w:r>
          </w:p>
        </w:tc>
      </w:tr>
      <w:tr w:rsidR="00C804CE" w14:paraId="6F62C2D1" w14:textId="77777777" w:rsidTr="00C804CE">
        <w:tc>
          <w:tcPr>
            <w:tcW w:w="193" w:type="pct"/>
            <w:tcMar>
              <w:left w:w="57" w:type="dxa"/>
              <w:right w:w="57" w:type="dxa"/>
            </w:tcMar>
            <w:vAlign w:val="center"/>
          </w:tcPr>
          <w:p w14:paraId="3D230F68" w14:textId="77777777" w:rsidR="00C804CE" w:rsidRDefault="00C804CE" w:rsidP="00BE6879">
            <w:pPr>
              <w:pStyle w:val="ConsPlusNormal"/>
              <w:jc w:val="center"/>
              <w:rPr>
                <w:rFonts w:ascii="Times New Roman" w:eastAsiaTheme="minorEastAsia" w:hAnsi="Times New Roman" w:cs="Times New Roman"/>
                <w:bCs/>
                <w:sz w:val="20"/>
              </w:rPr>
            </w:pPr>
            <w:r>
              <w:rPr>
                <w:rFonts w:ascii="Times New Roman" w:eastAsiaTheme="minorEastAsia" w:hAnsi="Times New Roman" w:cs="Times New Roman"/>
                <w:bCs/>
                <w:sz w:val="20"/>
              </w:rPr>
              <w:t>2.6</w:t>
            </w:r>
          </w:p>
        </w:tc>
        <w:tc>
          <w:tcPr>
            <w:tcW w:w="2946" w:type="pct"/>
            <w:vAlign w:val="center"/>
          </w:tcPr>
          <w:p w14:paraId="0512DBCE" w14:textId="77777777" w:rsidR="00C804CE" w:rsidRDefault="00C804CE" w:rsidP="00BE6879">
            <w:pPr>
              <w:rPr>
                <w:rFonts w:ascii="Times New Roman" w:hAnsi="Times New Roman"/>
                <w:iCs/>
                <w:sz w:val="20"/>
              </w:rPr>
            </w:pPr>
            <w:r>
              <w:rPr>
                <w:rFonts w:ascii="Times New Roman" w:hAnsi="Times New Roman"/>
                <w:bCs/>
                <w:iCs/>
                <w:sz w:val="20"/>
              </w:rPr>
              <w:t>Медицинская реабилитация</w:t>
            </w:r>
            <w:r>
              <w:rPr>
                <w:rFonts w:ascii="Times New Roman" w:hAnsi="Times New Roman"/>
                <w:iCs/>
                <w:sz w:val="20"/>
              </w:rPr>
              <w:t xml:space="preserve"> </w:t>
            </w:r>
            <w:r>
              <w:rPr>
                <w:rFonts w:ascii="Times New Roman" w:hAnsi="Times New Roman"/>
                <w:bCs/>
                <w:iCs/>
                <w:sz w:val="20"/>
              </w:rPr>
              <w:t>при заболеваниях и (или) состояниях</w:t>
            </w:r>
          </w:p>
        </w:tc>
        <w:tc>
          <w:tcPr>
            <w:tcW w:w="445" w:type="pct"/>
            <w:tcMar>
              <w:left w:w="28" w:type="dxa"/>
              <w:right w:w="28" w:type="dxa"/>
            </w:tcMar>
          </w:tcPr>
          <w:p w14:paraId="3F872B34" w14:textId="77777777" w:rsidR="00C804CE" w:rsidRDefault="00C804CE" w:rsidP="00BE6879">
            <w:pPr>
              <w:pStyle w:val="Default"/>
              <w:jc w:val="center"/>
              <w:rPr>
                <w:sz w:val="20"/>
                <w:szCs w:val="20"/>
              </w:rPr>
            </w:pPr>
            <w:r>
              <w:rPr>
                <w:sz w:val="20"/>
                <w:szCs w:val="20"/>
              </w:rPr>
              <w:t>16</w:t>
            </w:r>
          </w:p>
        </w:tc>
        <w:tc>
          <w:tcPr>
            <w:tcW w:w="526" w:type="pct"/>
            <w:tcMar>
              <w:left w:w="28" w:type="dxa"/>
              <w:right w:w="28" w:type="dxa"/>
            </w:tcMar>
          </w:tcPr>
          <w:p w14:paraId="3F913AAA" w14:textId="77777777" w:rsidR="00C804CE" w:rsidRDefault="00C804CE" w:rsidP="00BE6879">
            <w:pPr>
              <w:pStyle w:val="Default"/>
              <w:jc w:val="center"/>
              <w:rPr>
                <w:sz w:val="20"/>
                <w:szCs w:val="20"/>
              </w:rPr>
            </w:pPr>
            <w:r>
              <w:rPr>
                <w:sz w:val="20"/>
                <w:szCs w:val="20"/>
              </w:rPr>
              <w:t>4</w:t>
            </w:r>
          </w:p>
        </w:tc>
        <w:tc>
          <w:tcPr>
            <w:tcW w:w="527" w:type="pct"/>
            <w:tcMar>
              <w:left w:w="28" w:type="dxa"/>
              <w:right w:w="28" w:type="dxa"/>
            </w:tcMar>
          </w:tcPr>
          <w:p w14:paraId="41845E41" w14:textId="77777777" w:rsidR="00C804CE" w:rsidRDefault="00C804CE" w:rsidP="00BE6879">
            <w:pPr>
              <w:pStyle w:val="Default"/>
              <w:jc w:val="center"/>
              <w:rPr>
                <w:sz w:val="20"/>
                <w:szCs w:val="20"/>
              </w:rPr>
            </w:pPr>
            <w:r>
              <w:rPr>
                <w:sz w:val="20"/>
                <w:szCs w:val="20"/>
              </w:rPr>
              <w:t>12</w:t>
            </w:r>
          </w:p>
        </w:tc>
        <w:tc>
          <w:tcPr>
            <w:tcW w:w="362" w:type="pct"/>
            <w:tcMar>
              <w:left w:w="28" w:type="dxa"/>
              <w:right w:w="28" w:type="dxa"/>
            </w:tcMar>
          </w:tcPr>
          <w:p w14:paraId="30595D73" w14:textId="77777777" w:rsidR="00C804CE" w:rsidRDefault="00C804CE" w:rsidP="00BE6879">
            <w:pPr>
              <w:pStyle w:val="Default"/>
              <w:jc w:val="center"/>
              <w:rPr>
                <w:sz w:val="20"/>
                <w:szCs w:val="20"/>
              </w:rPr>
            </w:pPr>
            <w:r>
              <w:rPr>
                <w:sz w:val="20"/>
                <w:szCs w:val="20"/>
              </w:rPr>
              <w:t>0</w:t>
            </w:r>
          </w:p>
        </w:tc>
      </w:tr>
      <w:tr w:rsidR="00C804CE" w14:paraId="4E437C29" w14:textId="77777777" w:rsidTr="00C804CE">
        <w:tc>
          <w:tcPr>
            <w:tcW w:w="193" w:type="pct"/>
            <w:tcMar>
              <w:left w:w="57" w:type="dxa"/>
              <w:right w:w="57" w:type="dxa"/>
            </w:tcMar>
            <w:vAlign w:val="center"/>
          </w:tcPr>
          <w:p w14:paraId="3AD8B50D" w14:textId="77777777" w:rsidR="00C804CE" w:rsidRDefault="00C804CE" w:rsidP="00BE6879">
            <w:pPr>
              <w:pStyle w:val="ConsPlusNormal"/>
              <w:jc w:val="center"/>
              <w:rPr>
                <w:rFonts w:ascii="Times New Roman" w:eastAsiaTheme="minorEastAsia" w:hAnsi="Times New Roman" w:cs="Times New Roman"/>
                <w:bCs/>
                <w:sz w:val="20"/>
              </w:rPr>
            </w:pPr>
            <w:r>
              <w:rPr>
                <w:rFonts w:ascii="Times New Roman" w:eastAsiaTheme="minorEastAsia" w:hAnsi="Times New Roman" w:cs="Times New Roman"/>
                <w:bCs/>
                <w:sz w:val="20"/>
              </w:rPr>
              <w:t>2.7</w:t>
            </w:r>
          </w:p>
        </w:tc>
        <w:tc>
          <w:tcPr>
            <w:tcW w:w="2946" w:type="pct"/>
            <w:vAlign w:val="center"/>
          </w:tcPr>
          <w:p w14:paraId="26A68792" w14:textId="77777777" w:rsidR="00C804CE" w:rsidRDefault="00C804CE" w:rsidP="00BE6879">
            <w:pPr>
              <w:rPr>
                <w:rFonts w:ascii="Times New Roman" w:hAnsi="Times New Roman"/>
                <w:bCs/>
                <w:iCs/>
                <w:sz w:val="20"/>
              </w:rPr>
            </w:pPr>
            <w:r w:rsidRPr="00540D7C">
              <w:rPr>
                <w:rFonts w:ascii="Times New Roman" w:hAnsi="Times New Roman"/>
                <w:bCs/>
                <w:iCs/>
                <w:sz w:val="20"/>
              </w:rPr>
              <w:t xml:space="preserve">Экспертиза временной нетрудоспособности и </w:t>
            </w:r>
            <w:proofErr w:type="gramStart"/>
            <w:r w:rsidRPr="00540D7C">
              <w:rPr>
                <w:rFonts w:ascii="Times New Roman" w:hAnsi="Times New Roman"/>
                <w:bCs/>
                <w:iCs/>
                <w:sz w:val="20"/>
              </w:rPr>
              <w:t>медико-социальная</w:t>
            </w:r>
            <w:proofErr w:type="gramEnd"/>
            <w:r w:rsidRPr="00540D7C">
              <w:rPr>
                <w:rFonts w:ascii="Times New Roman" w:hAnsi="Times New Roman"/>
                <w:bCs/>
                <w:iCs/>
                <w:sz w:val="20"/>
              </w:rPr>
              <w:t xml:space="preserve"> экспертиза</w:t>
            </w:r>
          </w:p>
        </w:tc>
        <w:tc>
          <w:tcPr>
            <w:tcW w:w="445" w:type="pct"/>
            <w:tcMar>
              <w:left w:w="28" w:type="dxa"/>
              <w:right w:w="28" w:type="dxa"/>
            </w:tcMar>
          </w:tcPr>
          <w:p w14:paraId="5DABA954" w14:textId="77777777" w:rsidR="00C804CE" w:rsidRDefault="00C804CE" w:rsidP="00BE6879">
            <w:pPr>
              <w:pStyle w:val="Default"/>
              <w:jc w:val="center"/>
              <w:rPr>
                <w:sz w:val="20"/>
                <w:szCs w:val="20"/>
              </w:rPr>
            </w:pPr>
            <w:r>
              <w:rPr>
                <w:sz w:val="20"/>
                <w:szCs w:val="20"/>
              </w:rPr>
              <w:t>6</w:t>
            </w:r>
          </w:p>
        </w:tc>
        <w:tc>
          <w:tcPr>
            <w:tcW w:w="526" w:type="pct"/>
            <w:tcMar>
              <w:left w:w="28" w:type="dxa"/>
              <w:right w:w="28" w:type="dxa"/>
            </w:tcMar>
          </w:tcPr>
          <w:p w14:paraId="1D8BEBB0" w14:textId="77777777" w:rsidR="00C804CE" w:rsidRDefault="00C804CE" w:rsidP="00BE6879">
            <w:pPr>
              <w:pStyle w:val="Default"/>
              <w:jc w:val="center"/>
              <w:rPr>
                <w:sz w:val="20"/>
                <w:szCs w:val="20"/>
              </w:rPr>
            </w:pPr>
            <w:r>
              <w:rPr>
                <w:sz w:val="20"/>
                <w:szCs w:val="20"/>
              </w:rPr>
              <w:t>6</w:t>
            </w:r>
          </w:p>
        </w:tc>
        <w:tc>
          <w:tcPr>
            <w:tcW w:w="527" w:type="pct"/>
            <w:tcMar>
              <w:left w:w="28" w:type="dxa"/>
              <w:right w:w="28" w:type="dxa"/>
            </w:tcMar>
          </w:tcPr>
          <w:p w14:paraId="1BDD6F32" w14:textId="77777777" w:rsidR="00C804CE" w:rsidRDefault="00C804CE" w:rsidP="00BE6879">
            <w:pPr>
              <w:pStyle w:val="Default"/>
              <w:jc w:val="center"/>
              <w:rPr>
                <w:sz w:val="20"/>
                <w:szCs w:val="20"/>
              </w:rPr>
            </w:pPr>
            <w:r>
              <w:rPr>
                <w:sz w:val="20"/>
                <w:szCs w:val="20"/>
              </w:rPr>
              <w:t>0</w:t>
            </w:r>
          </w:p>
        </w:tc>
        <w:tc>
          <w:tcPr>
            <w:tcW w:w="362" w:type="pct"/>
            <w:tcMar>
              <w:left w:w="28" w:type="dxa"/>
              <w:right w:w="28" w:type="dxa"/>
            </w:tcMar>
          </w:tcPr>
          <w:p w14:paraId="4E63305F" w14:textId="77777777" w:rsidR="00C804CE" w:rsidRDefault="00C804CE" w:rsidP="00BE6879">
            <w:pPr>
              <w:pStyle w:val="Default"/>
              <w:jc w:val="center"/>
              <w:rPr>
                <w:sz w:val="20"/>
                <w:szCs w:val="20"/>
              </w:rPr>
            </w:pPr>
            <w:r>
              <w:rPr>
                <w:sz w:val="20"/>
                <w:szCs w:val="20"/>
              </w:rPr>
              <w:t>0</w:t>
            </w:r>
          </w:p>
        </w:tc>
      </w:tr>
      <w:tr w:rsidR="00C804CE" w14:paraId="57058AEA" w14:textId="77777777" w:rsidTr="00C804CE">
        <w:tc>
          <w:tcPr>
            <w:tcW w:w="193" w:type="pct"/>
            <w:tcMar>
              <w:left w:w="57" w:type="dxa"/>
              <w:right w:w="57" w:type="dxa"/>
            </w:tcMar>
            <w:vAlign w:val="center"/>
          </w:tcPr>
          <w:p w14:paraId="0DFF0DF5" w14:textId="77777777" w:rsidR="00C804CE" w:rsidRDefault="00C804CE" w:rsidP="00BE6879">
            <w:pPr>
              <w:pStyle w:val="ConsPlusNormal"/>
              <w:jc w:val="center"/>
              <w:rPr>
                <w:rFonts w:ascii="Times New Roman" w:eastAsiaTheme="minorEastAsia" w:hAnsi="Times New Roman" w:cs="Times New Roman"/>
                <w:bCs/>
                <w:sz w:val="20"/>
              </w:rPr>
            </w:pPr>
            <w:r>
              <w:rPr>
                <w:rFonts w:ascii="Times New Roman" w:eastAsiaTheme="minorEastAsia" w:hAnsi="Times New Roman" w:cs="Times New Roman"/>
                <w:bCs/>
                <w:sz w:val="20"/>
              </w:rPr>
              <w:t>2.8</w:t>
            </w:r>
          </w:p>
        </w:tc>
        <w:tc>
          <w:tcPr>
            <w:tcW w:w="2946" w:type="pct"/>
            <w:vAlign w:val="center"/>
          </w:tcPr>
          <w:p w14:paraId="0CC73A69" w14:textId="77777777" w:rsidR="00C804CE" w:rsidRPr="00540D7C" w:rsidRDefault="00C804CE" w:rsidP="00BE6879">
            <w:pPr>
              <w:rPr>
                <w:rFonts w:ascii="Times New Roman" w:hAnsi="Times New Roman"/>
                <w:bCs/>
                <w:iCs/>
                <w:sz w:val="20"/>
              </w:rPr>
            </w:pPr>
            <w:r w:rsidRPr="00540D7C">
              <w:rPr>
                <w:rFonts w:ascii="Times New Roman" w:hAnsi="Times New Roman"/>
                <w:bCs/>
                <w:iCs/>
                <w:sz w:val="20"/>
              </w:rPr>
              <w:t>Осуществление паллиативной помощи</w:t>
            </w:r>
            <w:r>
              <w:rPr>
                <w:rFonts w:ascii="Times New Roman" w:hAnsi="Times New Roman"/>
                <w:bCs/>
                <w:iCs/>
                <w:sz w:val="20"/>
              </w:rPr>
              <w:t xml:space="preserve"> пациентам</w:t>
            </w:r>
          </w:p>
        </w:tc>
        <w:tc>
          <w:tcPr>
            <w:tcW w:w="445" w:type="pct"/>
            <w:tcMar>
              <w:left w:w="28" w:type="dxa"/>
              <w:right w:w="28" w:type="dxa"/>
            </w:tcMar>
          </w:tcPr>
          <w:p w14:paraId="52188FC8" w14:textId="77777777" w:rsidR="00C804CE" w:rsidRDefault="00C804CE" w:rsidP="00BE6879">
            <w:pPr>
              <w:pStyle w:val="Default"/>
              <w:jc w:val="center"/>
              <w:rPr>
                <w:sz w:val="20"/>
                <w:szCs w:val="20"/>
              </w:rPr>
            </w:pPr>
            <w:r>
              <w:rPr>
                <w:sz w:val="20"/>
                <w:szCs w:val="20"/>
              </w:rPr>
              <w:t>6</w:t>
            </w:r>
          </w:p>
        </w:tc>
        <w:tc>
          <w:tcPr>
            <w:tcW w:w="526" w:type="pct"/>
            <w:tcMar>
              <w:left w:w="28" w:type="dxa"/>
              <w:right w:w="28" w:type="dxa"/>
            </w:tcMar>
          </w:tcPr>
          <w:p w14:paraId="1350C9FE" w14:textId="77777777" w:rsidR="00C804CE" w:rsidRDefault="00C804CE" w:rsidP="00BE6879">
            <w:pPr>
              <w:pStyle w:val="Default"/>
              <w:jc w:val="center"/>
              <w:rPr>
                <w:sz w:val="20"/>
                <w:szCs w:val="20"/>
              </w:rPr>
            </w:pPr>
            <w:r>
              <w:rPr>
                <w:sz w:val="20"/>
                <w:szCs w:val="20"/>
              </w:rPr>
              <w:t>6</w:t>
            </w:r>
          </w:p>
        </w:tc>
        <w:tc>
          <w:tcPr>
            <w:tcW w:w="527" w:type="pct"/>
            <w:tcMar>
              <w:left w:w="28" w:type="dxa"/>
              <w:right w:w="28" w:type="dxa"/>
            </w:tcMar>
          </w:tcPr>
          <w:p w14:paraId="1D61E30D" w14:textId="77777777" w:rsidR="00C804CE" w:rsidRDefault="00C804CE" w:rsidP="00BE6879">
            <w:pPr>
              <w:pStyle w:val="Default"/>
              <w:jc w:val="center"/>
              <w:rPr>
                <w:sz w:val="20"/>
                <w:szCs w:val="20"/>
              </w:rPr>
            </w:pPr>
            <w:r>
              <w:rPr>
                <w:sz w:val="20"/>
                <w:szCs w:val="20"/>
              </w:rPr>
              <w:t>0</w:t>
            </w:r>
          </w:p>
        </w:tc>
        <w:tc>
          <w:tcPr>
            <w:tcW w:w="362" w:type="pct"/>
            <w:tcMar>
              <w:left w:w="28" w:type="dxa"/>
              <w:right w:w="28" w:type="dxa"/>
            </w:tcMar>
          </w:tcPr>
          <w:p w14:paraId="0375BDF8" w14:textId="77777777" w:rsidR="00C804CE" w:rsidRDefault="00C804CE" w:rsidP="00BE6879">
            <w:pPr>
              <w:pStyle w:val="Default"/>
              <w:jc w:val="center"/>
              <w:rPr>
                <w:sz w:val="20"/>
                <w:szCs w:val="20"/>
              </w:rPr>
            </w:pPr>
            <w:r>
              <w:rPr>
                <w:sz w:val="20"/>
                <w:szCs w:val="20"/>
              </w:rPr>
              <w:t>0</w:t>
            </w:r>
          </w:p>
        </w:tc>
      </w:tr>
      <w:tr w:rsidR="00C804CE" w14:paraId="6C6C0D96" w14:textId="77777777" w:rsidTr="00C804CE">
        <w:tc>
          <w:tcPr>
            <w:tcW w:w="193" w:type="pct"/>
            <w:tcMar>
              <w:left w:w="57" w:type="dxa"/>
              <w:right w:w="57" w:type="dxa"/>
            </w:tcMar>
            <w:vAlign w:val="center"/>
          </w:tcPr>
          <w:p w14:paraId="0AAF1937" w14:textId="77777777" w:rsidR="00C804CE" w:rsidRDefault="00C804CE" w:rsidP="00BE6879">
            <w:pPr>
              <w:pStyle w:val="ConsPlusNormal"/>
              <w:jc w:val="center"/>
              <w:rPr>
                <w:rFonts w:ascii="Times New Roman" w:eastAsiaTheme="minorEastAsia" w:hAnsi="Times New Roman" w:cs="Times New Roman"/>
                <w:bCs/>
                <w:sz w:val="20"/>
              </w:rPr>
            </w:pPr>
            <w:r>
              <w:rPr>
                <w:rFonts w:ascii="Times New Roman" w:eastAsiaTheme="minorEastAsia" w:hAnsi="Times New Roman" w:cs="Times New Roman"/>
                <w:bCs/>
                <w:sz w:val="20"/>
              </w:rPr>
              <w:t>2.9</w:t>
            </w:r>
          </w:p>
        </w:tc>
        <w:tc>
          <w:tcPr>
            <w:tcW w:w="2946" w:type="pct"/>
            <w:vAlign w:val="center"/>
          </w:tcPr>
          <w:p w14:paraId="7A66FD29" w14:textId="77777777" w:rsidR="00C804CE" w:rsidRDefault="00C804CE" w:rsidP="00BE6879">
            <w:pPr>
              <w:rPr>
                <w:rFonts w:ascii="Times New Roman" w:eastAsia="Times New Roman" w:hAnsi="Times New Roman" w:cs="Times New Roman"/>
                <w:bCs/>
                <w:iCs/>
                <w:sz w:val="20"/>
                <w:szCs w:val="20"/>
              </w:rPr>
            </w:pPr>
            <w:r>
              <w:rPr>
                <w:rFonts w:ascii="Times New Roman" w:eastAsia="Times New Roman" w:hAnsi="Times New Roman" w:cs="Times New Roman"/>
                <w:bCs/>
                <w:iCs/>
                <w:sz w:val="20"/>
                <w:szCs w:val="20"/>
              </w:rPr>
              <w:t>Промежуточная аттестация по модулю 2</w:t>
            </w:r>
          </w:p>
        </w:tc>
        <w:tc>
          <w:tcPr>
            <w:tcW w:w="445" w:type="pct"/>
            <w:tcMar>
              <w:left w:w="28" w:type="dxa"/>
              <w:right w:w="28" w:type="dxa"/>
            </w:tcMar>
          </w:tcPr>
          <w:p w14:paraId="5C0B1836" w14:textId="77777777" w:rsidR="00C804CE" w:rsidRDefault="00C804CE" w:rsidP="00BE6879">
            <w:pPr>
              <w:pStyle w:val="Default"/>
              <w:jc w:val="center"/>
              <w:rPr>
                <w:bCs/>
                <w:color w:val="000000" w:themeColor="text1"/>
                <w:sz w:val="20"/>
                <w:szCs w:val="20"/>
              </w:rPr>
            </w:pPr>
            <w:r>
              <w:rPr>
                <w:bCs/>
                <w:color w:val="000000" w:themeColor="text1"/>
                <w:sz w:val="20"/>
                <w:szCs w:val="20"/>
              </w:rPr>
              <w:t>2</w:t>
            </w:r>
          </w:p>
        </w:tc>
        <w:tc>
          <w:tcPr>
            <w:tcW w:w="526" w:type="pct"/>
            <w:tcMar>
              <w:left w:w="28" w:type="dxa"/>
              <w:right w:w="28" w:type="dxa"/>
            </w:tcMar>
          </w:tcPr>
          <w:p w14:paraId="30ACB572" w14:textId="77777777" w:rsidR="00C804CE" w:rsidRDefault="00C804CE" w:rsidP="00BE6879">
            <w:pPr>
              <w:pStyle w:val="Default"/>
              <w:jc w:val="center"/>
              <w:rPr>
                <w:bCs/>
                <w:color w:val="000000" w:themeColor="text1"/>
                <w:sz w:val="20"/>
                <w:szCs w:val="20"/>
              </w:rPr>
            </w:pPr>
            <w:r>
              <w:rPr>
                <w:sz w:val="20"/>
                <w:szCs w:val="20"/>
              </w:rPr>
              <w:t>0</w:t>
            </w:r>
          </w:p>
        </w:tc>
        <w:tc>
          <w:tcPr>
            <w:tcW w:w="527" w:type="pct"/>
            <w:tcMar>
              <w:left w:w="28" w:type="dxa"/>
              <w:right w:w="28" w:type="dxa"/>
            </w:tcMar>
          </w:tcPr>
          <w:p w14:paraId="6CB9AA7B" w14:textId="77777777" w:rsidR="00C804CE" w:rsidRDefault="00C804CE" w:rsidP="00BE6879">
            <w:pPr>
              <w:pStyle w:val="Default"/>
              <w:jc w:val="center"/>
              <w:rPr>
                <w:bCs/>
                <w:color w:val="000000" w:themeColor="text1"/>
                <w:sz w:val="20"/>
                <w:szCs w:val="20"/>
              </w:rPr>
            </w:pPr>
            <w:r>
              <w:rPr>
                <w:sz w:val="20"/>
                <w:szCs w:val="20"/>
              </w:rPr>
              <w:t>0</w:t>
            </w:r>
          </w:p>
        </w:tc>
        <w:tc>
          <w:tcPr>
            <w:tcW w:w="362" w:type="pct"/>
            <w:tcMar>
              <w:left w:w="28" w:type="dxa"/>
              <w:right w:w="28" w:type="dxa"/>
            </w:tcMar>
          </w:tcPr>
          <w:p w14:paraId="4A5CFD3E" w14:textId="77777777" w:rsidR="00C804CE" w:rsidRDefault="00C804CE" w:rsidP="00BE6879">
            <w:pPr>
              <w:pStyle w:val="Default"/>
              <w:jc w:val="center"/>
              <w:rPr>
                <w:bCs/>
                <w:color w:val="000000" w:themeColor="text1"/>
                <w:sz w:val="20"/>
                <w:szCs w:val="20"/>
              </w:rPr>
            </w:pPr>
            <w:r>
              <w:rPr>
                <w:bCs/>
                <w:color w:val="000000" w:themeColor="text1"/>
                <w:sz w:val="20"/>
                <w:szCs w:val="20"/>
              </w:rPr>
              <w:t>2</w:t>
            </w:r>
          </w:p>
        </w:tc>
      </w:tr>
      <w:tr w:rsidR="00C804CE" w14:paraId="5DD2FDF2" w14:textId="77777777" w:rsidTr="00C804CE">
        <w:tc>
          <w:tcPr>
            <w:tcW w:w="193" w:type="pct"/>
            <w:tcMar>
              <w:left w:w="57" w:type="dxa"/>
              <w:right w:w="57" w:type="dxa"/>
            </w:tcMar>
            <w:vAlign w:val="center"/>
          </w:tcPr>
          <w:p w14:paraId="08521A13" w14:textId="77777777" w:rsidR="00C804CE" w:rsidRDefault="00C804CE" w:rsidP="00BE6879">
            <w:pPr>
              <w:pStyle w:val="ConsPlusNormal"/>
              <w:jc w:val="center"/>
              <w:rPr>
                <w:rFonts w:ascii="Times New Roman" w:eastAsiaTheme="minorEastAsia" w:hAnsi="Times New Roman" w:cs="Times New Roman"/>
                <w:b/>
                <w:sz w:val="20"/>
              </w:rPr>
            </w:pPr>
            <w:r>
              <w:rPr>
                <w:rFonts w:ascii="Times New Roman" w:eastAsiaTheme="minorEastAsia" w:hAnsi="Times New Roman" w:cs="Times New Roman"/>
                <w:b/>
                <w:sz w:val="20"/>
              </w:rPr>
              <w:t>3</w:t>
            </w:r>
          </w:p>
        </w:tc>
        <w:tc>
          <w:tcPr>
            <w:tcW w:w="2946" w:type="pct"/>
            <w:shd w:val="clear" w:color="auto" w:fill="FFFFFF" w:themeFill="background1"/>
            <w:vAlign w:val="center"/>
          </w:tcPr>
          <w:p w14:paraId="50BEF1A4" w14:textId="77777777" w:rsidR="00C804CE" w:rsidRDefault="00C804CE" w:rsidP="00BE6879">
            <w:pPr>
              <w:ind w:firstLine="1"/>
              <w:rPr>
                <w:rFonts w:ascii="Times New Roman" w:eastAsia="Times New Roman" w:hAnsi="Times New Roman" w:cs="Times New Roman"/>
                <w:bCs/>
                <w:iCs/>
                <w:sz w:val="20"/>
                <w:szCs w:val="20"/>
              </w:rPr>
            </w:pPr>
            <w:r>
              <w:rPr>
                <w:rFonts w:ascii="Times New Roman" w:eastAsia="Times New Roman" w:hAnsi="Times New Roman" w:cs="Times New Roman"/>
                <w:b/>
                <w:iCs/>
                <w:sz w:val="20"/>
                <w:szCs w:val="20"/>
              </w:rPr>
              <w:t>Модуль 3. Оказание медицинской помощи в экстренной форме</w:t>
            </w:r>
          </w:p>
        </w:tc>
        <w:tc>
          <w:tcPr>
            <w:tcW w:w="445" w:type="pct"/>
            <w:tcMar>
              <w:left w:w="28" w:type="dxa"/>
              <w:right w:w="28" w:type="dxa"/>
            </w:tcMar>
          </w:tcPr>
          <w:p w14:paraId="4848F6E5" w14:textId="77777777" w:rsidR="00C804CE" w:rsidRDefault="00C804CE" w:rsidP="00BE6879">
            <w:pPr>
              <w:pStyle w:val="Default"/>
              <w:jc w:val="center"/>
              <w:rPr>
                <w:b/>
                <w:bCs/>
                <w:sz w:val="20"/>
                <w:szCs w:val="20"/>
              </w:rPr>
            </w:pPr>
            <w:r w:rsidRPr="005903D7">
              <w:rPr>
                <w:b/>
                <w:bCs/>
                <w:color w:val="000000" w:themeColor="text1"/>
                <w:sz w:val="20"/>
                <w:szCs w:val="20"/>
              </w:rPr>
              <w:t>42</w:t>
            </w:r>
          </w:p>
        </w:tc>
        <w:tc>
          <w:tcPr>
            <w:tcW w:w="526" w:type="pct"/>
            <w:tcMar>
              <w:left w:w="28" w:type="dxa"/>
              <w:right w:w="28" w:type="dxa"/>
            </w:tcMar>
          </w:tcPr>
          <w:p w14:paraId="3234929F" w14:textId="77777777" w:rsidR="00C804CE" w:rsidRDefault="00C804CE" w:rsidP="00BE6879">
            <w:pPr>
              <w:pStyle w:val="Default"/>
              <w:jc w:val="center"/>
              <w:rPr>
                <w:b/>
                <w:bCs/>
                <w:sz w:val="20"/>
                <w:szCs w:val="20"/>
              </w:rPr>
            </w:pPr>
            <w:r w:rsidRPr="005903D7">
              <w:rPr>
                <w:b/>
                <w:bCs/>
                <w:color w:val="000000" w:themeColor="text1"/>
                <w:sz w:val="20"/>
                <w:szCs w:val="20"/>
              </w:rPr>
              <w:t>6</w:t>
            </w:r>
          </w:p>
        </w:tc>
        <w:tc>
          <w:tcPr>
            <w:tcW w:w="527" w:type="pct"/>
            <w:tcMar>
              <w:left w:w="28" w:type="dxa"/>
              <w:right w:w="28" w:type="dxa"/>
            </w:tcMar>
          </w:tcPr>
          <w:p w14:paraId="25E9B907" w14:textId="77777777" w:rsidR="00C804CE" w:rsidRDefault="00C804CE" w:rsidP="00BE6879">
            <w:pPr>
              <w:pStyle w:val="Default"/>
              <w:jc w:val="center"/>
              <w:rPr>
                <w:b/>
                <w:bCs/>
                <w:sz w:val="20"/>
                <w:szCs w:val="20"/>
              </w:rPr>
            </w:pPr>
            <w:r w:rsidRPr="005903D7">
              <w:rPr>
                <w:b/>
                <w:bCs/>
                <w:color w:val="000000" w:themeColor="text1"/>
                <w:sz w:val="20"/>
                <w:szCs w:val="20"/>
              </w:rPr>
              <w:t>34</w:t>
            </w:r>
          </w:p>
        </w:tc>
        <w:tc>
          <w:tcPr>
            <w:tcW w:w="362" w:type="pct"/>
            <w:tcMar>
              <w:left w:w="28" w:type="dxa"/>
              <w:right w:w="28" w:type="dxa"/>
            </w:tcMar>
          </w:tcPr>
          <w:p w14:paraId="4B32256F" w14:textId="77777777" w:rsidR="00C804CE" w:rsidRDefault="00C804CE" w:rsidP="00BE6879">
            <w:pPr>
              <w:pStyle w:val="Default"/>
              <w:jc w:val="center"/>
              <w:rPr>
                <w:sz w:val="20"/>
                <w:szCs w:val="20"/>
              </w:rPr>
            </w:pPr>
            <w:r w:rsidRPr="005903D7">
              <w:rPr>
                <w:b/>
                <w:bCs/>
                <w:color w:val="000000" w:themeColor="text1"/>
                <w:sz w:val="20"/>
                <w:szCs w:val="20"/>
              </w:rPr>
              <w:t>2</w:t>
            </w:r>
          </w:p>
        </w:tc>
      </w:tr>
      <w:tr w:rsidR="00C804CE" w14:paraId="481A8003" w14:textId="77777777" w:rsidTr="00C804CE">
        <w:tc>
          <w:tcPr>
            <w:tcW w:w="193" w:type="pct"/>
            <w:tcMar>
              <w:left w:w="57" w:type="dxa"/>
              <w:right w:w="57" w:type="dxa"/>
            </w:tcMar>
            <w:vAlign w:val="center"/>
          </w:tcPr>
          <w:p w14:paraId="026518F7" w14:textId="77777777" w:rsidR="00C804CE" w:rsidRDefault="00C804CE" w:rsidP="00BE6879">
            <w:pPr>
              <w:pStyle w:val="ConsPlusNormal"/>
              <w:jc w:val="center"/>
              <w:rPr>
                <w:rFonts w:ascii="Times New Roman" w:eastAsiaTheme="minorEastAsia" w:hAnsi="Times New Roman" w:cs="Times New Roman"/>
                <w:bCs/>
                <w:sz w:val="20"/>
              </w:rPr>
            </w:pPr>
            <w:r>
              <w:rPr>
                <w:rFonts w:ascii="Times New Roman" w:eastAsiaTheme="minorEastAsia" w:hAnsi="Times New Roman" w:cs="Times New Roman"/>
                <w:bCs/>
                <w:sz w:val="20"/>
              </w:rPr>
              <w:lastRenderedPageBreak/>
              <w:t>3.1</w:t>
            </w:r>
          </w:p>
        </w:tc>
        <w:tc>
          <w:tcPr>
            <w:tcW w:w="2946" w:type="pct"/>
            <w:shd w:val="clear" w:color="auto" w:fill="FFFFFF" w:themeFill="background1"/>
            <w:vAlign w:val="center"/>
          </w:tcPr>
          <w:p w14:paraId="7B7B6C5B" w14:textId="77777777" w:rsidR="00C804CE" w:rsidRDefault="00C804CE" w:rsidP="00BE6879">
            <w:pPr>
              <w:ind w:firstLine="1"/>
              <w:rPr>
                <w:rFonts w:ascii="Times New Roman" w:eastAsia="Times New Roman" w:hAnsi="Times New Roman" w:cs="Times New Roman"/>
                <w:bCs/>
                <w:iCs/>
                <w:sz w:val="20"/>
                <w:szCs w:val="20"/>
              </w:rPr>
            </w:pPr>
            <w:r>
              <w:rPr>
                <w:rFonts w:ascii="Times New Roman" w:eastAsia="Times New Roman" w:hAnsi="Times New Roman" w:cs="Times New Roman"/>
                <w:bCs/>
                <w:iCs/>
                <w:sz w:val="20"/>
                <w:szCs w:val="20"/>
              </w:rPr>
              <w:t>Оказание медицинской помощи в экстренной форме</w:t>
            </w:r>
          </w:p>
        </w:tc>
        <w:tc>
          <w:tcPr>
            <w:tcW w:w="445" w:type="pct"/>
            <w:tcMar>
              <w:left w:w="28" w:type="dxa"/>
              <w:right w:w="28" w:type="dxa"/>
            </w:tcMar>
          </w:tcPr>
          <w:p w14:paraId="48F8DAD8" w14:textId="77777777" w:rsidR="00C804CE" w:rsidRDefault="00C804CE" w:rsidP="00BE6879">
            <w:pPr>
              <w:pStyle w:val="Default"/>
              <w:jc w:val="center"/>
              <w:rPr>
                <w:sz w:val="20"/>
                <w:szCs w:val="20"/>
              </w:rPr>
            </w:pPr>
            <w:r w:rsidRPr="005903D7">
              <w:rPr>
                <w:sz w:val="20"/>
                <w:szCs w:val="20"/>
              </w:rPr>
              <w:t>40</w:t>
            </w:r>
          </w:p>
        </w:tc>
        <w:tc>
          <w:tcPr>
            <w:tcW w:w="526" w:type="pct"/>
            <w:tcMar>
              <w:left w:w="28" w:type="dxa"/>
              <w:right w:w="28" w:type="dxa"/>
            </w:tcMar>
          </w:tcPr>
          <w:p w14:paraId="0DF05DB9" w14:textId="77777777" w:rsidR="00C804CE" w:rsidRDefault="00C804CE" w:rsidP="00BE6879">
            <w:pPr>
              <w:pStyle w:val="Default"/>
              <w:jc w:val="center"/>
              <w:rPr>
                <w:sz w:val="20"/>
                <w:szCs w:val="20"/>
              </w:rPr>
            </w:pPr>
            <w:r w:rsidRPr="005903D7">
              <w:rPr>
                <w:sz w:val="20"/>
                <w:szCs w:val="20"/>
                <w:lang w:val="en-US"/>
              </w:rPr>
              <w:t>6</w:t>
            </w:r>
          </w:p>
        </w:tc>
        <w:tc>
          <w:tcPr>
            <w:tcW w:w="527" w:type="pct"/>
            <w:tcMar>
              <w:left w:w="28" w:type="dxa"/>
              <w:right w:w="28" w:type="dxa"/>
            </w:tcMar>
          </w:tcPr>
          <w:p w14:paraId="59484019" w14:textId="77777777" w:rsidR="00C804CE" w:rsidRDefault="00C804CE" w:rsidP="00BE6879">
            <w:pPr>
              <w:pStyle w:val="Default"/>
              <w:jc w:val="center"/>
              <w:rPr>
                <w:sz w:val="20"/>
                <w:szCs w:val="20"/>
              </w:rPr>
            </w:pPr>
            <w:r w:rsidRPr="005903D7">
              <w:rPr>
                <w:sz w:val="20"/>
                <w:szCs w:val="20"/>
              </w:rPr>
              <w:t>34</w:t>
            </w:r>
          </w:p>
        </w:tc>
        <w:tc>
          <w:tcPr>
            <w:tcW w:w="362" w:type="pct"/>
            <w:tcMar>
              <w:left w:w="28" w:type="dxa"/>
              <w:right w:w="28" w:type="dxa"/>
            </w:tcMar>
          </w:tcPr>
          <w:p w14:paraId="20967BDD" w14:textId="77777777" w:rsidR="00C804CE" w:rsidRDefault="00C804CE" w:rsidP="00BE6879">
            <w:pPr>
              <w:pStyle w:val="Default"/>
              <w:jc w:val="center"/>
              <w:rPr>
                <w:sz w:val="20"/>
                <w:szCs w:val="20"/>
              </w:rPr>
            </w:pPr>
            <w:r w:rsidRPr="005903D7">
              <w:rPr>
                <w:sz w:val="20"/>
                <w:szCs w:val="20"/>
              </w:rPr>
              <w:t>0</w:t>
            </w:r>
          </w:p>
        </w:tc>
      </w:tr>
      <w:tr w:rsidR="00C804CE" w14:paraId="6881B9C1" w14:textId="77777777" w:rsidTr="00C804CE">
        <w:tc>
          <w:tcPr>
            <w:tcW w:w="193" w:type="pct"/>
            <w:tcMar>
              <w:left w:w="57" w:type="dxa"/>
              <w:right w:w="57" w:type="dxa"/>
            </w:tcMar>
            <w:vAlign w:val="center"/>
          </w:tcPr>
          <w:p w14:paraId="3BADCBCE" w14:textId="77777777" w:rsidR="00C804CE" w:rsidRDefault="00C804CE" w:rsidP="00BE6879">
            <w:pPr>
              <w:pStyle w:val="ConsPlusNormal"/>
              <w:jc w:val="center"/>
              <w:rPr>
                <w:rFonts w:ascii="Times New Roman" w:eastAsiaTheme="minorEastAsia" w:hAnsi="Times New Roman" w:cs="Times New Roman"/>
                <w:bCs/>
                <w:sz w:val="20"/>
              </w:rPr>
            </w:pPr>
            <w:r>
              <w:rPr>
                <w:rFonts w:ascii="Times New Roman" w:eastAsiaTheme="minorEastAsia" w:hAnsi="Times New Roman" w:cs="Times New Roman"/>
                <w:bCs/>
                <w:sz w:val="20"/>
              </w:rPr>
              <w:t>3.2</w:t>
            </w:r>
          </w:p>
        </w:tc>
        <w:tc>
          <w:tcPr>
            <w:tcW w:w="2946" w:type="pct"/>
            <w:shd w:val="clear" w:color="auto" w:fill="FFFFFF" w:themeFill="background1"/>
            <w:vAlign w:val="center"/>
          </w:tcPr>
          <w:p w14:paraId="15707A13" w14:textId="77777777" w:rsidR="00C804CE" w:rsidRDefault="00C804CE" w:rsidP="00BE6879">
            <w:pPr>
              <w:ind w:firstLine="1"/>
              <w:rPr>
                <w:rFonts w:ascii="Times New Roman" w:eastAsia="Times New Roman" w:hAnsi="Times New Roman" w:cs="Times New Roman"/>
                <w:bCs/>
                <w:iCs/>
                <w:sz w:val="20"/>
                <w:szCs w:val="20"/>
              </w:rPr>
            </w:pPr>
            <w:r>
              <w:rPr>
                <w:rFonts w:ascii="Times New Roman" w:eastAsia="Times New Roman" w:hAnsi="Times New Roman" w:cs="Times New Roman"/>
                <w:bCs/>
                <w:iCs/>
                <w:sz w:val="20"/>
                <w:szCs w:val="20"/>
              </w:rPr>
              <w:t>Промежуточная аттестация по модулю 3</w:t>
            </w:r>
          </w:p>
        </w:tc>
        <w:tc>
          <w:tcPr>
            <w:tcW w:w="445" w:type="pct"/>
            <w:tcMar>
              <w:left w:w="28" w:type="dxa"/>
              <w:right w:w="28" w:type="dxa"/>
            </w:tcMar>
          </w:tcPr>
          <w:p w14:paraId="1707F562" w14:textId="77777777" w:rsidR="00C804CE" w:rsidRDefault="00C804CE" w:rsidP="00BE6879">
            <w:pPr>
              <w:pStyle w:val="Default"/>
              <w:jc w:val="center"/>
              <w:rPr>
                <w:sz w:val="20"/>
                <w:szCs w:val="20"/>
              </w:rPr>
            </w:pPr>
            <w:r w:rsidRPr="005903D7">
              <w:rPr>
                <w:sz w:val="20"/>
                <w:szCs w:val="20"/>
              </w:rPr>
              <w:t>2</w:t>
            </w:r>
          </w:p>
        </w:tc>
        <w:tc>
          <w:tcPr>
            <w:tcW w:w="526" w:type="pct"/>
            <w:tcMar>
              <w:left w:w="28" w:type="dxa"/>
              <w:right w:w="28" w:type="dxa"/>
            </w:tcMar>
          </w:tcPr>
          <w:p w14:paraId="275D7935" w14:textId="77777777" w:rsidR="00C804CE" w:rsidRDefault="00C804CE" w:rsidP="00BE6879">
            <w:pPr>
              <w:pStyle w:val="Default"/>
              <w:jc w:val="center"/>
              <w:rPr>
                <w:sz w:val="20"/>
                <w:szCs w:val="20"/>
              </w:rPr>
            </w:pPr>
            <w:r w:rsidRPr="005903D7">
              <w:rPr>
                <w:sz w:val="20"/>
                <w:szCs w:val="20"/>
              </w:rPr>
              <w:t>0</w:t>
            </w:r>
          </w:p>
        </w:tc>
        <w:tc>
          <w:tcPr>
            <w:tcW w:w="527" w:type="pct"/>
            <w:tcMar>
              <w:left w:w="28" w:type="dxa"/>
              <w:right w:w="28" w:type="dxa"/>
            </w:tcMar>
          </w:tcPr>
          <w:p w14:paraId="47FFC078" w14:textId="77777777" w:rsidR="00C804CE" w:rsidRDefault="00C804CE" w:rsidP="00BE6879">
            <w:pPr>
              <w:pStyle w:val="Default"/>
              <w:jc w:val="center"/>
              <w:rPr>
                <w:sz w:val="20"/>
                <w:szCs w:val="20"/>
              </w:rPr>
            </w:pPr>
            <w:r w:rsidRPr="005903D7">
              <w:rPr>
                <w:sz w:val="20"/>
                <w:szCs w:val="20"/>
              </w:rPr>
              <w:t>0</w:t>
            </w:r>
          </w:p>
        </w:tc>
        <w:tc>
          <w:tcPr>
            <w:tcW w:w="362" w:type="pct"/>
            <w:tcMar>
              <w:left w:w="28" w:type="dxa"/>
              <w:right w:w="28" w:type="dxa"/>
            </w:tcMar>
          </w:tcPr>
          <w:p w14:paraId="3E8DFF23" w14:textId="77777777" w:rsidR="00C804CE" w:rsidRDefault="00C804CE" w:rsidP="00BE6879">
            <w:pPr>
              <w:pStyle w:val="Default"/>
              <w:jc w:val="center"/>
              <w:rPr>
                <w:sz w:val="20"/>
                <w:szCs w:val="20"/>
              </w:rPr>
            </w:pPr>
            <w:r w:rsidRPr="005903D7">
              <w:rPr>
                <w:sz w:val="20"/>
                <w:szCs w:val="20"/>
              </w:rPr>
              <w:t>2</w:t>
            </w:r>
          </w:p>
        </w:tc>
      </w:tr>
      <w:tr w:rsidR="00C804CE" w14:paraId="106389CE" w14:textId="77777777" w:rsidTr="00C804CE">
        <w:tc>
          <w:tcPr>
            <w:tcW w:w="193" w:type="pct"/>
            <w:tcMar>
              <w:left w:w="57" w:type="dxa"/>
              <w:right w:w="57" w:type="dxa"/>
            </w:tcMar>
            <w:vAlign w:val="center"/>
          </w:tcPr>
          <w:p w14:paraId="53C00B5C" w14:textId="77777777" w:rsidR="00C804CE" w:rsidRDefault="00C804CE" w:rsidP="00BE6879">
            <w:pPr>
              <w:pStyle w:val="ConsPlusNormal"/>
              <w:keepNext/>
              <w:jc w:val="center"/>
              <w:rPr>
                <w:rFonts w:ascii="Times New Roman" w:eastAsiaTheme="minorEastAsia" w:hAnsi="Times New Roman" w:cs="Times New Roman"/>
                <w:b/>
                <w:sz w:val="20"/>
              </w:rPr>
            </w:pPr>
            <w:r>
              <w:rPr>
                <w:rFonts w:ascii="Times New Roman" w:eastAsiaTheme="minorEastAsia" w:hAnsi="Times New Roman" w:cs="Times New Roman"/>
                <w:b/>
                <w:sz w:val="20"/>
              </w:rPr>
              <w:t>4</w:t>
            </w:r>
          </w:p>
        </w:tc>
        <w:tc>
          <w:tcPr>
            <w:tcW w:w="2946" w:type="pct"/>
            <w:vAlign w:val="center"/>
          </w:tcPr>
          <w:p w14:paraId="0980B7FE" w14:textId="77777777" w:rsidR="00C804CE" w:rsidRDefault="00C804CE" w:rsidP="00BE6879">
            <w:pPr>
              <w:keepNext/>
              <w:ind w:firstLine="1"/>
              <w:rPr>
                <w:rFonts w:ascii="Times New Roman" w:eastAsia="Times New Roman" w:hAnsi="Times New Roman" w:cs="Times New Roman"/>
                <w:b/>
                <w:iCs/>
                <w:sz w:val="20"/>
                <w:szCs w:val="20"/>
              </w:rPr>
            </w:pPr>
            <w:r>
              <w:rPr>
                <w:rFonts w:ascii="Times New Roman" w:eastAsia="Times New Roman" w:hAnsi="Times New Roman" w:cs="Times New Roman"/>
                <w:b/>
                <w:iCs/>
                <w:sz w:val="20"/>
                <w:szCs w:val="20"/>
              </w:rPr>
              <w:t xml:space="preserve">Модуль 4. Практика </w:t>
            </w:r>
          </w:p>
        </w:tc>
        <w:tc>
          <w:tcPr>
            <w:tcW w:w="445" w:type="pct"/>
            <w:tcMar>
              <w:left w:w="28" w:type="dxa"/>
              <w:right w:w="28" w:type="dxa"/>
            </w:tcMar>
          </w:tcPr>
          <w:p w14:paraId="2A1F5082" w14:textId="77777777" w:rsidR="00C804CE" w:rsidRDefault="00C804CE" w:rsidP="00BE6879">
            <w:pPr>
              <w:pStyle w:val="Default"/>
              <w:keepNext/>
              <w:jc w:val="center"/>
              <w:rPr>
                <w:b/>
                <w:color w:val="000000" w:themeColor="text1"/>
                <w:sz w:val="20"/>
                <w:szCs w:val="20"/>
              </w:rPr>
            </w:pPr>
            <w:r>
              <w:rPr>
                <w:b/>
                <w:bCs/>
                <w:color w:val="000000" w:themeColor="text1"/>
                <w:sz w:val="20"/>
                <w:szCs w:val="20"/>
              </w:rPr>
              <w:t>146</w:t>
            </w:r>
          </w:p>
        </w:tc>
        <w:tc>
          <w:tcPr>
            <w:tcW w:w="526" w:type="pct"/>
            <w:tcMar>
              <w:left w:w="28" w:type="dxa"/>
              <w:right w:w="28" w:type="dxa"/>
            </w:tcMar>
          </w:tcPr>
          <w:p w14:paraId="0E605EC6" w14:textId="77777777" w:rsidR="00C804CE" w:rsidRDefault="00C804CE" w:rsidP="00BE6879">
            <w:pPr>
              <w:pStyle w:val="Default"/>
              <w:keepNext/>
              <w:jc w:val="center"/>
              <w:rPr>
                <w:b/>
                <w:color w:val="000000" w:themeColor="text1"/>
                <w:sz w:val="20"/>
                <w:szCs w:val="20"/>
              </w:rPr>
            </w:pPr>
            <w:r>
              <w:rPr>
                <w:b/>
                <w:bCs/>
                <w:color w:val="000000" w:themeColor="text1"/>
                <w:sz w:val="20"/>
                <w:szCs w:val="20"/>
              </w:rPr>
              <w:t>0</w:t>
            </w:r>
          </w:p>
        </w:tc>
        <w:tc>
          <w:tcPr>
            <w:tcW w:w="527" w:type="pct"/>
            <w:tcMar>
              <w:left w:w="28" w:type="dxa"/>
              <w:right w:w="28" w:type="dxa"/>
            </w:tcMar>
          </w:tcPr>
          <w:p w14:paraId="222099B7" w14:textId="77777777" w:rsidR="00C804CE" w:rsidRDefault="00C804CE" w:rsidP="00BE6879">
            <w:pPr>
              <w:pStyle w:val="Default"/>
              <w:keepNext/>
              <w:jc w:val="center"/>
              <w:rPr>
                <w:b/>
                <w:color w:val="000000" w:themeColor="text1"/>
                <w:sz w:val="20"/>
                <w:szCs w:val="20"/>
              </w:rPr>
            </w:pPr>
            <w:r>
              <w:rPr>
                <w:b/>
                <w:bCs/>
                <w:color w:val="000000" w:themeColor="text1"/>
                <w:sz w:val="20"/>
                <w:szCs w:val="20"/>
              </w:rPr>
              <w:t>0</w:t>
            </w:r>
          </w:p>
        </w:tc>
        <w:tc>
          <w:tcPr>
            <w:tcW w:w="362" w:type="pct"/>
            <w:tcMar>
              <w:left w:w="28" w:type="dxa"/>
              <w:right w:w="28" w:type="dxa"/>
            </w:tcMar>
          </w:tcPr>
          <w:p w14:paraId="37D20DAD" w14:textId="77777777" w:rsidR="00C804CE" w:rsidRDefault="00C804CE" w:rsidP="00BE6879">
            <w:pPr>
              <w:pStyle w:val="Default"/>
              <w:keepNext/>
              <w:jc w:val="center"/>
              <w:rPr>
                <w:b/>
                <w:color w:val="000000" w:themeColor="text1"/>
                <w:sz w:val="20"/>
                <w:szCs w:val="20"/>
              </w:rPr>
            </w:pPr>
            <w:r>
              <w:rPr>
                <w:b/>
                <w:bCs/>
                <w:color w:val="000000" w:themeColor="text1"/>
                <w:sz w:val="20"/>
                <w:szCs w:val="20"/>
              </w:rPr>
              <w:t>2</w:t>
            </w:r>
          </w:p>
        </w:tc>
      </w:tr>
      <w:tr w:rsidR="00C804CE" w14:paraId="543AA9DA" w14:textId="77777777" w:rsidTr="00C804CE">
        <w:tc>
          <w:tcPr>
            <w:tcW w:w="193" w:type="pct"/>
            <w:tcMar>
              <w:left w:w="57" w:type="dxa"/>
              <w:right w:w="57" w:type="dxa"/>
            </w:tcMar>
            <w:vAlign w:val="center"/>
          </w:tcPr>
          <w:p w14:paraId="55AA6326" w14:textId="77777777" w:rsidR="00C804CE" w:rsidRDefault="00C804CE" w:rsidP="00BE6879">
            <w:pPr>
              <w:pStyle w:val="ConsPlusNormal"/>
              <w:jc w:val="center"/>
              <w:rPr>
                <w:rFonts w:ascii="Times New Roman" w:eastAsiaTheme="minorEastAsia" w:hAnsi="Times New Roman" w:cs="Times New Roman"/>
                <w:bCs/>
                <w:sz w:val="20"/>
              </w:rPr>
            </w:pPr>
            <w:r>
              <w:rPr>
                <w:rFonts w:ascii="Times New Roman" w:eastAsiaTheme="minorEastAsia" w:hAnsi="Times New Roman" w:cs="Times New Roman"/>
                <w:bCs/>
                <w:sz w:val="20"/>
              </w:rPr>
              <w:t>4.1</w:t>
            </w:r>
          </w:p>
        </w:tc>
        <w:tc>
          <w:tcPr>
            <w:tcW w:w="2946" w:type="pct"/>
            <w:vAlign w:val="center"/>
          </w:tcPr>
          <w:p w14:paraId="04AA954E" w14:textId="6B1EFAF9" w:rsidR="00C804CE" w:rsidRDefault="00C804CE" w:rsidP="00BE6879">
            <w:pPr>
              <w:ind w:firstLine="1"/>
              <w:rPr>
                <w:rFonts w:ascii="Times New Roman" w:eastAsia="Times New Roman" w:hAnsi="Times New Roman" w:cs="Times New Roman"/>
                <w:bCs/>
                <w:iCs/>
                <w:sz w:val="20"/>
                <w:szCs w:val="20"/>
              </w:rPr>
            </w:pPr>
            <w:r>
              <w:rPr>
                <w:rFonts w:ascii="Times New Roman" w:eastAsia="Times New Roman" w:hAnsi="Times New Roman" w:cs="Times New Roman"/>
                <w:bCs/>
                <w:sz w:val="20"/>
                <w:szCs w:val="20"/>
              </w:rPr>
              <w:t xml:space="preserve">Деятельность фельдшера </w:t>
            </w:r>
            <w:r>
              <w:rPr>
                <w:rFonts w:ascii="Times New Roman" w:eastAsia="Times New Roman" w:hAnsi="Times New Roman" w:cs="Times New Roman"/>
                <w:sz w:val="20"/>
                <w:szCs w:val="20"/>
              </w:rPr>
              <w:t>при оказании медицинской помощи взрослому населению в условиях поликлиники</w:t>
            </w:r>
          </w:p>
        </w:tc>
        <w:tc>
          <w:tcPr>
            <w:tcW w:w="445" w:type="pct"/>
            <w:tcMar>
              <w:left w:w="28" w:type="dxa"/>
              <w:right w:w="28" w:type="dxa"/>
            </w:tcMar>
          </w:tcPr>
          <w:p w14:paraId="1F2E856A" w14:textId="77777777" w:rsidR="00C804CE" w:rsidRDefault="00C804CE" w:rsidP="00BE6879">
            <w:pPr>
              <w:pStyle w:val="Default"/>
              <w:jc w:val="center"/>
              <w:rPr>
                <w:bCs/>
                <w:color w:val="000000" w:themeColor="text1"/>
                <w:sz w:val="20"/>
                <w:szCs w:val="20"/>
              </w:rPr>
            </w:pPr>
            <w:r>
              <w:rPr>
                <w:sz w:val="20"/>
                <w:szCs w:val="20"/>
              </w:rPr>
              <w:t>36</w:t>
            </w:r>
          </w:p>
        </w:tc>
        <w:tc>
          <w:tcPr>
            <w:tcW w:w="526" w:type="pct"/>
            <w:tcMar>
              <w:left w:w="28" w:type="dxa"/>
              <w:right w:w="28" w:type="dxa"/>
            </w:tcMar>
          </w:tcPr>
          <w:p w14:paraId="56C0F033" w14:textId="77777777" w:rsidR="00C804CE" w:rsidRDefault="00C804CE" w:rsidP="00BE6879">
            <w:pPr>
              <w:pStyle w:val="Default"/>
              <w:jc w:val="center"/>
              <w:rPr>
                <w:bCs/>
                <w:color w:val="000000" w:themeColor="text1"/>
                <w:sz w:val="20"/>
                <w:szCs w:val="20"/>
              </w:rPr>
            </w:pPr>
            <w:r>
              <w:rPr>
                <w:sz w:val="20"/>
                <w:szCs w:val="20"/>
              </w:rPr>
              <w:t>0</w:t>
            </w:r>
          </w:p>
        </w:tc>
        <w:tc>
          <w:tcPr>
            <w:tcW w:w="527" w:type="pct"/>
            <w:tcMar>
              <w:left w:w="28" w:type="dxa"/>
              <w:right w:w="28" w:type="dxa"/>
            </w:tcMar>
          </w:tcPr>
          <w:p w14:paraId="42CBB350" w14:textId="77777777" w:rsidR="00C804CE" w:rsidRDefault="00C804CE" w:rsidP="00BE6879">
            <w:pPr>
              <w:pStyle w:val="Default"/>
              <w:jc w:val="center"/>
              <w:rPr>
                <w:bCs/>
                <w:color w:val="000000" w:themeColor="text1"/>
                <w:sz w:val="20"/>
                <w:szCs w:val="20"/>
              </w:rPr>
            </w:pPr>
            <w:r>
              <w:rPr>
                <w:sz w:val="20"/>
                <w:szCs w:val="20"/>
              </w:rPr>
              <w:t>0</w:t>
            </w:r>
          </w:p>
        </w:tc>
        <w:tc>
          <w:tcPr>
            <w:tcW w:w="362" w:type="pct"/>
            <w:tcMar>
              <w:left w:w="28" w:type="dxa"/>
              <w:right w:w="28" w:type="dxa"/>
            </w:tcMar>
          </w:tcPr>
          <w:p w14:paraId="1BFD01CC" w14:textId="77777777" w:rsidR="00C804CE" w:rsidRDefault="00C804CE" w:rsidP="00BE6879">
            <w:pPr>
              <w:pStyle w:val="Default"/>
              <w:jc w:val="center"/>
              <w:rPr>
                <w:bCs/>
                <w:color w:val="000000" w:themeColor="text1"/>
                <w:sz w:val="20"/>
                <w:szCs w:val="20"/>
              </w:rPr>
            </w:pPr>
            <w:r>
              <w:rPr>
                <w:sz w:val="20"/>
                <w:szCs w:val="20"/>
              </w:rPr>
              <w:t>0</w:t>
            </w:r>
          </w:p>
        </w:tc>
      </w:tr>
      <w:tr w:rsidR="00C804CE" w14:paraId="3521B65D" w14:textId="77777777" w:rsidTr="00C804CE">
        <w:tc>
          <w:tcPr>
            <w:tcW w:w="193" w:type="pct"/>
            <w:tcMar>
              <w:left w:w="57" w:type="dxa"/>
              <w:right w:w="57" w:type="dxa"/>
            </w:tcMar>
            <w:vAlign w:val="center"/>
          </w:tcPr>
          <w:p w14:paraId="6992F99E" w14:textId="77777777" w:rsidR="00C804CE" w:rsidRDefault="00C804CE" w:rsidP="00BE6879">
            <w:pPr>
              <w:pStyle w:val="ConsPlusNormal"/>
              <w:jc w:val="center"/>
              <w:rPr>
                <w:rFonts w:ascii="Times New Roman" w:eastAsiaTheme="minorEastAsia" w:hAnsi="Times New Roman" w:cs="Times New Roman"/>
                <w:bCs/>
                <w:sz w:val="20"/>
              </w:rPr>
            </w:pPr>
            <w:r>
              <w:rPr>
                <w:rFonts w:ascii="Times New Roman" w:eastAsiaTheme="minorEastAsia" w:hAnsi="Times New Roman" w:cs="Times New Roman"/>
                <w:bCs/>
                <w:sz w:val="20"/>
              </w:rPr>
              <w:t>4.2</w:t>
            </w:r>
          </w:p>
        </w:tc>
        <w:tc>
          <w:tcPr>
            <w:tcW w:w="2946" w:type="pct"/>
            <w:vAlign w:val="center"/>
          </w:tcPr>
          <w:p w14:paraId="467F120B" w14:textId="667DC315" w:rsidR="00C804CE" w:rsidRDefault="00C804CE" w:rsidP="00BE6879">
            <w:pPr>
              <w:ind w:firstLine="1"/>
              <w:rPr>
                <w:rFonts w:ascii="Times New Roman" w:eastAsia="Times New Roman" w:hAnsi="Times New Roman" w:cs="Times New Roman"/>
                <w:bCs/>
                <w:iCs/>
                <w:sz w:val="20"/>
                <w:szCs w:val="20"/>
              </w:rPr>
            </w:pPr>
            <w:r>
              <w:rPr>
                <w:rFonts w:ascii="Times New Roman" w:eastAsia="Times New Roman" w:hAnsi="Times New Roman" w:cs="Times New Roman"/>
                <w:bCs/>
                <w:sz w:val="20"/>
                <w:szCs w:val="20"/>
              </w:rPr>
              <w:t xml:space="preserve">Деятельность фельдшера </w:t>
            </w:r>
            <w:r>
              <w:rPr>
                <w:rFonts w:ascii="Times New Roman" w:eastAsia="Times New Roman" w:hAnsi="Times New Roman" w:cs="Times New Roman"/>
                <w:sz w:val="20"/>
                <w:szCs w:val="20"/>
              </w:rPr>
              <w:t>при оказании медицинской помощи детскому населению</w:t>
            </w:r>
            <w:r>
              <w:t xml:space="preserve"> </w:t>
            </w:r>
            <w:r w:rsidRPr="003E7BA9">
              <w:rPr>
                <w:rFonts w:ascii="Times New Roman" w:eastAsia="Times New Roman" w:hAnsi="Times New Roman" w:cs="Times New Roman"/>
                <w:sz w:val="20"/>
                <w:szCs w:val="20"/>
              </w:rPr>
              <w:t>в условиях</w:t>
            </w:r>
            <w:r>
              <w:rPr>
                <w:rFonts w:ascii="Times New Roman" w:eastAsia="Times New Roman" w:hAnsi="Times New Roman" w:cs="Times New Roman"/>
                <w:sz w:val="20"/>
                <w:szCs w:val="20"/>
              </w:rPr>
              <w:t xml:space="preserve"> поликлиники</w:t>
            </w:r>
          </w:p>
        </w:tc>
        <w:tc>
          <w:tcPr>
            <w:tcW w:w="445" w:type="pct"/>
            <w:tcMar>
              <w:left w:w="28" w:type="dxa"/>
              <w:right w:w="28" w:type="dxa"/>
            </w:tcMar>
          </w:tcPr>
          <w:p w14:paraId="13E3FC34" w14:textId="77777777" w:rsidR="00C804CE" w:rsidRDefault="00C804CE" w:rsidP="00BE6879">
            <w:pPr>
              <w:pStyle w:val="Default"/>
              <w:jc w:val="center"/>
              <w:rPr>
                <w:sz w:val="20"/>
                <w:szCs w:val="20"/>
              </w:rPr>
            </w:pPr>
            <w:r>
              <w:rPr>
                <w:sz w:val="20"/>
                <w:szCs w:val="20"/>
              </w:rPr>
              <w:t>36</w:t>
            </w:r>
          </w:p>
        </w:tc>
        <w:tc>
          <w:tcPr>
            <w:tcW w:w="526" w:type="pct"/>
            <w:tcMar>
              <w:left w:w="28" w:type="dxa"/>
              <w:right w:w="28" w:type="dxa"/>
            </w:tcMar>
          </w:tcPr>
          <w:p w14:paraId="2C4EFFF4" w14:textId="77777777" w:rsidR="00C804CE" w:rsidRDefault="00C804CE" w:rsidP="00BE6879">
            <w:pPr>
              <w:pStyle w:val="Default"/>
              <w:jc w:val="center"/>
              <w:rPr>
                <w:sz w:val="20"/>
                <w:szCs w:val="20"/>
              </w:rPr>
            </w:pPr>
            <w:r>
              <w:rPr>
                <w:sz w:val="20"/>
                <w:szCs w:val="20"/>
              </w:rPr>
              <w:t>0</w:t>
            </w:r>
          </w:p>
        </w:tc>
        <w:tc>
          <w:tcPr>
            <w:tcW w:w="527" w:type="pct"/>
            <w:tcMar>
              <w:left w:w="28" w:type="dxa"/>
              <w:right w:w="28" w:type="dxa"/>
            </w:tcMar>
          </w:tcPr>
          <w:p w14:paraId="6DBDFBCB" w14:textId="77777777" w:rsidR="00C804CE" w:rsidRDefault="00C804CE" w:rsidP="00BE6879">
            <w:pPr>
              <w:pStyle w:val="Default"/>
              <w:jc w:val="center"/>
              <w:rPr>
                <w:sz w:val="20"/>
                <w:szCs w:val="20"/>
              </w:rPr>
            </w:pPr>
            <w:r>
              <w:rPr>
                <w:sz w:val="20"/>
                <w:szCs w:val="20"/>
              </w:rPr>
              <w:t>0</w:t>
            </w:r>
          </w:p>
        </w:tc>
        <w:tc>
          <w:tcPr>
            <w:tcW w:w="362" w:type="pct"/>
            <w:tcMar>
              <w:left w:w="28" w:type="dxa"/>
              <w:right w:w="28" w:type="dxa"/>
            </w:tcMar>
          </w:tcPr>
          <w:p w14:paraId="651015D0" w14:textId="77777777" w:rsidR="00C804CE" w:rsidRDefault="00C804CE" w:rsidP="00BE6879">
            <w:pPr>
              <w:pStyle w:val="Default"/>
              <w:jc w:val="center"/>
              <w:rPr>
                <w:sz w:val="20"/>
                <w:szCs w:val="20"/>
              </w:rPr>
            </w:pPr>
            <w:r>
              <w:rPr>
                <w:sz w:val="20"/>
                <w:szCs w:val="20"/>
              </w:rPr>
              <w:t>0</w:t>
            </w:r>
          </w:p>
        </w:tc>
      </w:tr>
      <w:tr w:rsidR="00C804CE" w14:paraId="24455E65" w14:textId="77777777" w:rsidTr="00C804CE">
        <w:tc>
          <w:tcPr>
            <w:tcW w:w="193" w:type="pct"/>
            <w:tcMar>
              <w:left w:w="57" w:type="dxa"/>
              <w:right w:w="57" w:type="dxa"/>
            </w:tcMar>
            <w:vAlign w:val="center"/>
          </w:tcPr>
          <w:p w14:paraId="695DD38B" w14:textId="77777777" w:rsidR="00C804CE" w:rsidRDefault="00C804CE" w:rsidP="00BE6879">
            <w:pPr>
              <w:pStyle w:val="ConsPlusNormal"/>
              <w:jc w:val="center"/>
              <w:rPr>
                <w:rFonts w:ascii="Times New Roman" w:eastAsiaTheme="minorEastAsia" w:hAnsi="Times New Roman" w:cs="Times New Roman"/>
                <w:bCs/>
                <w:sz w:val="20"/>
              </w:rPr>
            </w:pPr>
            <w:r>
              <w:rPr>
                <w:rFonts w:ascii="Times New Roman" w:eastAsiaTheme="minorEastAsia" w:hAnsi="Times New Roman" w:cs="Times New Roman"/>
                <w:bCs/>
                <w:sz w:val="20"/>
              </w:rPr>
              <w:t>4.3</w:t>
            </w:r>
          </w:p>
        </w:tc>
        <w:tc>
          <w:tcPr>
            <w:tcW w:w="2946" w:type="pct"/>
            <w:vAlign w:val="center"/>
          </w:tcPr>
          <w:p w14:paraId="4F895975" w14:textId="68A18230" w:rsidR="00C804CE" w:rsidRDefault="00C804CE" w:rsidP="00BE6879">
            <w:pPr>
              <w:pStyle w:val="docdata"/>
              <w:spacing w:before="0" w:beforeAutospacing="0" w:after="0" w:afterAutospacing="0"/>
              <w:rPr>
                <w:bCs/>
                <w:sz w:val="20"/>
                <w:szCs w:val="20"/>
              </w:rPr>
            </w:pPr>
            <w:r>
              <w:rPr>
                <w:bCs/>
                <w:sz w:val="20"/>
                <w:szCs w:val="20"/>
              </w:rPr>
              <w:t>Д</w:t>
            </w:r>
            <w:r w:rsidRPr="003E7BA9">
              <w:rPr>
                <w:bCs/>
                <w:sz w:val="20"/>
                <w:szCs w:val="20"/>
              </w:rPr>
              <w:t xml:space="preserve">еятельность фельдшера при оказании медицинской помощи </w:t>
            </w:r>
            <w:r>
              <w:rPr>
                <w:bCs/>
                <w:sz w:val="20"/>
                <w:szCs w:val="20"/>
              </w:rPr>
              <w:t xml:space="preserve">беременным женщинам </w:t>
            </w:r>
            <w:r w:rsidRPr="003E7BA9">
              <w:rPr>
                <w:bCs/>
                <w:sz w:val="20"/>
                <w:szCs w:val="20"/>
              </w:rPr>
              <w:t>в условиях</w:t>
            </w:r>
            <w:r>
              <w:rPr>
                <w:bCs/>
                <w:sz w:val="20"/>
                <w:szCs w:val="20"/>
              </w:rPr>
              <w:t xml:space="preserve"> женской консультации</w:t>
            </w:r>
          </w:p>
        </w:tc>
        <w:tc>
          <w:tcPr>
            <w:tcW w:w="445" w:type="pct"/>
            <w:tcMar>
              <w:left w:w="28" w:type="dxa"/>
              <w:right w:w="28" w:type="dxa"/>
            </w:tcMar>
          </w:tcPr>
          <w:p w14:paraId="6339AECD" w14:textId="098B5ED4" w:rsidR="00C804CE" w:rsidRDefault="00C804CE" w:rsidP="00BE6879">
            <w:pPr>
              <w:pStyle w:val="Default"/>
              <w:jc w:val="center"/>
              <w:rPr>
                <w:sz w:val="20"/>
                <w:szCs w:val="20"/>
              </w:rPr>
            </w:pPr>
            <w:r>
              <w:rPr>
                <w:sz w:val="20"/>
                <w:szCs w:val="20"/>
              </w:rPr>
              <w:t>30</w:t>
            </w:r>
          </w:p>
        </w:tc>
        <w:tc>
          <w:tcPr>
            <w:tcW w:w="526" w:type="pct"/>
            <w:tcMar>
              <w:left w:w="28" w:type="dxa"/>
              <w:right w:w="28" w:type="dxa"/>
            </w:tcMar>
          </w:tcPr>
          <w:p w14:paraId="36F3CB62" w14:textId="77777777" w:rsidR="00C804CE" w:rsidRDefault="00C804CE" w:rsidP="00BE6879">
            <w:pPr>
              <w:pStyle w:val="Default"/>
              <w:jc w:val="center"/>
              <w:rPr>
                <w:sz w:val="20"/>
                <w:szCs w:val="20"/>
              </w:rPr>
            </w:pPr>
            <w:r>
              <w:rPr>
                <w:sz w:val="20"/>
                <w:szCs w:val="20"/>
              </w:rPr>
              <w:t>0</w:t>
            </w:r>
          </w:p>
        </w:tc>
        <w:tc>
          <w:tcPr>
            <w:tcW w:w="527" w:type="pct"/>
            <w:tcMar>
              <w:left w:w="28" w:type="dxa"/>
              <w:right w:w="28" w:type="dxa"/>
            </w:tcMar>
          </w:tcPr>
          <w:p w14:paraId="41CE516F" w14:textId="77777777" w:rsidR="00C804CE" w:rsidRDefault="00C804CE" w:rsidP="00BE6879">
            <w:pPr>
              <w:pStyle w:val="Default"/>
              <w:jc w:val="center"/>
              <w:rPr>
                <w:sz w:val="20"/>
                <w:szCs w:val="20"/>
              </w:rPr>
            </w:pPr>
            <w:r>
              <w:rPr>
                <w:sz w:val="20"/>
                <w:szCs w:val="20"/>
              </w:rPr>
              <w:t>0</w:t>
            </w:r>
          </w:p>
        </w:tc>
        <w:tc>
          <w:tcPr>
            <w:tcW w:w="362" w:type="pct"/>
            <w:tcMar>
              <w:left w:w="28" w:type="dxa"/>
              <w:right w:w="28" w:type="dxa"/>
            </w:tcMar>
          </w:tcPr>
          <w:p w14:paraId="52E7DE3B" w14:textId="77777777" w:rsidR="00C804CE" w:rsidRDefault="00C804CE" w:rsidP="00BE6879">
            <w:pPr>
              <w:pStyle w:val="Default"/>
              <w:jc w:val="center"/>
              <w:rPr>
                <w:sz w:val="20"/>
                <w:szCs w:val="20"/>
              </w:rPr>
            </w:pPr>
            <w:r>
              <w:rPr>
                <w:sz w:val="20"/>
                <w:szCs w:val="20"/>
              </w:rPr>
              <w:t>0</w:t>
            </w:r>
          </w:p>
        </w:tc>
      </w:tr>
      <w:tr w:rsidR="00C804CE" w14:paraId="768F4FDF" w14:textId="77777777" w:rsidTr="00C804CE">
        <w:tc>
          <w:tcPr>
            <w:tcW w:w="193" w:type="pct"/>
            <w:tcMar>
              <w:left w:w="57" w:type="dxa"/>
              <w:right w:w="57" w:type="dxa"/>
            </w:tcMar>
            <w:vAlign w:val="center"/>
          </w:tcPr>
          <w:p w14:paraId="1442FDD2" w14:textId="77777777" w:rsidR="00C804CE" w:rsidRDefault="00C804CE" w:rsidP="00BE6879">
            <w:pPr>
              <w:pStyle w:val="ConsPlusNormal"/>
              <w:jc w:val="center"/>
              <w:rPr>
                <w:rFonts w:ascii="Times New Roman" w:eastAsiaTheme="minorEastAsia" w:hAnsi="Times New Roman" w:cs="Times New Roman"/>
                <w:bCs/>
                <w:sz w:val="20"/>
              </w:rPr>
            </w:pPr>
            <w:r>
              <w:rPr>
                <w:rFonts w:ascii="Times New Roman" w:eastAsiaTheme="minorEastAsia" w:hAnsi="Times New Roman" w:cs="Times New Roman"/>
                <w:bCs/>
                <w:color w:val="000000" w:themeColor="text1"/>
                <w:sz w:val="20"/>
              </w:rPr>
              <w:t>4.4</w:t>
            </w:r>
          </w:p>
        </w:tc>
        <w:tc>
          <w:tcPr>
            <w:tcW w:w="2946" w:type="pct"/>
            <w:vAlign w:val="center"/>
          </w:tcPr>
          <w:p w14:paraId="69100C72" w14:textId="5C5AC0FB" w:rsidR="00C804CE" w:rsidRDefault="00C804CE" w:rsidP="00BE6879">
            <w:pPr>
              <w:ind w:firstLine="1"/>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Деятельность фельдшера при оказании медицинской помощи в условиях фельдшерско-акушерского пункта</w:t>
            </w:r>
          </w:p>
        </w:tc>
        <w:tc>
          <w:tcPr>
            <w:tcW w:w="445" w:type="pct"/>
            <w:tcMar>
              <w:left w:w="28" w:type="dxa"/>
              <w:right w:w="28" w:type="dxa"/>
            </w:tcMar>
          </w:tcPr>
          <w:p w14:paraId="27BA633B" w14:textId="77777777" w:rsidR="00C804CE" w:rsidRDefault="00C804CE" w:rsidP="00BE6879">
            <w:pPr>
              <w:pStyle w:val="Default"/>
              <w:jc w:val="center"/>
              <w:rPr>
                <w:sz w:val="20"/>
                <w:szCs w:val="20"/>
              </w:rPr>
            </w:pPr>
            <w:r>
              <w:rPr>
                <w:sz w:val="20"/>
                <w:szCs w:val="20"/>
              </w:rPr>
              <w:t>36</w:t>
            </w:r>
          </w:p>
        </w:tc>
        <w:tc>
          <w:tcPr>
            <w:tcW w:w="526" w:type="pct"/>
            <w:tcMar>
              <w:left w:w="28" w:type="dxa"/>
              <w:right w:w="28" w:type="dxa"/>
            </w:tcMar>
          </w:tcPr>
          <w:p w14:paraId="347DA4E7" w14:textId="77777777" w:rsidR="00C804CE" w:rsidRDefault="00C804CE" w:rsidP="00BE6879">
            <w:pPr>
              <w:pStyle w:val="Default"/>
              <w:jc w:val="center"/>
              <w:rPr>
                <w:sz w:val="20"/>
                <w:szCs w:val="20"/>
              </w:rPr>
            </w:pPr>
            <w:r>
              <w:rPr>
                <w:sz w:val="20"/>
                <w:szCs w:val="20"/>
              </w:rPr>
              <w:t>0</w:t>
            </w:r>
          </w:p>
        </w:tc>
        <w:tc>
          <w:tcPr>
            <w:tcW w:w="527" w:type="pct"/>
            <w:tcMar>
              <w:left w:w="28" w:type="dxa"/>
              <w:right w:w="28" w:type="dxa"/>
            </w:tcMar>
          </w:tcPr>
          <w:p w14:paraId="532BFCEC" w14:textId="77777777" w:rsidR="00C804CE" w:rsidRDefault="00C804CE" w:rsidP="00BE6879">
            <w:pPr>
              <w:pStyle w:val="Default"/>
              <w:jc w:val="center"/>
              <w:rPr>
                <w:sz w:val="20"/>
                <w:szCs w:val="20"/>
              </w:rPr>
            </w:pPr>
            <w:r>
              <w:rPr>
                <w:sz w:val="20"/>
                <w:szCs w:val="20"/>
              </w:rPr>
              <w:t>0</w:t>
            </w:r>
          </w:p>
        </w:tc>
        <w:tc>
          <w:tcPr>
            <w:tcW w:w="362" w:type="pct"/>
            <w:tcMar>
              <w:left w:w="28" w:type="dxa"/>
              <w:right w:w="28" w:type="dxa"/>
            </w:tcMar>
          </w:tcPr>
          <w:p w14:paraId="28DE632C" w14:textId="77777777" w:rsidR="00C804CE" w:rsidRDefault="00C804CE" w:rsidP="00BE6879">
            <w:pPr>
              <w:pStyle w:val="Default"/>
              <w:jc w:val="center"/>
              <w:rPr>
                <w:sz w:val="20"/>
                <w:szCs w:val="20"/>
              </w:rPr>
            </w:pPr>
            <w:r>
              <w:rPr>
                <w:sz w:val="20"/>
                <w:szCs w:val="20"/>
              </w:rPr>
              <w:t>0</w:t>
            </w:r>
          </w:p>
        </w:tc>
      </w:tr>
      <w:tr w:rsidR="00C804CE" w14:paraId="4EAC433F" w14:textId="77777777" w:rsidTr="00C804CE">
        <w:tc>
          <w:tcPr>
            <w:tcW w:w="193" w:type="pct"/>
            <w:tcMar>
              <w:left w:w="57" w:type="dxa"/>
              <w:right w:w="57" w:type="dxa"/>
            </w:tcMar>
            <w:vAlign w:val="center"/>
          </w:tcPr>
          <w:p w14:paraId="4A24C2D7" w14:textId="060266B7" w:rsidR="00C804CE" w:rsidRDefault="00C804CE" w:rsidP="00BE6879">
            <w:pPr>
              <w:pStyle w:val="ConsPlusNormal"/>
              <w:jc w:val="center"/>
              <w:rPr>
                <w:rFonts w:ascii="Times New Roman" w:eastAsiaTheme="minorEastAsia" w:hAnsi="Times New Roman" w:cs="Times New Roman"/>
                <w:bCs/>
                <w:color w:val="000000" w:themeColor="text1"/>
                <w:sz w:val="20"/>
              </w:rPr>
            </w:pPr>
            <w:r>
              <w:rPr>
                <w:rFonts w:ascii="Times New Roman" w:eastAsiaTheme="minorEastAsia" w:hAnsi="Times New Roman" w:cs="Times New Roman"/>
                <w:bCs/>
                <w:color w:val="000000" w:themeColor="text1"/>
                <w:sz w:val="20"/>
              </w:rPr>
              <w:t>4.5</w:t>
            </w:r>
          </w:p>
        </w:tc>
        <w:tc>
          <w:tcPr>
            <w:tcW w:w="2946" w:type="pct"/>
            <w:vAlign w:val="center"/>
          </w:tcPr>
          <w:p w14:paraId="7F539741" w14:textId="77212A26" w:rsidR="00C804CE" w:rsidRDefault="00C804CE" w:rsidP="00BE6879">
            <w:pPr>
              <w:ind w:firstLine="1"/>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 xml:space="preserve">Деятельность фельдшера по проведению </w:t>
            </w:r>
            <w:proofErr w:type="spellStart"/>
            <w:r>
              <w:rPr>
                <w:rFonts w:ascii="Times New Roman" w:eastAsia="Times New Roman" w:hAnsi="Times New Roman" w:cs="Times New Roman"/>
                <w:bCs/>
                <w:sz w:val="20"/>
                <w:szCs w:val="20"/>
              </w:rPr>
              <w:t>предсменных</w:t>
            </w:r>
            <w:proofErr w:type="spellEnd"/>
            <w:r>
              <w:rPr>
                <w:rFonts w:ascii="Times New Roman" w:eastAsia="Times New Roman" w:hAnsi="Times New Roman" w:cs="Times New Roman"/>
                <w:bCs/>
                <w:sz w:val="20"/>
                <w:szCs w:val="20"/>
              </w:rPr>
              <w:t xml:space="preserve">, </w:t>
            </w:r>
            <w:proofErr w:type="spellStart"/>
            <w:r>
              <w:rPr>
                <w:rFonts w:ascii="Times New Roman" w:eastAsia="Times New Roman" w:hAnsi="Times New Roman" w:cs="Times New Roman"/>
                <w:bCs/>
                <w:sz w:val="20"/>
                <w:szCs w:val="20"/>
              </w:rPr>
              <w:t>предрейсовых</w:t>
            </w:r>
            <w:proofErr w:type="spellEnd"/>
            <w:r>
              <w:rPr>
                <w:rFonts w:ascii="Times New Roman" w:eastAsia="Times New Roman" w:hAnsi="Times New Roman" w:cs="Times New Roman"/>
                <w:bCs/>
                <w:sz w:val="20"/>
                <w:szCs w:val="20"/>
              </w:rPr>
              <w:t xml:space="preserve">, </w:t>
            </w:r>
            <w:proofErr w:type="spellStart"/>
            <w:r>
              <w:rPr>
                <w:rFonts w:ascii="Times New Roman" w:eastAsia="Times New Roman" w:hAnsi="Times New Roman" w:cs="Times New Roman"/>
                <w:bCs/>
                <w:sz w:val="20"/>
                <w:szCs w:val="20"/>
              </w:rPr>
              <w:t>послесменных</w:t>
            </w:r>
            <w:proofErr w:type="spellEnd"/>
            <w:r>
              <w:rPr>
                <w:rFonts w:ascii="Times New Roman" w:eastAsia="Times New Roman" w:hAnsi="Times New Roman" w:cs="Times New Roman"/>
                <w:bCs/>
                <w:sz w:val="20"/>
                <w:szCs w:val="20"/>
              </w:rPr>
              <w:t xml:space="preserve">, </w:t>
            </w:r>
            <w:proofErr w:type="spellStart"/>
            <w:r>
              <w:rPr>
                <w:rFonts w:ascii="Times New Roman" w:eastAsia="Times New Roman" w:hAnsi="Times New Roman" w:cs="Times New Roman"/>
                <w:bCs/>
                <w:sz w:val="20"/>
                <w:szCs w:val="20"/>
              </w:rPr>
              <w:t>послерейсовых</w:t>
            </w:r>
            <w:proofErr w:type="spellEnd"/>
            <w:r>
              <w:rPr>
                <w:rFonts w:ascii="Times New Roman" w:eastAsia="Times New Roman" w:hAnsi="Times New Roman" w:cs="Times New Roman"/>
                <w:bCs/>
                <w:sz w:val="20"/>
                <w:szCs w:val="20"/>
              </w:rPr>
              <w:t xml:space="preserve"> медицинских осмотров</w:t>
            </w:r>
          </w:p>
        </w:tc>
        <w:tc>
          <w:tcPr>
            <w:tcW w:w="445" w:type="pct"/>
            <w:tcMar>
              <w:left w:w="28" w:type="dxa"/>
              <w:right w:w="28" w:type="dxa"/>
            </w:tcMar>
          </w:tcPr>
          <w:p w14:paraId="44DEA10F" w14:textId="42C1B26C" w:rsidR="00C804CE" w:rsidRDefault="00C804CE" w:rsidP="00BE6879">
            <w:pPr>
              <w:pStyle w:val="Default"/>
              <w:jc w:val="center"/>
              <w:rPr>
                <w:sz w:val="20"/>
                <w:szCs w:val="20"/>
              </w:rPr>
            </w:pPr>
            <w:r>
              <w:rPr>
                <w:sz w:val="20"/>
                <w:szCs w:val="20"/>
              </w:rPr>
              <w:t>6</w:t>
            </w:r>
          </w:p>
        </w:tc>
        <w:tc>
          <w:tcPr>
            <w:tcW w:w="526" w:type="pct"/>
            <w:tcMar>
              <w:left w:w="28" w:type="dxa"/>
              <w:right w:w="28" w:type="dxa"/>
            </w:tcMar>
          </w:tcPr>
          <w:p w14:paraId="2BD58D73" w14:textId="4CEB7C82" w:rsidR="00C804CE" w:rsidRDefault="00C804CE" w:rsidP="00BE6879">
            <w:pPr>
              <w:pStyle w:val="Default"/>
              <w:jc w:val="center"/>
              <w:rPr>
                <w:sz w:val="20"/>
                <w:szCs w:val="20"/>
              </w:rPr>
            </w:pPr>
            <w:r>
              <w:rPr>
                <w:sz w:val="20"/>
                <w:szCs w:val="20"/>
              </w:rPr>
              <w:t>0</w:t>
            </w:r>
          </w:p>
        </w:tc>
        <w:tc>
          <w:tcPr>
            <w:tcW w:w="527" w:type="pct"/>
            <w:tcMar>
              <w:left w:w="28" w:type="dxa"/>
              <w:right w:w="28" w:type="dxa"/>
            </w:tcMar>
          </w:tcPr>
          <w:p w14:paraId="3AA035D1" w14:textId="01145F6C" w:rsidR="00C804CE" w:rsidRDefault="00C804CE" w:rsidP="00BE6879">
            <w:pPr>
              <w:pStyle w:val="Default"/>
              <w:jc w:val="center"/>
              <w:rPr>
                <w:sz w:val="20"/>
                <w:szCs w:val="20"/>
              </w:rPr>
            </w:pPr>
            <w:r>
              <w:rPr>
                <w:sz w:val="20"/>
                <w:szCs w:val="20"/>
              </w:rPr>
              <w:t>0</w:t>
            </w:r>
          </w:p>
        </w:tc>
        <w:tc>
          <w:tcPr>
            <w:tcW w:w="362" w:type="pct"/>
            <w:tcMar>
              <w:left w:w="28" w:type="dxa"/>
              <w:right w:w="28" w:type="dxa"/>
            </w:tcMar>
          </w:tcPr>
          <w:p w14:paraId="5D9F988D" w14:textId="4BDC8FF8" w:rsidR="00C804CE" w:rsidRDefault="00C804CE" w:rsidP="00BE6879">
            <w:pPr>
              <w:pStyle w:val="Default"/>
              <w:jc w:val="center"/>
              <w:rPr>
                <w:sz w:val="20"/>
                <w:szCs w:val="20"/>
              </w:rPr>
            </w:pPr>
            <w:r>
              <w:rPr>
                <w:sz w:val="20"/>
                <w:szCs w:val="20"/>
              </w:rPr>
              <w:t>0</w:t>
            </w:r>
          </w:p>
        </w:tc>
      </w:tr>
      <w:tr w:rsidR="00C804CE" w14:paraId="15DF5E0F" w14:textId="77777777" w:rsidTr="00C804CE">
        <w:tc>
          <w:tcPr>
            <w:tcW w:w="193" w:type="pct"/>
            <w:tcMar>
              <w:left w:w="57" w:type="dxa"/>
              <w:right w:w="57" w:type="dxa"/>
            </w:tcMar>
            <w:vAlign w:val="center"/>
          </w:tcPr>
          <w:p w14:paraId="72F80363" w14:textId="036F6E9D" w:rsidR="00C804CE" w:rsidRDefault="00C804CE" w:rsidP="00BE6879">
            <w:pPr>
              <w:pStyle w:val="ConsPlusNormal"/>
              <w:jc w:val="center"/>
              <w:rPr>
                <w:rFonts w:ascii="Times New Roman" w:eastAsiaTheme="minorEastAsia" w:hAnsi="Times New Roman" w:cs="Times New Roman"/>
                <w:bCs/>
                <w:color w:val="000000" w:themeColor="text1"/>
                <w:sz w:val="20"/>
              </w:rPr>
            </w:pPr>
            <w:r>
              <w:rPr>
                <w:rFonts w:ascii="Times New Roman" w:eastAsiaTheme="minorEastAsia" w:hAnsi="Times New Roman" w:cs="Times New Roman"/>
                <w:bCs/>
                <w:color w:val="000000" w:themeColor="text1"/>
                <w:sz w:val="20"/>
              </w:rPr>
              <w:t>4.6</w:t>
            </w:r>
          </w:p>
        </w:tc>
        <w:tc>
          <w:tcPr>
            <w:tcW w:w="2946" w:type="pct"/>
            <w:vAlign w:val="center"/>
          </w:tcPr>
          <w:p w14:paraId="2FA6E407" w14:textId="77777777" w:rsidR="00C804CE" w:rsidRDefault="00C804CE" w:rsidP="00BE6879">
            <w:pPr>
              <w:ind w:firstLine="1"/>
              <w:rPr>
                <w:rFonts w:ascii="Times New Roman" w:eastAsia="Times New Roman" w:hAnsi="Times New Roman" w:cs="Times New Roman"/>
                <w:bCs/>
                <w:iCs/>
                <w:color w:val="000000" w:themeColor="text1"/>
                <w:sz w:val="20"/>
                <w:szCs w:val="20"/>
              </w:rPr>
            </w:pPr>
            <w:r>
              <w:rPr>
                <w:rFonts w:ascii="Times New Roman" w:eastAsia="Times New Roman" w:hAnsi="Times New Roman" w:cs="Times New Roman"/>
                <w:bCs/>
                <w:iCs/>
                <w:color w:val="000000" w:themeColor="text1"/>
                <w:sz w:val="20"/>
                <w:szCs w:val="20"/>
              </w:rPr>
              <w:t>Промежуточная аттестация по модулю 4</w:t>
            </w:r>
          </w:p>
        </w:tc>
        <w:tc>
          <w:tcPr>
            <w:tcW w:w="445" w:type="pct"/>
            <w:tcMar>
              <w:left w:w="28" w:type="dxa"/>
              <w:right w:w="28" w:type="dxa"/>
            </w:tcMar>
          </w:tcPr>
          <w:p w14:paraId="3086AC26" w14:textId="77777777" w:rsidR="00C804CE" w:rsidRDefault="00C804CE" w:rsidP="00BE6879">
            <w:pPr>
              <w:pStyle w:val="Default"/>
              <w:jc w:val="center"/>
              <w:rPr>
                <w:bCs/>
                <w:color w:val="000000" w:themeColor="text1"/>
                <w:sz w:val="20"/>
                <w:szCs w:val="20"/>
              </w:rPr>
            </w:pPr>
            <w:r>
              <w:rPr>
                <w:sz w:val="20"/>
                <w:szCs w:val="20"/>
              </w:rPr>
              <w:t>2</w:t>
            </w:r>
          </w:p>
        </w:tc>
        <w:tc>
          <w:tcPr>
            <w:tcW w:w="526" w:type="pct"/>
            <w:tcMar>
              <w:left w:w="28" w:type="dxa"/>
              <w:right w:w="28" w:type="dxa"/>
            </w:tcMar>
          </w:tcPr>
          <w:p w14:paraId="3986EBD9" w14:textId="77777777" w:rsidR="00C804CE" w:rsidRDefault="00C804CE" w:rsidP="00BE6879">
            <w:pPr>
              <w:pStyle w:val="Default"/>
              <w:jc w:val="center"/>
              <w:rPr>
                <w:bCs/>
                <w:color w:val="000000" w:themeColor="text1"/>
                <w:sz w:val="20"/>
                <w:szCs w:val="20"/>
              </w:rPr>
            </w:pPr>
            <w:r>
              <w:rPr>
                <w:sz w:val="20"/>
                <w:szCs w:val="20"/>
              </w:rPr>
              <w:t>0</w:t>
            </w:r>
          </w:p>
        </w:tc>
        <w:tc>
          <w:tcPr>
            <w:tcW w:w="527" w:type="pct"/>
            <w:tcMar>
              <w:left w:w="28" w:type="dxa"/>
              <w:right w:w="28" w:type="dxa"/>
            </w:tcMar>
          </w:tcPr>
          <w:p w14:paraId="0812A699" w14:textId="77777777" w:rsidR="00C804CE" w:rsidRDefault="00C804CE" w:rsidP="00BE6879">
            <w:pPr>
              <w:pStyle w:val="Default"/>
              <w:jc w:val="center"/>
              <w:rPr>
                <w:bCs/>
                <w:color w:val="000000" w:themeColor="text1"/>
                <w:sz w:val="20"/>
                <w:szCs w:val="20"/>
              </w:rPr>
            </w:pPr>
            <w:r>
              <w:rPr>
                <w:sz w:val="20"/>
                <w:szCs w:val="20"/>
              </w:rPr>
              <w:t>0</w:t>
            </w:r>
          </w:p>
        </w:tc>
        <w:tc>
          <w:tcPr>
            <w:tcW w:w="362" w:type="pct"/>
            <w:tcMar>
              <w:left w:w="28" w:type="dxa"/>
              <w:right w:w="28" w:type="dxa"/>
            </w:tcMar>
          </w:tcPr>
          <w:p w14:paraId="73EE3E77" w14:textId="77777777" w:rsidR="00C804CE" w:rsidRDefault="00C804CE" w:rsidP="00BE6879">
            <w:pPr>
              <w:pStyle w:val="Default"/>
              <w:jc w:val="center"/>
              <w:rPr>
                <w:bCs/>
                <w:color w:val="000000" w:themeColor="text1"/>
                <w:sz w:val="20"/>
                <w:szCs w:val="20"/>
              </w:rPr>
            </w:pPr>
            <w:r>
              <w:rPr>
                <w:sz w:val="20"/>
                <w:szCs w:val="20"/>
              </w:rPr>
              <w:t>2</w:t>
            </w:r>
          </w:p>
        </w:tc>
      </w:tr>
      <w:tr w:rsidR="00C804CE" w14:paraId="26478CF0" w14:textId="77777777" w:rsidTr="00C804CE">
        <w:tc>
          <w:tcPr>
            <w:tcW w:w="193" w:type="pct"/>
            <w:tcMar>
              <w:left w:w="57" w:type="dxa"/>
              <w:right w:w="57" w:type="dxa"/>
            </w:tcMar>
            <w:vAlign w:val="center"/>
          </w:tcPr>
          <w:p w14:paraId="35281E9F" w14:textId="77777777" w:rsidR="00C804CE" w:rsidRDefault="00C804CE" w:rsidP="00BE6879">
            <w:pPr>
              <w:pStyle w:val="ConsPlusNormal"/>
              <w:jc w:val="center"/>
              <w:rPr>
                <w:rFonts w:ascii="Times New Roman" w:eastAsiaTheme="minorEastAsia" w:hAnsi="Times New Roman" w:cs="Times New Roman"/>
                <w:b/>
                <w:color w:val="000000" w:themeColor="text1"/>
                <w:sz w:val="20"/>
              </w:rPr>
            </w:pPr>
            <w:r>
              <w:rPr>
                <w:rFonts w:ascii="Times New Roman" w:eastAsiaTheme="minorEastAsia" w:hAnsi="Times New Roman" w:cs="Times New Roman"/>
                <w:b/>
                <w:color w:val="000000" w:themeColor="text1"/>
                <w:sz w:val="20"/>
              </w:rPr>
              <w:t>5</w:t>
            </w:r>
          </w:p>
        </w:tc>
        <w:tc>
          <w:tcPr>
            <w:tcW w:w="2946" w:type="pct"/>
            <w:vAlign w:val="center"/>
          </w:tcPr>
          <w:p w14:paraId="5F2B83F0" w14:textId="77777777" w:rsidR="00C804CE" w:rsidRDefault="00C804CE" w:rsidP="00BE6879">
            <w:pPr>
              <w:rPr>
                <w:rFonts w:ascii="Times New Roman" w:eastAsia="Times New Roman" w:hAnsi="Times New Roman" w:cs="Times New Roman"/>
                <w:b/>
                <w:iCs/>
                <w:color w:val="000000" w:themeColor="text1"/>
                <w:sz w:val="20"/>
                <w:szCs w:val="20"/>
              </w:rPr>
            </w:pPr>
            <w:r>
              <w:rPr>
                <w:rFonts w:ascii="Times New Roman" w:eastAsia="Times New Roman" w:hAnsi="Times New Roman" w:cs="Times New Roman"/>
                <w:b/>
                <w:iCs/>
                <w:color w:val="000000" w:themeColor="text1"/>
                <w:sz w:val="20"/>
                <w:szCs w:val="20"/>
              </w:rPr>
              <w:t>Итоговая аттестация</w:t>
            </w:r>
          </w:p>
        </w:tc>
        <w:tc>
          <w:tcPr>
            <w:tcW w:w="445" w:type="pct"/>
            <w:tcMar>
              <w:left w:w="28" w:type="dxa"/>
              <w:right w:w="28" w:type="dxa"/>
            </w:tcMar>
            <w:vAlign w:val="center"/>
          </w:tcPr>
          <w:p w14:paraId="237187A6" w14:textId="77777777" w:rsidR="00C804CE" w:rsidRDefault="00C804CE" w:rsidP="00BE6879">
            <w:pPr>
              <w:pStyle w:val="Default"/>
              <w:jc w:val="center"/>
              <w:rPr>
                <w:b/>
                <w:color w:val="000000" w:themeColor="text1"/>
                <w:sz w:val="20"/>
                <w:szCs w:val="20"/>
              </w:rPr>
            </w:pPr>
            <w:r>
              <w:rPr>
                <w:b/>
                <w:bCs/>
                <w:color w:val="000000" w:themeColor="text1"/>
                <w:sz w:val="20"/>
                <w:szCs w:val="20"/>
              </w:rPr>
              <w:t>6</w:t>
            </w:r>
          </w:p>
        </w:tc>
        <w:tc>
          <w:tcPr>
            <w:tcW w:w="526" w:type="pct"/>
            <w:tcMar>
              <w:left w:w="28" w:type="dxa"/>
              <w:right w:w="28" w:type="dxa"/>
            </w:tcMar>
            <w:vAlign w:val="center"/>
          </w:tcPr>
          <w:p w14:paraId="556DAFA3" w14:textId="77777777" w:rsidR="00C804CE" w:rsidRDefault="00C804CE" w:rsidP="00BE6879">
            <w:pPr>
              <w:pStyle w:val="Default"/>
              <w:jc w:val="center"/>
              <w:rPr>
                <w:b/>
                <w:color w:val="000000" w:themeColor="text1"/>
                <w:sz w:val="20"/>
                <w:szCs w:val="20"/>
              </w:rPr>
            </w:pPr>
            <w:r>
              <w:rPr>
                <w:b/>
                <w:bCs/>
                <w:color w:val="000000" w:themeColor="text1"/>
                <w:sz w:val="20"/>
                <w:szCs w:val="20"/>
              </w:rPr>
              <w:t>0</w:t>
            </w:r>
          </w:p>
        </w:tc>
        <w:tc>
          <w:tcPr>
            <w:tcW w:w="527" w:type="pct"/>
            <w:tcMar>
              <w:left w:w="28" w:type="dxa"/>
              <w:right w:w="28" w:type="dxa"/>
            </w:tcMar>
            <w:vAlign w:val="center"/>
          </w:tcPr>
          <w:p w14:paraId="6BF7F33A" w14:textId="77777777" w:rsidR="00C804CE" w:rsidRDefault="00C804CE" w:rsidP="00BE6879">
            <w:pPr>
              <w:pStyle w:val="Default"/>
              <w:jc w:val="center"/>
              <w:rPr>
                <w:b/>
                <w:color w:val="000000" w:themeColor="text1"/>
                <w:sz w:val="20"/>
                <w:szCs w:val="20"/>
              </w:rPr>
            </w:pPr>
            <w:r>
              <w:rPr>
                <w:b/>
                <w:bCs/>
                <w:color w:val="000000" w:themeColor="text1"/>
                <w:sz w:val="20"/>
                <w:szCs w:val="20"/>
              </w:rPr>
              <w:t>0</w:t>
            </w:r>
          </w:p>
        </w:tc>
        <w:tc>
          <w:tcPr>
            <w:tcW w:w="362" w:type="pct"/>
            <w:tcMar>
              <w:left w:w="28" w:type="dxa"/>
              <w:right w:w="28" w:type="dxa"/>
            </w:tcMar>
            <w:vAlign w:val="center"/>
          </w:tcPr>
          <w:p w14:paraId="26D075E5" w14:textId="77777777" w:rsidR="00C804CE" w:rsidRDefault="00C804CE" w:rsidP="00BE6879">
            <w:pPr>
              <w:pStyle w:val="Default"/>
              <w:jc w:val="center"/>
              <w:rPr>
                <w:b/>
                <w:color w:val="000000" w:themeColor="text1"/>
                <w:sz w:val="20"/>
                <w:szCs w:val="20"/>
              </w:rPr>
            </w:pPr>
            <w:r>
              <w:rPr>
                <w:b/>
                <w:bCs/>
                <w:color w:val="000000" w:themeColor="text1"/>
                <w:sz w:val="20"/>
                <w:szCs w:val="20"/>
              </w:rPr>
              <w:t>6</w:t>
            </w:r>
          </w:p>
        </w:tc>
      </w:tr>
      <w:tr w:rsidR="00C804CE" w14:paraId="7E499B49" w14:textId="77777777" w:rsidTr="00C804CE">
        <w:trPr>
          <w:trHeight w:val="76"/>
        </w:trPr>
        <w:tc>
          <w:tcPr>
            <w:tcW w:w="3139" w:type="pct"/>
            <w:gridSpan w:val="2"/>
            <w:vAlign w:val="center"/>
          </w:tcPr>
          <w:p w14:paraId="21F69640" w14:textId="77777777" w:rsidR="00C804CE" w:rsidRDefault="00C804CE" w:rsidP="00BE6879">
            <w:pPr>
              <w:pStyle w:val="Default"/>
              <w:rPr>
                <w:bCs/>
                <w:color w:val="000000" w:themeColor="text1"/>
                <w:sz w:val="20"/>
                <w:szCs w:val="20"/>
              </w:rPr>
            </w:pPr>
            <w:r>
              <w:rPr>
                <w:bCs/>
                <w:color w:val="000000" w:themeColor="text1"/>
                <w:sz w:val="20"/>
                <w:szCs w:val="20"/>
              </w:rPr>
              <w:t>Итого часов (трудоемкость)</w:t>
            </w:r>
          </w:p>
        </w:tc>
        <w:tc>
          <w:tcPr>
            <w:tcW w:w="445" w:type="pct"/>
            <w:tcMar>
              <w:left w:w="0" w:type="dxa"/>
              <w:right w:w="0" w:type="dxa"/>
            </w:tcMar>
          </w:tcPr>
          <w:p w14:paraId="0BEEDE89" w14:textId="77777777" w:rsidR="00C804CE" w:rsidRDefault="00C804CE" w:rsidP="00BE6879">
            <w:pPr>
              <w:pStyle w:val="Default"/>
              <w:jc w:val="center"/>
              <w:rPr>
                <w:bCs/>
                <w:color w:val="000000" w:themeColor="text1"/>
                <w:sz w:val="20"/>
                <w:szCs w:val="20"/>
              </w:rPr>
            </w:pPr>
            <w:r>
              <w:rPr>
                <w:bCs/>
                <w:color w:val="000000" w:themeColor="text1"/>
                <w:sz w:val="20"/>
                <w:szCs w:val="20"/>
              </w:rPr>
              <w:t>504</w:t>
            </w:r>
          </w:p>
        </w:tc>
        <w:tc>
          <w:tcPr>
            <w:tcW w:w="526" w:type="pct"/>
            <w:tcMar>
              <w:left w:w="0" w:type="dxa"/>
              <w:right w:w="0" w:type="dxa"/>
            </w:tcMar>
          </w:tcPr>
          <w:p w14:paraId="65DBD39B" w14:textId="77777777" w:rsidR="00C804CE" w:rsidRDefault="00C804CE" w:rsidP="00BE6879">
            <w:pPr>
              <w:pStyle w:val="Default"/>
              <w:jc w:val="center"/>
              <w:rPr>
                <w:bCs/>
                <w:color w:val="FF0000"/>
                <w:sz w:val="20"/>
                <w:szCs w:val="20"/>
              </w:rPr>
            </w:pPr>
            <w:r>
              <w:rPr>
                <w:bCs/>
                <w:color w:val="auto"/>
                <w:sz w:val="20"/>
                <w:szCs w:val="20"/>
              </w:rPr>
              <w:t>114</w:t>
            </w:r>
          </w:p>
        </w:tc>
        <w:tc>
          <w:tcPr>
            <w:tcW w:w="527" w:type="pct"/>
            <w:tcMar>
              <w:left w:w="0" w:type="dxa"/>
              <w:right w:w="0" w:type="dxa"/>
            </w:tcMar>
          </w:tcPr>
          <w:p w14:paraId="3D51D719" w14:textId="77777777" w:rsidR="00C804CE" w:rsidRDefault="00C804CE" w:rsidP="00BE6879">
            <w:pPr>
              <w:pStyle w:val="Default"/>
              <w:jc w:val="center"/>
              <w:rPr>
                <w:bCs/>
                <w:color w:val="FF0000"/>
                <w:sz w:val="20"/>
                <w:szCs w:val="20"/>
              </w:rPr>
            </w:pPr>
            <w:r>
              <w:rPr>
                <w:bCs/>
                <w:color w:val="auto"/>
                <w:sz w:val="20"/>
                <w:szCs w:val="20"/>
              </w:rPr>
              <w:t>232</w:t>
            </w:r>
          </w:p>
        </w:tc>
        <w:tc>
          <w:tcPr>
            <w:tcW w:w="362" w:type="pct"/>
            <w:tcMar>
              <w:left w:w="0" w:type="dxa"/>
              <w:right w:w="0" w:type="dxa"/>
            </w:tcMar>
          </w:tcPr>
          <w:p w14:paraId="42742F5B" w14:textId="77777777" w:rsidR="00C804CE" w:rsidRDefault="00C804CE" w:rsidP="00BE6879">
            <w:pPr>
              <w:pStyle w:val="Default"/>
              <w:jc w:val="center"/>
              <w:rPr>
                <w:bCs/>
                <w:color w:val="000000" w:themeColor="text1"/>
                <w:sz w:val="20"/>
                <w:szCs w:val="20"/>
              </w:rPr>
            </w:pPr>
            <w:r>
              <w:rPr>
                <w:bCs/>
                <w:color w:val="000000" w:themeColor="text1"/>
                <w:sz w:val="20"/>
                <w:szCs w:val="20"/>
              </w:rPr>
              <w:t>14</w:t>
            </w:r>
          </w:p>
        </w:tc>
      </w:tr>
    </w:tbl>
    <w:p w14:paraId="728B75F1" w14:textId="717D5E17" w:rsidR="00170622" w:rsidRPr="005670CC" w:rsidRDefault="00170622" w:rsidP="00FE6FC6">
      <w:pPr>
        <w:pStyle w:val="Default"/>
        <w:keepNext/>
        <w:jc w:val="both"/>
        <w:rPr>
          <w:color w:val="auto"/>
          <w:sz w:val="28"/>
          <w:szCs w:val="28"/>
          <w:highlight w:val="yellow"/>
        </w:rPr>
      </w:pPr>
    </w:p>
    <w:p w14:paraId="262E9102" w14:textId="36BDE463" w:rsidR="005A77F8" w:rsidRPr="00E540C4" w:rsidRDefault="005F5830" w:rsidP="0067564E">
      <w:pPr>
        <w:keepNext/>
        <w:spacing w:after="0" w:line="240" w:lineRule="auto"/>
        <w:ind w:firstLine="708"/>
        <w:rPr>
          <w:rFonts w:ascii="Times New Roman" w:hAnsi="Times New Roman" w:cs="Times New Roman"/>
          <w:b/>
          <w:sz w:val="28"/>
          <w:szCs w:val="28"/>
        </w:rPr>
      </w:pPr>
      <w:r w:rsidRPr="00E540C4">
        <w:rPr>
          <w:rFonts w:ascii="Times New Roman" w:hAnsi="Times New Roman" w:cs="Times New Roman"/>
          <w:b/>
          <w:sz w:val="28"/>
          <w:szCs w:val="28"/>
        </w:rPr>
        <w:t>6</w:t>
      </w:r>
      <w:r w:rsidR="005A77F8" w:rsidRPr="00E540C4">
        <w:rPr>
          <w:rFonts w:ascii="Times New Roman" w:hAnsi="Times New Roman" w:cs="Times New Roman"/>
          <w:b/>
          <w:sz w:val="28"/>
          <w:szCs w:val="28"/>
        </w:rPr>
        <w:t>. Календарный учебный график</w:t>
      </w:r>
      <w:r w:rsidR="00BF1DD9" w:rsidRPr="00E540C4">
        <w:rPr>
          <w:rStyle w:val="a6"/>
          <w:rFonts w:ascii="Times New Roman" w:hAnsi="Times New Roman" w:cs="Times New Roman"/>
          <w:b/>
          <w:sz w:val="28"/>
          <w:szCs w:val="28"/>
        </w:rPr>
        <w:footnoteReference w:id="5"/>
      </w:r>
    </w:p>
    <w:p w14:paraId="6830CCA3" w14:textId="69CB971F" w:rsidR="005A77F8" w:rsidRPr="00E540C4" w:rsidRDefault="005A77F8" w:rsidP="00F61A9B">
      <w:pPr>
        <w:keepNext/>
        <w:spacing w:after="0" w:line="240" w:lineRule="auto"/>
        <w:ind w:right="-456" w:firstLine="709"/>
        <w:jc w:val="both"/>
        <w:rPr>
          <w:rFonts w:ascii="Times New Roman" w:hAnsi="Times New Roman" w:cs="Times New Roman"/>
          <w:sz w:val="28"/>
          <w:szCs w:val="28"/>
        </w:rPr>
      </w:pPr>
      <w:r w:rsidRPr="00E540C4">
        <w:rPr>
          <w:rFonts w:ascii="Times New Roman" w:hAnsi="Times New Roman" w:cs="Times New Roman"/>
          <w:sz w:val="28"/>
          <w:szCs w:val="28"/>
        </w:rPr>
        <w:t xml:space="preserve">Календарный учебный график обеспечивает реализацию образовательной программы в соответствии с учебным планом и разрабатывается </w:t>
      </w:r>
      <w:r w:rsidR="005F5830" w:rsidRPr="00E540C4">
        <w:rPr>
          <w:rFonts w:ascii="Times New Roman" w:hAnsi="Times New Roman" w:cs="Times New Roman"/>
          <w:sz w:val="28"/>
          <w:szCs w:val="28"/>
        </w:rPr>
        <w:t>организацией, осуществляющей образовательную деятельность,</w:t>
      </w:r>
      <w:r w:rsidRPr="00E540C4">
        <w:rPr>
          <w:rFonts w:ascii="Times New Roman" w:hAnsi="Times New Roman" w:cs="Times New Roman"/>
          <w:sz w:val="28"/>
          <w:szCs w:val="28"/>
        </w:rPr>
        <w:t xml:space="preserve"> самостоятельно.</w:t>
      </w:r>
    </w:p>
    <w:p w14:paraId="65CE8766" w14:textId="77777777" w:rsidR="00F50642" w:rsidRPr="005670CC" w:rsidRDefault="00F50642" w:rsidP="00F50642">
      <w:pPr>
        <w:spacing w:after="0" w:line="240" w:lineRule="auto"/>
        <w:jc w:val="both"/>
        <w:rPr>
          <w:rFonts w:ascii="Times New Roman" w:hAnsi="Times New Roman" w:cs="Times New Roman"/>
          <w:sz w:val="28"/>
          <w:szCs w:val="28"/>
          <w:highlight w:val="yellow"/>
        </w:rPr>
      </w:pPr>
    </w:p>
    <w:p w14:paraId="33277929" w14:textId="03D71B1C" w:rsidR="005A77F8" w:rsidRPr="00E540C4" w:rsidRDefault="005F5830" w:rsidP="0067564E">
      <w:pPr>
        <w:keepNext/>
        <w:spacing w:after="0" w:line="240" w:lineRule="auto"/>
        <w:ind w:firstLine="708"/>
        <w:rPr>
          <w:rFonts w:ascii="Times New Roman" w:hAnsi="Times New Roman" w:cs="Times New Roman"/>
          <w:b/>
          <w:sz w:val="28"/>
          <w:szCs w:val="28"/>
        </w:rPr>
      </w:pPr>
      <w:r w:rsidRPr="00E540C4">
        <w:rPr>
          <w:rFonts w:ascii="Times New Roman" w:hAnsi="Times New Roman" w:cs="Times New Roman"/>
          <w:b/>
          <w:sz w:val="28"/>
          <w:szCs w:val="28"/>
        </w:rPr>
        <w:t>7</w:t>
      </w:r>
      <w:r w:rsidR="005A77F8" w:rsidRPr="00E540C4">
        <w:rPr>
          <w:rFonts w:ascii="Times New Roman" w:hAnsi="Times New Roman" w:cs="Times New Roman"/>
          <w:b/>
          <w:sz w:val="28"/>
          <w:szCs w:val="28"/>
        </w:rPr>
        <w:t>. Рабочие программы модулей</w:t>
      </w:r>
      <w:r w:rsidR="005A77F8" w:rsidRPr="00E540C4">
        <w:rPr>
          <w:rStyle w:val="a6"/>
          <w:rFonts w:ascii="Times New Roman" w:hAnsi="Times New Roman" w:cs="Times New Roman"/>
          <w:b/>
          <w:sz w:val="28"/>
          <w:szCs w:val="28"/>
        </w:rPr>
        <w:footnoteReference w:id="6"/>
      </w:r>
    </w:p>
    <w:p w14:paraId="60F981AE" w14:textId="71C2281E" w:rsidR="00D65342" w:rsidRPr="00E540C4" w:rsidRDefault="005A77F8" w:rsidP="0081423B">
      <w:pPr>
        <w:keepNext/>
        <w:spacing w:after="0" w:line="240" w:lineRule="auto"/>
        <w:ind w:right="111"/>
        <w:jc w:val="right"/>
        <w:rPr>
          <w:rFonts w:ascii="Times New Roman" w:hAnsi="Times New Roman" w:cs="Times New Roman"/>
          <w:sz w:val="24"/>
          <w:szCs w:val="24"/>
        </w:rPr>
      </w:pPr>
      <w:r w:rsidRPr="00E540C4">
        <w:rPr>
          <w:rFonts w:ascii="Times New Roman" w:hAnsi="Times New Roman" w:cs="Times New Roman"/>
          <w:sz w:val="24"/>
          <w:szCs w:val="24"/>
        </w:rPr>
        <w:t xml:space="preserve">Таблица </w:t>
      </w:r>
      <w:r w:rsidR="00A77226" w:rsidRPr="00E540C4">
        <w:rPr>
          <w:rFonts w:ascii="Times New Roman" w:hAnsi="Times New Roman" w:cs="Times New Roman"/>
          <w:sz w:val="24"/>
          <w:szCs w:val="24"/>
        </w:rPr>
        <w:t>3</w:t>
      </w:r>
    </w:p>
    <w:tbl>
      <w:tblPr>
        <w:tblW w:w="1519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3404"/>
        <w:gridCol w:w="9641"/>
        <w:gridCol w:w="1560"/>
      </w:tblGrid>
      <w:tr w:rsidR="00E540C4" w14:paraId="4333A8CA" w14:textId="77777777" w:rsidTr="00BE6879">
        <w:trPr>
          <w:trHeight w:val="607"/>
          <w:tblHeader/>
        </w:trPr>
        <w:tc>
          <w:tcPr>
            <w:tcW w:w="592" w:type="dxa"/>
          </w:tcPr>
          <w:p w14:paraId="3A248AE1" w14:textId="77777777" w:rsidR="00E540C4" w:rsidRDefault="00E540C4" w:rsidP="00BE6879">
            <w:pPr>
              <w:widowControl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 xml:space="preserve">№ </w:t>
            </w:r>
            <w:proofErr w:type="gramStart"/>
            <w:r>
              <w:rPr>
                <w:rFonts w:ascii="Times New Roman" w:hAnsi="Times New Roman" w:cs="Times New Roman"/>
                <w:bCs/>
                <w:color w:val="000000" w:themeColor="text1"/>
                <w:sz w:val="20"/>
                <w:szCs w:val="20"/>
              </w:rPr>
              <w:t>п</w:t>
            </w:r>
            <w:proofErr w:type="gramEnd"/>
            <w:r>
              <w:rPr>
                <w:rFonts w:ascii="Times New Roman" w:hAnsi="Times New Roman" w:cs="Times New Roman"/>
                <w:bCs/>
                <w:color w:val="000000" w:themeColor="text1"/>
                <w:sz w:val="20"/>
                <w:szCs w:val="20"/>
              </w:rPr>
              <w:t>/п</w:t>
            </w:r>
          </w:p>
        </w:tc>
        <w:tc>
          <w:tcPr>
            <w:tcW w:w="3404" w:type="dxa"/>
          </w:tcPr>
          <w:p w14:paraId="26F0A604" w14:textId="77777777" w:rsidR="00E540C4" w:rsidRDefault="00E540C4" w:rsidP="00BE6879">
            <w:pPr>
              <w:widowControl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Наименование модулей, тем, разделов практики</w:t>
            </w:r>
          </w:p>
        </w:tc>
        <w:tc>
          <w:tcPr>
            <w:tcW w:w="9641" w:type="dxa"/>
          </w:tcPr>
          <w:p w14:paraId="791DBDD8" w14:textId="77777777" w:rsidR="00E540C4" w:rsidRDefault="00E540C4" w:rsidP="00BE6879">
            <w:pPr>
              <w:widowControl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Содержание</w:t>
            </w:r>
          </w:p>
        </w:tc>
        <w:tc>
          <w:tcPr>
            <w:tcW w:w="1560" w:type="dxa"/>
          </w:tcPr>
          <w:p w14:paraId="0508F1DF" w14:textId="77777777" w:rsidR="00E540C4" w:rsidRDefault="00E540C4" w:rsidP="00BE6879">
            <w:pPr>
              <w:widowControl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Коды формируемых компетенций</w:t>
            </w:r>
          </w:p>
        </w:tc>
      </w:tr>
      <w:tr w:rsidR="00E540C4" w14:paraId="4174F5BE" w14:textId="77777777" w:rsidTr="00BE6879">
        <w:tc>
          <w:tcPr>
            <w:tcW w:w="592" w:type="dxa"/>
          </w:tcPr>
          <w:p w14:paraId="2FDF30BD" w14:textId="77777777" w:rsidR="00E540C4" w:rsidRDefault="00E540C4" w:rsidP="00BE6879">
            <w:pPr>
              <w:widowControl w:val="0"/>
              <w:spacing w:after="0" w:line="240" w:lineRule="auto"/>
              <w:jc w:val="center"/>
              <w:rPr>
                <w:rFonts w:ascii="Times New Roman" w:hAnsi="Times New Roman" w:cs="Times New Roman"/>
                <w:color w:val="000000" w:themeColor="text1"/>
                <w:sz w:val="20"/>
                <w:szCs w:val="20"/>
              </w:rPr>
            </w:pPr>
            <w:r>
              <w:rPr>
                <w:rFonts w:ascii="Times New Roman" w:eastAsia="Times New Roman" w:hAnsi="Times New Roman" w:cs="Times New Roman"/>
                <w:b/>
                <w:color w:val="000000" w:themeColor="text1"/>
                <w:sz w:val="20"/>
                <w:szCs w:val="20"/>
              </w:rPr>
              <w:t>1</w:t>
            </w:r>
          </w:p>
        </w:tc>
        <w:tc>
          <w:tcPr>
            <w:tcW w:w="14605" w:type="dxa"/>
            <w:gridSpan w:val="3"/>
          </w:tcPr>
          <w:p w14:paraId="205D96F5" w14:textId="77777777" w:rsidR="00E540C4" w:rsidRDefault="00E540C4" w:rsidP="00BE6879">
            <w:pPr>
              <w:pStyle w:val="Default"/>
              <w:rPr>
                <w:b/>
                <w:color w:val="000000" w:themeColor="text1"/>
                <w:sz w:val="20"/>
                <w:szCs w:val="20"/>
              </w:rPr>
            </w:pPr>
            <w:bookmarkStart w:id="1" w:name="_Hlk210654675"/>
            <w:r>
              <w:rPr>
                <w:b/>
                <w:color w:val="000000" w:themeColor="text1"/>
                <w:sz w:val="20"/>
                <w:szCs w:val="20"/>
              </w:rPr>
              <w:t xml:space="preserve">Модуль 1. </w:t>
            </w:r>
            <w:r>
              <w:rPr>
                <w:rFonts w:eastAsia="Times New Roman"/>
                <w:b/>
                <w:iCs/>
                <w:color w:val="000000" w:themeColor="text1"/>
                <w:sz w:val="20"/>
                <w:szCs w:val="20"/>
              </w:rPr>
              <w:t>Общие вопросы профессиональной деятельности фельдшера</w:t>
            </w:r>
            <w:bookmarkEnd w:id="1"/>
          </w:p>
        </w:tc>
      </w:tr>
      <w:tr w:rsidR="00E540C4" w14:paraId="1E9FC551" w14:textId="77777777" w:rsidTr="00BE6879">
        <w:tc>
          <w:tcPr>
            <w:tcW w:w="592" w:type="dxa"/>
          </w:tcPr>
          <w:p w14:paraId="3F045177" w14:textId="77777777" w:rsidR="00E540C4" w:rsidRDefault="00E540C4" w:rsidP="00BE6879">
            <w:pPr>
              <w:widowControl w:val="0"/>
              <w:spacing w:after="0" w:line="240" w:lineRule="auto"/>
              <w:jc w:val="center"/>
              <w:rPr>
                <w:rFonts w:ascii="Times New Roman" w:hAnsi="Times New Roman" w:cs="Times New Roman"/>
                <w:bCs/>
                <w:color w:val="000000" w:themeColor="text1"/>
                <w:sz w:val="20"/>
                <w:lang w:val="en-US"/>
              </w:rPr>
            </w:pPr>
            <w:r>
              <w:rPr>
                <w:rFonts w:ascii="Times New Roman" w:hAnsi="Times New Roman" w:cs="Times New Roman"/>
                <w:bCs/>
                <w:color w:val="000000" w:themeColor="text1"/>
                <w:sz w:val="20"/>
                <w:lang w:val="en-US"/>
              </w:rPr>
              <w:t>1.1</w:t>
            </w:r>
          </w:p>
        </w:tc>
        <w:tc>
          <w:tcPr>
            <w:tcW w:w="3404" w:type="dxa"/>
          </w:tcPr>
          <w:p w14:paraId="23B61B19" w14:textId="77777777" w:rsidR="00E540C4" w:rsidRDefault="00E540C4" w:rsidP="00BE6879">
            <w:pPr>
              <w:spacing w:after="0" w:line="240" w:lineRule="auto"/>
              <w:rPr>
                <w:rFonts w:ascii="Times New Roman" w:hAnsi="Times New Roman" w:cs="Times New Roman"/>
                <w:iCs/>
                <w:color w:val="000000" w:themeColor="text1"/>
                <w:sz w:val="20"/>
                <w:szCs w:val="20"/>
              </w:rPr>
            </w:pPr>
            <w:r>
              <w:rPr>
                <w:rFonts w:ascii="Times New Roman" w:hAnsi="Times New Roman" w:cs="Times New Roman"/>
                <w:bCs/>
                <w:iCs/>
                <w:color w:val="000000" w:themeColor="text1"/>
                <w:sz w:val="20"/>
                <w:szCs w:val="20"/>
              </w:rPr>
              <w:t xml:space="preserve">Нормативное правовое регулирование вопросов оказания </w:t>
            </w:r>
            <w:r>
              <w:rPr>
                <w:rFonts w:ascii="Times New Roman" w:hAnsi="Times New Roman" w:cs="Times New Roman"/>
                <w:bCs/>
                <w:iCs/>
                <w:color w:val="000000" w:themeColor="text1"/>
                <w:sz w:val="20"/>
                <w:szCs w:val="20"/>
              </w:rPr>
              <w:lastRenderedPageBreak/>
              <w:t>медицинской помощи в рамках профессиональной деятельности фельдшера</w:t>
            </w:r>
          </w:p>
        </w:tc>
        <w:tc>
          <w:tcPr>
            <w:tcW w:w="9641" w:type="dxa"/>
          </w:tcPr>
          <w:p w14:paraId="1C3A51E5" w14:textId="77777777" w:rsidR="00E540C4" w:rsidRDefault="00E540C4" w:rsidP="00BE6879">
            <w:pPr>
              <w:spacing w:after="0"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Нормативные правовые акты, регламентирующие оказание медицинской помощи населению по профилю «лечебное дело». Клинические рекомендации при оказании медицинской помощи.</w:t>
            </w:r>
            <w:r>
              <w:rPr>
                <w:rFonts w:ascii="Times New Roman" w:hAnsi="Times New Roman" w:cs="Times New Roman"/>
                <w:color w:val="FF0000"/>
                <w:sz w:val="20"/>
                <w:szCs w:val="20"/>
              </w:rPr>
              <w:t xml:space="preserve"> </w:t>
            </w:r>
            <w:r>
              <w:rPr>
                <w:rFonts w:ascii="Times New Roman" w:hAnsi="Times New Roman" w:cs="Times New Roman"/>
                <w:sz w:val="20"/>
                <w:szCs w:val="20"/>
              </w:rPr>
              <w:t xml:space="preserve">Основы экономики </w:t>
            </w:r>
            <w:r>
              <w:rPr>
                <w:rFonts w:ascii="Times New Roman" w:hAnsi="Times New Roman" w:cs="Times New Roman"/>
                <w:sz w:val="20"/>
                <w:szCs w:val="20"/>
              </w:rPr>
              <w:lastRenderedPageBreak/>
              <w:t>здравоохранения. Программа государственных гарантий бесплатного оказания гражданам медицинской помощи. Профилактика коррупции в здравоохранении. Права фельдшера. Должностные обязанности фельдшера и находящегося в распоряжении персонала. Организация и контроль выполнения должностных обязанностей медицинским персоналом, находящимся в распоряжении фельдшера. Внутренний контроль качества и безопасности медицинской деятельности в работе фельдшера. Основные правила и требования к обеспечению внутреннего контроля качества и безопасности медицинской деятельности в работе фельдшера. Планирование своей профессиональной деятельности, составление отчета о своей работе.</w:t>
            </w:r>
          </w:p>
        </w:tc>
        <w:tc>
          <w:tcPr>
            <w:tcW w:w="1560" w:type="dxa"/>
          </w:tcPr>
          <w:p w14:paraId="0464806F" w14:textId="77777777" w:rsidR="00E540C4" w:rsidRDefault="00E540C4" w:rsidP="00BE6879">
            <w:pPr>
              <w:widowControl w:val="0"/>
              <w:spacing w:after="0" w:line="240" w:lineRule="auto"/>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lastRenderedPageBreak/>
              <w:t xml:space="preserve">ПК-1, ПК-2, ПК-3, ПК-4, </w:t>
            </w:r>
            <w:r>
              <w:rPr>
                <w:rFonts w:ascii="Times New Roman" w:hAnsi="Times New Roman" w:cs="Times New Roman"/>
                <w:bCs/>
                <w:color w:val="000000" w:themeColor="text1"/>
                <w:sz w:val="20"/>
                <w:szCs w:val="20"/>
              </w:rPr>
              <w:lastRenderedPageBreak/>
              <w:t>ПК-5</w:t>
            </w:r>
          </w:p>
        </w:tc>
      </w:tr>
      <w:tr w:rsidR="00E540C4" w14:paraId="2D125A44" w14:textId="77777777" w:rsidTr="00BE6879">
        <w:tc>
          <w:tcPr>
            <w:tcW w:w="592" w:type="dxa"/>
          </w:tcPr>
          <w:p w14:paraId="72618798" w14:textId="77777777" w:rsidR="00E540C4" w:rsidRDefault="00E540C4" w:rsidP="00BE6879">
            <w:pPr>
              <w:widowControl w:val="0"/>
              <w:spacing w:after="0" w:line="240" w:lineRule="auto"/>
              <w:jc w:val="center"/>
              <w:rPr>
                <w:rFonts w:ascii="Times New Roman" w:hAnsi="Times New Roman" w:cs="Times New Roman"/>
                <w:bCs/>
                <w:color w:val="000000" w:themeColor="text1"/>
                <w:sz w:val="20"/>
                <w:lang w:val="en-US"/>
              </w:rPr>
            </w:pPr>
            <w:r>
              <w:rPr>
                <w:rFonts w:ascii="Times New Roman" w:hAnsi="Times New Roman" w:cs="Times New Roman"/>
                <w:bCs/>
                <w:color w:val="000000" w:themeColor="text1"/>
                <w:sz w:val="20"/>
              </w:rPr>
              <w:lastRenderedPageBreak/>
              <w:t>1.2</w:t>
            </w:r>
          </w:p>
        </w:tc>
        <w:tc>
          <w:tcPr>
            <w:tcW w:w="3404" w:type="dxa"/>
          </w:tcPr>
          <w:p w14:paraId="229BC3E3" w14:textId="77777777" w:rsidR="00E540C4" w:rsidRDefault="00E540C4" w:rsidP="00BE6879">
            <w:pPr>
              <w:spacing w:after="0" w:line="240" w:lineRule="auto"/>
              <w:rPr>
                <w:rFonts w:ascii="Times New Roman" w:hAnsi="Times New Roman" w:cs="Times New Roman"/>
                <w:iCs/>
                <w:sz w:val="20"/>
                <w:szCs w:val="20"/>
              </w:rPr>
            </w:pPr>
            <w:r>
              <w:rPr>
                <w:rFonts w:ascii="Times New Roman" w:eastAsia="Times New Roman" w:hAnsi="Times New Roman" w:cs="Times New Roman"/>
                <w:bCs/>
                <w:iCs/>
                <w:color w:val="000000" w:themeColor="text1"/>
                <w:sz w:val="20"/>
                <w:szCs w:val="20"/>
              </w:rPr>
              <w:t>Основы ведения медицинской документации и электронного документооборота</w:t>
            </w:r>
          </w:p>
        </w:tc>
        <w:tc>
          <w:tcPr>
            <w:tcW w:w="9641" w:type="dxa"/>
          </w:tcPr>
          <w:p w14:paraId="4CB6A412" w14:textId="60C9632F" w:rsidR="00E540C4" w:rsidRDefault="00E540C4" w:rsidP="00DD2826">
            <w:pPr>
              <w:pStyle w:val="Default"/>
              <w:jc w:val="both"/>
              <w:rPr>
                <w:color w:val="auto"/>
                <w:sz w:val="20"/>
                <w:szCs w:val="20"/>
              </w:rPr>
            </w:pPr>
            <w:r>
              <w:rPr>
                <w:sz w:val="20"/>
                <w:szCs w:val="20"/>
              </w:rPr>
              <w:t>Учетно-отчетная медицинская документация фельдшерско-акушерского пункта, фельдшерского здравпункта медицинской организации,</w:t>
            </w:r>
            <w:r>
              <w:rPr>
                <w:color w:val="22272F"/>
                <w:sz w:val="20"/>
                <w:szCs w:val="20"/>
                <w:shd w:val="clear" w:color="auto" w:fill="FFFFFF"/>
              </w:rPr>
              <w:t xml:space="preserve"> ка</w:t>
            </w:r>
            <w:r>
              <w:rPr>
                <w:bCs/>
                <w:iCs/>
                <w:color w:val="22272F"/>
                <w:sz w:val="20"/>
                <w:szCs w:val="20"/>
                <w:shd w:val="clear" w:color="auto" w:fill="FFFFFF"/>
              </w:rPr>
              <w:t xml:space="preserve">бинета неотложной медицинской помощи, </w:t>
            </w:r>
            <w:r>
              <w:rPr>
                <w:sz w:val="20"/>
                <w:szCs w:val="20"/>
              </w:rPr>
              <w:t>кабинета медицинской профилактики: назначение, движение, порядок заполнения, хранение. Паспорт фельдшерского участка, порядок оформления. Порядок представления отчетных документов по виду деятельности фельдшера здравпункта, фельдшерско-акушерского пункта, ка</w:t>
            </w:r>
            <w:r>
              <w:rPr>
                <w:bCs/>
                <w:iCs/>
                <w:sz w:val="20"/>
                <w:szCs w:val="20"/>
              </w:rPr>
              <w:t xml:space="preserve">бинета неотложной медицинской помощи, </w:t>
            </w:r>
            <w:r>
              <w:rPr>
                <w:sz w:val="20"/>
                <w:szCs w:val="20"/>
              </w:rPr>
              <w:t>кабинета медицинской профилактики. Правила оформления медицинской документации в медицинских организациях, оказывающих первичную медико-санитарную помощь, в том числе в форме электронного документа. Правила оформления медицинской документации в медицинских организациях, оказывающих скорую медицинскую помощь, в том числе в форме электронного документа. Телекоммуникационные технологии в медицине. Порядок работы в информационных системах в сфере здравоохранения и информационно-телекоммуникационной сети «Интернет».</w:t>
            </w:r>
          </w:p>
        </w:tc>
        <w:tc>
          <w:tcPr>
            <w:tcW w:w="1560" w:type="dxa"/>
          </w:tcPr>
          <w:p w14:paraId="15C120C1" w14:textId="77777777" w:rsidR="00E540C4" w:rsidRDefault="00E540C4" w:rsidP="00BE6879">
            <w:pPr>
              <w:widowControl w:val="0"/>
              <w:spacing w:after="0" w:line="240" w:lineRule="auto"/>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ПК-4, ПК-5</w:t>
            </w:r>
          </w:p>
        </w:tc>
      </w:tr>
      <w:tr w:rsidR="00E540C4" w14:paraId="3BCAC27E" w14:textId="77777777" w:rsidTr="00BE6879">
        <w:tc>
          <w:tcPr>
            <w:tcW w:w="592" w:type="dxa"/>
          </w:tcPr>
          <w:p w14:paraId="341DA77D" w14:textId="77777777" w:rsidR="00E540C4" w:rsidRDefault="00E540C4" w:rsidP="00BE6879">
            <w:pPr>
              <w:widowControl w:val="0"/>
              <w:spacing w:after="0" w:line="240" w:lineRule="auto"/>
              <w:jc w:val="center"/>
              <w:rPr>
                <w:rFonts w:ascii="Times New Roman" w:hAnsi="Times New Roman" w:cs="Times New Roman"/>
                <w:bCs/>
                <w:color w:val="000000" w:themeColor="text1"/>
                <w:sz w:val="20"/>
                <w:lang w:val="en-US"/>
              </w:rPr>
            </w:pPr>
            <w:r>
              <w:rPr>
                <w:rFonts w:ascii="Times New Roman" w:hAnsi="Times New Roman" w:cs="Times New Roman"/>
                <w:bCs/>
                <w:color w:val="000000" w:themeColor="text1"/>
                <w:sz w:val="20"/>
              </w:rPr>
              <w:t>1.3</w:t>
            </w:r>
          </w:p>
        </w:tc>
        <w:tc>
          <w:tcPr>
            <w:tcW w:w="3404" w:type="dxa"/>
          </w:tcPr>
          <w:p w14:paraId="70AF3681" w14:textId="77777777" w:rsidR="00E540C4" w:rsidRDefault="00E540C4" w:rsidP="00BE6879">
            <w:pPr>
              <w:spacing w:after="0" w:line="240" w:lineRule="auto"/>
              <w:rPr>
                <w:rFonts w:ascii="Times New Roman" w:hAnsi="Times New Roman" w:cs="Times New Roman"/>
                <w:iCs/>
                <w:sz w:val="20"/>
                <w:szCs w:val="20"/>
              </w:rPr>
            </w:pPr>
            <w:r>
              <w:rPr>
                <w:rFonts w:ascii="Times New Roman" w:hAnsi="Times New Roman" w:cs="Times New Roman"/>
                <w:bCs/>
                <w:iCs/>
                <w:color w:val="000000" w:themeColor="text1"/>
                <w:sz w:val="20"/>
                <w:szCs w:val="20"/>
              </w:rPr>
              <w:t>Общение в профессиональной деятельности фельдшера</w:t>
            </w:r>
          </w:p>
        </w:tc>
        <w:tc>
          <w:tcPr>
            <w:tcW w:w="9641" w:type="dxa"/>
          </w:tcPr>
          <w:p w14:paraId="0CCAF9BD" w14:textId="77777777" w:rsidR="00E540C4" w:rsidRDefault="00E540C4" w:rsidP="00BE6879">
            <w:pPr>
              <w:pStyle w:val="Default"/>
              <w:jc w:val="both"/>
              <w:rPr>
                <w:color w:val="auto"/>
                <w:sz w:val="20"/>
                <w:szCs w:val="20"/>
              </w:rPr>
            </w:pPr>
            <w:r>
              <w:rPr>
                <w:bCs/>
                <w:color w:val="000000" w:themeColor="text1"/>
                <w:sz w:val="20"/>
                <w:szCs w:val="20"/>
              </w:rPr>
              <w:t>Этика и деонтология в профессиональной деятельности. Эффективные коммуникации в коллективе. Основы управления персоналом. Эффективные коммуникации с пациентами. Понятие «психологический климат». Общение как основной критерий создания благоприятного психологического климата в медицинской организации. Значимость и влияние благоприятного психологического микроклимата в улучшении состояния пациента. Физические и психологические характеристики пациентов разных возрастных групп, лиц с частичной или полной утратой способности к общению, передвижению, самообслуживанию. Психология общения с пациентом, находящимся в терминальной стадии болезни, способы оказания психологической поддержки родственникам (законным представителям).</w:t>
            </w:r>
          </w:p>
        </w:tc>
        <w:tc>
          <w:tcPr>
            <w:tcW w:w="1560" w:type="dxa"/>
          </w:tcPr>
          <w:p w14:paraId="61DB7956" w14:textId="77777777" w:rsidR="00E540C4" w:rsidRDefault="00E540C4" w:rsidP="00BE6879">
            <w:pPr>
              <w:widowControl w:val="0"/>
              <w:spacing w:after="0" w:line="240" w:lineRule="auto"/>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ПК-1, ПК-2, ПК-4, ПК-5</w:t>
            </w:r>
          </w:p>
        </w:tc>
      </w:tr>
      <w:tr w:rsidR="00E540C4" w14:paraId="618B7B1B" w14:textId="77777777" w:rsidTr="00BE6879">
        <w:tc>
          <w:tcPr>
            <w:tcW w:w="592" w:type="dxa"/>
          </w:tcPr>
          <w:p w14:paraId="6C9424FA" w14:textId="77777777" w:rsidR="00E540C4" w:rsidRDefault="00E540C4" w:rsidP="00BE6879">
            <w:pPr>
              <w:widowControl w:val="0"/>
              <w:spacing w:after="0" w:line="240" w:lineRule="auto"/>
              <w:jc w:val="center"/>
              <w:rPr>
                <w:rFonts w:ascii="Times New Roman" w:hAnsi="Times New Roman" w:cs="Times New Roman"/>
                <w:bCs/>
                <w:color w:val="000000" w:themeColor="text1"/>
                <w:sz w:val="20"/>
                <w:szCs w:val="20"/>
                <w:lang w:val="en-US"/>
              </w:rPr>
            </w:pPr>
            <w:r>
              <w:rPr>
                <w:rFonts w:ascii="Times New Roman" w:hAnsi="Times New Roman" w:cs="Times New Roman"/>
                <w:bCs/>
                <w:color w:val="000000" w:themeColor="text1"/>
                <w:sz w:val="20"/>
              </w:rPr>
              <w:t>1.</w:t>
            </w:r>
            <w:r>
              <w:rPr>
                <w:rFonts w:ascii="Times New Roman" w:hAnsi="Times New Roman" w:cs="Times New Roman"/>
                <w:bCs/>
                <w:color w:val="000000" w:themeColor="text1"/>
                <w:sz w:val="20"/>
                <w:lang w:val="en-US"/>
              </w:rPr>
              <w:t>4</w:t>
            </w:r>
          </w:p>
        </w:tc>
        <w:tc>
          <w:tcPr>
            <w:tcW w:w="3404" w:type="dxa"/>
          </w:tcPr>
          <w:p w14:paraId="0A5B766C" w14:textId="77777777" w:rsidR="00E540C4" w:rsidRDefault="00E540C4" w:rsidP="00BE6879">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Обеспечение инфекционной безопасности в медицинской организации</w:t>
            </w:r>
          </w:p>
        </w:tc>
        <w:tc>
          <w:tcPr>
            <w:tcW w:w="9641" w:type="dxa"/>
          </w:tcPr>
          <w:p w14:paraId="71DABA6A" w14:textId="77777777" w:rsidR="00E540C4" w:rsidRDefault="00E540C4" w:rsidP="00BE6879">
            <w:pPr>
              <w:widowControl w:val="0"/>
              <w:spacing w:after="0" w:line="240" w:lineRule="auto"/>
              <w:jc w:val="both"/>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 xml:space="preserve">Инфекции, связанные с оказанием медицинской помощи: понятие, структура, масштаб проблемы, особенности возбудителей, выявление и регистрация, основные принципы эпидемиологического расследования. Подходы и методы многоуровневой профилактики инфекций, связанных с оказанием медицинской помощи. Профилактика инфекций, связанных с оказанием медицинской помощи у медицинского персонала. Основы асептики и антисептики. Уровни </w:t>
            </w:r>
            <w:proofErr w:type="spellStart"/>
            <w:r>
              <w:rPr>
                <w:rFonts w:ascii="Times New Roman" w:hAnsi="Times New Roman" w:cs="Times New Roman"/>
                <w:bCs/>
                <w:color w:val="000000" w:themeColor="text1"/>
                <w:sz w:val="20"/>
                <w:szCs w:val="20"/>
              </w:rPr>
              <w:t>деконтаминации</w:t>
            </w:r>
            <w:proofErr w:type="spellEnd"/>
            <w:r>
              <w:rPr>
                <w:rFonts w:ascii="Times New Roman" w:hAnsi="Times New Roman" w:cs="Times New Roman"/>
                <w:bCs/>
                <w:color w:val="000000" w:themeColor="text1"/>
                <w:sz w:val="20"/>
                <w:szCs w:val="20"/>
              </w:rPr>
              <w:t xml:space="preserve"> рук медицинского персонала. Дезинфекция. </w:t>
            </w:r>
            <w:proofErr w:type="spellStart"/>
            <w:r>
              <w:rPr>
                <w:rFonts w:ascii="Times New Roman" w:hAnsi="Times New Roman" w:cs="Times New Roman"/>
                <w:bCs/>
                <w:color w:val="000000" w:themeColor="text1"/>
                <w:sz w:val="20"/>
                <w:szCs w:val="20"/>
              </w:rPr>
              <w:t>Предстерилизационная</w:t>
            </w:r>
            <w:proofErr w:type="spellEnd"/>
            <w:r>
              <w:rPr>
                <w:rFonts w:ascii="Times New Roman" w:hAnsi="Times New Roman" w:cs="Times New Roman"/>
                <w:bCs/>
                <w:color w:val="000000" w:themeColor="text1"/>
                <w:sz w:val="20"/>
                <w:szCs w:val="20"/>
              </w:rPr>
              <w:t xml:space="preserve"> очистка и стерилизация изделий медицинского назначения. Санитарно-эпидемиологические требования к организациям, осуществляющим медицинскую деятельность. Классы чистоты помещений, виды уборок.</w:t>
            </w:r>
          </w:p>
        </w:tc>
        <w:tc>
          <w:tcPr>
            <w:tcW w:w="1560" w:type="dxa"/>
          </w:tcPr>
          <w:p w14:paraId="6F2E62A6" w14:textId="77777777" w:rsidR="00E540C4" w:rsidRDefault="00E540C4" w:rsidP="00BE6879">
            <w:pPr>
              <w:widowControl w:val="0"/>
              <w:spacing w:after="0" w:line="240" w:lineRule="auto"/>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ПК-4</w:t>
            </w:r>
          </w:p>
        </w:tc>
      </w:tr>
      <w:tr w:rsidR="00E540C4" w14:paraId="29A2C5FA" w14:textId="77777777" w:rsidTr="00BE6879">
        <w:tc>
          <w:tcPr>
            <w:tcW w:w="592" w:type="dxa"/>
          </w:tcPr>
          <w:p w14:paraId="3EFE9DF0" w14:textId="77777777" w:rsidR="00E540C4" w:rsidRDefault="00E540C4" w:rsidP="00BE6879">
            <w:pPr>
              <w:widowControl w:val="0"/>
              <w:spacing w:after="0" w:line="240" w:lineRule="auto"/>
              <w:jc w:val="center"/>
              <w:rPr>
                <w:rFonts w:ascii="Times New Roman" w:hAnsi="Times New Roman" w:cs="Times New Roman"/>
                <w:bCs/>
                <w:color w:val="000000" w:themeColor="text1"/>
                <w:sz w:val="20"/>
                <w:szCs w:val="20"/>
                <w:lang w:val="en-US"/>
              </w:rPr>
            </w:pPr>
            <w:r>
              <w:rPr>
                <w:rFonts w:ascii="Times New Roman" w:hAnsi="Times New Roman" w:cs="Times New Roman"/>
                <w:bCs/>
                <w:color w:val="000000" w:themeColor="text1"/>
                <w:sz w:val="20"/>
              </w:rPr>
              <w:t>1.</w:t>
            </w:r>
            <w:r>
              <w:rPr>
                <w:rFonts w:ascii="Times New Roman" w:hAnsi="Times New Roman" w:cs="Times New Roman"/>
                <w:bCs/>
                <w:color w:val="000000" w:themeColor="text1"/>
                <w:sz w:val="20"/>
                <w:lang w:val="en-US"/>
              </w:rPr>
              <w:t>5</w:t>
            </w:r>
          </w:p>
        </w:tc>
        <w:tc>
          <w:tcPr>
            <w:tcW w:w="3404" w:type="dxa"/>
          </w:tcPr>
          <w:p w14:paraId="48FDE5F1" w14:textId="77777777" w:rsidR="00E540C4" w:rsidRDefault="00E540C4" w:rsidP="00BE6879">
            <w:pPr>
              <w:spacing w:after="0" w:line="240" w:lineRule="auto"/>
              <w:rPr>
                <w:rFonts w:ascii="Times New Roman" w:hAnsi="Times New Roman" w:cs="Times New Roman"/>
                <w:color w:val="000000" w:themeColor="text1"/>
                <w:sz w:val="20"/>
                <w:szCs w:val="20"/>
              </w:rPr>
            </w:pPr>
            <w:r>
              <w:rPr>
                <w:rFonts w:ascii="Times New Roman" w:eastAsia="Times New Roman" w:hAnsi="Times New Roman" w:cs="Times New Roman"/>
                <w:bCs/>
                <w:iCs/>
                <w:color w:val="000000" w:themeColor="text1"/>
                <w:sz w:val="20"/>
                <w:szCs w:val="20"/>
              </w:rPr>
              <w:t>Обращение с медицинскими отходами</w:t>
            </w:r>
          </w:p>
        </w:tc>
        <w:tc>
          <w:tcPr>
            <w:tcW w:w="9641" w:type="dxa"/>
          </w:tcPr>
          <w:p w14:paraId="4F6B1BA7" w14:textId="77777777" w:rsidR="00E540C4" w:rsidRDefault="00E540C4" w:rsidP="00BE6879">
            <w:pPr>
              <w:shd w:val="clear" w:color="auto" w:fill="FFFFFF"/>
              <w:spacing w:after="0" w:line="240" w:lineRule="auto"/>
              <w:jc w:val="both"/>
              <w:rPr>
                <w:rFonts w:ascii="Times New Roman" w:hAnsi="Times New Roman" w:cs="Times New Roman"/>
                <w:bCs/>
                <w:sz w:val="20"/>
                <w:szCs w:val="20"/>
              </w:rPr>
            </w:pPr>
            <w:r>
              <w:rPr>
                <w:rFonts w:ascii="Times New Roman" w:hAnsi="Times New Roman" w:cs="Times New Roman"/>
                <w:color w:val="000000" w:themeColor="text1"/>
                <w:sz w:val="20"/>
                <w:szCs w:val="20"/>
              </w:rPr>
              <w:t xml:space="preserve">Понятие «медицинские отходы», классификация медицинских отходов, характеристика морфологического состава, класс эпидемиологической, токсикологической и радиационной опасности. Санитарные правила обращения с медицинскими отходами. Организация системы сбора и утилизации отходов в учреждении </w:t>
            </w:r>
            <w:r>
              <w:rPr>
                <w:rFonts w:ascii="Times New Roman" w:hAnsi="Times New Roman" w:cs="Times New Roman"/>
                <w:color w:val="000000" w:themeColor="text1"/>
                <w:sz w:val="20"/>
                <w:szCs w:val="20"/>
              </w:rPr>
              <w:lastRenderedPageBreak/>
              <w:t>здравоохранения. Тара для сбора отходов. Правила сбора, накопления, временного хранения, обеззараживания, удаления медицинских отходов, кратность их вывоза.</w:t>
            </w:r>
          </w:p>
        </w:tc>
        <w:tc>
          <w:tcPr>
            <w:tcW w:w="1560" w:type="dxa"/>
          </w:tcPr>
          <w:p w14:paraId="5B10ABFC" w14:textId="77777777" w:rsidR="00E540C4" w:rsidRDefault="00E540C4" w:rsidP="00BE6879">
            <w:pPr>
              <w:widowControl w:val="0"/>
              <w:spacing w:after="0" w:line="240" w:lineRule="auto"/>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lastRenderedPageBreak/>
              <w:t>ПК-4</w:t>
            </w:r>
          </w:p>
        </w:tc>
      </w:tr>
      <w:tr w:rsidR="00E540C4" w14:paraId="4CC884AE" w14:textId="77777777" w:rsidTr="00BE6879">
        <w:tc>
          <w:tcPr>
            <w:tcW w:w="592" w:type="dxa"/>
          </w:tcPr>
          <w:p w14:paraId="6491E315" w14:textId="77777777" w:rsidR="00E540C4" w:rsidRDefault="00E540C4" w:rsidP="00BE6879">
            <w:pPr>
              <w:widowControl w:val="0"/>
              <w:spacing w:after="0" w:line="240" w:lineRule="auto"/>
              <w:jc w:val="center"/>
              <w:rPr>
                <w:rFonts w:ascii="Times New Roman" w:hAnsi="Times New Roman" w:cs="Times New Roman"/>
                <w:bCs/>
                <w:color w:val="000000" w:themeColor="text1"/>
                <w:sz w:val="20"/>
              </w:rPr>
            </w:pPr>
            <w:r>
              <w:rPr>
                <w:rFonts w:ascii="Times New Roman" w:hAnsi="Times New Roman" w:cs="Times New Roman"/>
                <w:bCs/>
                <w:color w:val="000000" w:themeColor="text1"/>
                <w:sz w:val="20"/>
              </w:rPr>
              <w:lastRenderedPageBreak/>
              <w:t>1.6</w:t>
            </w:r>
          </w:p>
        </w:tc>
        <w:tc>
          <w:tcPr>
            <w:tcW w:w="3404" w:type="dxa"/>
          </w:tcPr>
          <w:p w14:paraId="4BC17F9C" w14:textId="77777777" w:rsidR="00E540C4" w:rsidRDefault="00E540C4" w:rsidP="00BE6879">
            <w:pPr>
              <w:spacing w:after="0" w:line="240" w:lineRule="auto"/>
              <w:rPr>
                <w:rFonts w:ascii="Times New Roman" w:hAnsi="Times New Roman" w:cs="Times New Roman"/>
                <w:color w:val="000000" w:themeColor="text1"/>
                <w:sz w:val="20"/>
                <w:szCs w:val="20"/>
              </w:rPr>
            </w:pPr>
            <w:r>
              <w:rPr>
                <w:rFonts w:ascii="Times New Roman" w:hAnsi="Times New Roman" w:cs="Times New Roman"/>
                <w:bCs/>
                <w:iCs/>
                <w:color w:val="000000" w:themeColor="text1"/>
                <w:sz w:val="20"/>
                <w:szCs w:val="20"/>
              </w:rPr>
              <w:t>Методы обследования пациента</w:t>
            </w:r>
          </w:p>
        </w:tc>
        <w:tc>
          <w:tcPr>
            <w:tcW w:w="9641" w:type="dxa"/>
          </w:tcPr>
          <w:p w14:paraId="59495B7D" w14:textId="77777777" w:rsidR="00E540C4" w:rsidRDefault="00E540C4" w:rsidP="00BE6879">
            <w:pPr>
              <w:shd w:val="clear" w:color="auto" w:fill="FFFFFF"/>
              <w:spacing w:after="0" w:line="240" w:lineRule="auto"/>
              <w:jc w:val="both"/>
              <w:rPr>
                <w:rFonts w:ascii="Times New Roman" w:hAnsi="Times New Roman" w:cs="Times New Roman"/>
                <w:bCs/>
                <w:sz w:val="20"/>
                <w:szCs w:val="20"/>
              </w:rPr>
            </w:pPr>
            <w:r>
              <w:rPr>
                <w:rFonts w:ascii="Times New Roman" w:hAnsi="Times New Roman" w:cs="Times New Roman"/>
                <w:bCs/>
                <w:sz w:val="20"/>
                <w:szCs w:val="20"/>
              </w:rPr>
              <w:t xml:space="preserve">Правила и порядок подготовки пациента к медицинским обследованиям. Основные и дополнительные методы обследования пациента. Методы функционального и </w:t>
            </w:r>
            <w:proofErr w:type="spellStart"/>
            <w:r>
              <w:rPr>
                <w:rFonts w:ascii="Times New Roman" w:hAnsi="Times New Roman" w:cs="Times New Roman"/>
                <w:bCs/>
                <w:sz w:val="20"/>
                <w:szCs w:val="20"/>
              </w:rPr>
              <w:t>физикального</w:t>
            </w:r>
            <w:proofErr w:type="spellEnd"/>
            <w:r>
              <w:rPr>
                <w:rFonts w:ascii="Times New Roman" w:hAnsi="Times New Roman" w:cs="Times New Roman"/>
                <w:bCs/>
                <w:sz w:val="20"/>
                <w:szCs w:val="20"/>
              </w:rPr>
              <w:t xml:space="preserve"> обследования пациентов с учетом возрастных особенностей и заболевания. </w:t>
            </w:r>
            <w:r>
              <w:rPr>
                <w:rFonts w:ascii="Times New Roman" w:hAnsi="Times New Roman" w:cs="Times New Roman"/>
                <w:bCs/>
                <w:iCs/>
                <w:sz w:val="20"/>
                <w:szCs w:val="20"/>
              </w:rPr>
              <w:t xml:space="preserve">Методы лабораторных и инструментальных исследований. Телемедицина. Интерпретация результатов обследования пациента. Технология выявления и оценки уровня боли. </w:t>
            </w:r>
            <w:r>
              <w:rPr>
                <w:rFonts w:ascii="Times New Roman" w:hAnsi="Times New Roman" w:cs="Times New Roman"/>
                <w:bCs/>
                <w:sz w:val="20"/>
                <w:szCs w:val="20"/>
              </w:rPr>
              <w:t>Проведение динамического наблюдения за состоянием и самочувствием пациента во время лечебных и (или) диагностических вмешательств.</w:t>
            </w:r>
            <w:r>
              <w:rPr>
                <w:rFonts w:ascii="Times New Roman" w:hAnsi="Times New Roman" w:cs="Times New Roman"/>
                <w:color w:val="000000" w:themeColor="text1"/>
                <w:sz w:val="20"/>
                <w:szCs w:val="20"/>
              </w:rPr>
              <w:t xml:space="preserve"> </w:t>
            </w:r>
          </w:p>
        </w:tc>
        <w:tc>
          <w:tcPr>
            <w:tcW w:w="1560" w:type="dxa"/>
          </w:tcPr>
          <w:p w14:paraId="6E479FC0" w14:textId="77777777" w:rsidR="00E540C4" w:rsidRDefault="00E540C4" w:rsidP="00BE6879">
            <w:pPr>
              <w:widowControl w:val="0"/>
              <w:spacing w:after="0" w:line="240" w:lineRule="auto"/>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ПК-1, ПК-3, ПК-4</w:t>
            </w:r>
          </w:p>
        </w:tc>
      </w:tr>
      <w:tr w:rsidR="00E540C4" w14:paraId="2FEAB7F8" w14:textId="77777777" w:rsidTr="00BE6879">
        <w:tc>
          <w:tcPr>
            <w:tcW w:w="592" w:type="dxa"/>
          </w:tcPr>
          <w:p w14:paraId="4396F1D6" w14:textId="77777777" w:rsidR="00E540C4" w:rsidRDefault="00E540C4" w:rsidP="00BE6879">
            <w:pPr>
              <w:widowControl w:val="0"/>
              <w:spacing w:after="0" w:line="240" w:lineRule="auto"/>
              <w:jc w:val="center"/>
              <w:rPr>
                <w:rFonts w:ascii="Times New Roman" w:hAnsi="Times New Roman" w:cs="Times New Roman"/>
                <w:bCs/>
                <w:color w:val="000000" w:themeColor="text1"/>
                <w:sz w:val="20"/>
              </w:rPr>
            </w:pPr>
            <w:r>
              <w:rPr>
                <w:rFonts w:ascii="Times New Roman" w:hAnsi="Times New Roman" w:cs="Times New Roman"/>
                <w:bCs/>
                <w:color w:val="000000" w:themeColor="text1"/>
                <w:sz w:val="20"/>
              </w:rPr>
              <w:t>1.7</w:t>
            </w:r>
          </w:p>
        </w:tc>
        <w:tc>
          <w:tcPr>
            <w:tcW w:w="3404" w:type="dxa"/>
          </w:tcPr>
          <w:p w14:paraId="10C8646E" w14:textId="77777777" w:rsidR="00E540C4" w:rsidRDefault="00E540C4" w:rsidP="00BE6879">
            <w:pPr>
              <w:spacing w:after="0" w:line="240" w:lineRule="auto"/>
              <w:rPr>
                <w:rFonts w:ascii="Times New Roman" w:hAnsi="Times New Roman" w:cs="Times New Roman"/>
                <w:color w:val="000000" w:themeColor="text1"/>
                <w:sz w:val="20"/>
                <w:szCs w:val="20"/>
              </w:rPr>
            </w:pPr>
            <w:r>
              <w:rPr>
                <w:rFonts w:ascii="Times New Roman" w:hAnsi="Times New Roman" w:cs="Times New Roman"/>
                <w:bCs/>
                <w:iCs/>
                <w:color w:val="000000" w:themeColor="text1"/>
                <w:sz w:val="20"/>
                <w:szCs w:val="20"/>
              </w:rPr>
              <w:t>Технологии выполнения медицинских манипуляций и процедур</w:t>
            </w:r>
          </w:p>
        </w:tc>
        <w:tc>
          <w:tcPr>
            <w:tcW w:w="9641" w:type="dxa"/>
          </w:tcPr>
          <w:p w14:paraId="72C18096" w14:textId="77777777" w:rsidR="00E540C4" w:rsidRDefault="00E540C4" w:rsidP="00BE6879">
            <w:pPr>
              <w:shd w:val="clear" w:color="auto" w:fill="FFFFFF"/>
              <w:spacing w:after="0" w:line="240" w:lineRule="auto"/>
              <w:jc w:val="both"/>
              <w:rPr>
                <w:rFonts w:ascii="Times New Roman" w:hAnsi="Times New Roman" w:cs="Times New Roman"/>
                <w:bCs/>
                <w:sz w:val="20"/>
                <w:szCs w:val="20"/>
              </w:rPr>
            </w:pPr>
            <w:r>
              <w:rPr>
                <w:rFonts w:ascii="Times New Roman" w:hAnsi="Times New Roman" w:cs="Times New Roman"/>
                <w:bCs/>
                <w:sz w:val="20"/>
                <w:szCs w:val="20"/>
              </w:rPr>
              <w:t>Технологии выполнения медицинских услуг, манипуляций и процедур, особенности деятельности фельдшера с учетом заболевания, возрастных, культурных и этнических особенностей пациента. Правила выполнения медицинских манипуляций при оказании медицинской помощи пациенту.</w:t>
            </w:r>
          </w:p>
        </w:tc>
        <w:tc>
          <w:tcPr>
            <w:tcW w:w="1560" w:type="dxa"/>
          </w:tcPr>
          <w:p w14:paraId="046EF647" w14:textId="77777777" w:rsidR="00E540C4" w:rsidRDefault="00E540C4" w:rsidP="00BE6879">
            <w:pPr>
              <w:widowControl w:val="0"/>
              <w:spacing w:after="0" w:line="240" w:lineRule="auto"/>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ПК-2</w:t>
            </w:r>
          </w:p>
        </w:tc>
      </w:tr>
      <w:tr w:rsidR="00E540C4" w14:paraId="7F0BDA83" w14:textId="77777777" w:rsidTr="00BE6879">
        <w:tc>
          <w:tcPr>
            <w:tcW w:w="592" w:type="dxa"/>
          </w:tcPr>
          <w:p w14:paraId="5AA06515" w14:textId="77777777" w:rsidR="00E540C4" w:rsidRDefault="00E540C4" w:rsidP="00BE6879">
            <w:pPr>
              <w:widowControl w:val="0"/>
              <w:spacing w:after="0" w:line="240" w:lineRule="auto"/>
              <w:jc w:val="center"/>
              <w:rPr>
                <w:rFonts w:ascii="Times New Roman" w:hAnsi="Times New Roman" w:cs="Times New Roman"/>
                <w:bCs/>
                <w:color w:val="000000" w:themeColor="text1"/>
                <w:sz w:val="20"/>
              </w:rPr>
            </w:pPr>
            <w:r>
              <w:rPr>
                <w:rFonts w:ascii="Times New Roman" w:hAnsi="Times New Roman" w:cs="Times New Roman"/>
                <w:bCs/>
                <w:color w:val="000000" w:themeColor="text1"/>
                <w:sz w:val="20"/>
              </w:rPr>
              <w:t>1.8</w:t>
            </w:r>
          </w:p>
        </w:tc>
        <w:tc>
          <w:tcPr>
            <w:tcW w:w="3404" w:type="dxa"/>
          </w:tcPr>
          <w:p w14:paraId="5652B51D" w14:textId="77777777" w:rsidR="00E540C4" w:rsidRDefault="00E540C4" w:rsidP="00BE6879">
            <w:pPr>
              <w:spacing w:after="0" w:line="240" w:lineRule="auto"/>
              <w:rPr>
                <w:rFonts w:ascii="Times New Roman" w:hAnsi="Times New Roman" w:cs="Times New Roman"/>
                <w:color w:val="000000" w:themeColor="text1"/>
                <w:sz w:val="20"/>
                <w:szCs w:val="20"/>
              </w:rPr>
            </w:pPr>
            <w:r>
              <w:rPr>
                <w:rFonts w:ascii="Times New Roman" w:eastAsia="Times New Roman" w:hAnsi="Times New Roman" w:cs="Times New Roman"/>
                <w:bCs/>
                <w:iCs/>
                <w:color w:val="000000" w:themeColor="text1"/>
                <w:sz w:val="20"/>
                <w:szCs w:val="20"/>
              </w:rPr>
              <w:t xml:space="preserve">Обращение лекарственных средств </w:t>
            </w:r>
          </w:p>
        </w:tc>
        <w:tc>
          <w:tcPr>
            <w:tcW w:w="9641" w:type="dxa"/>
          </w:tcPr>
          <w:p w14:paraId="3DFAF53F" w14:textId="2EBA2039" w:rsidR="00E540C4" w:rsidRDefault="00E540C4" w:rsidP="00DD2826">
            <w:pPr>
              <w:shd w:val="clear" w:color="auto" w:fill="FFFFFF"/>
              <w:spacing w:after="0" w:line="240" w:lineRule="auto"/>
              <w:jc w:val="both"/>
              <w:rPr>
                <w:rFonts w:ascii="Times New Roman" w:hAnsi="Times New Roman" w:cs="Times New Roman"/>
                <w:bCs/>
                <w:sz w:val="20"/>
                <w:szCs w:val="20"/>
              </w:rPr>
            </w:pPr>
            <w:r>
              <w:rPr>
                <w:rFonts w:ascii="Times New Roman" w:hAnsi="Times New Roman" w:cs="Times New Roman"/>
                <w:bCs/>
                <w:color w:val="000000" w:themeColor="text1"/>
                <w:sz w:val="20"/>
                <w:szCs w:val="20"/>
              </w:rPr>
              <w:t>Основы клинической фармакологии, виды лекарственных форм, способы и правила введения лекарственных препаратов, побочные эффекты, виды реакций и осложнений лекарственной терапии, меры профилактики и оказани</w:t>
            </w:r>
            <w:r w:rsidR="00DD2826">
              <w:rPr>
                <w:rFonts w:ascii="Times New Roman" w:hAnsi="Times New Roman" w:cs="Times New Roman"/>
                <w:bCs/>
                <w:color w:val="000000" w:themeColor="text1"/>
                <w:sz w:val="20"/>
                <w:szCs w:val="20"/>
              </w:rPr>
              <w:t>е</w:t>
            </w:r>
            <w:r>
              <w:rPr>
                <w:rFonts w:ascii="Times New Roman" w:hAnsi="Times New Roman" w:cs="Times New Roman"/>
                <w:bCs/>
                <w:color w:val="000000" w:themeColor="text1"/>
                <w:sz w:val="20"/>
                <w:szCs w:val="20"/>
              </w:rPr>
              <w:t xml:space="preserve"> медицинской помощи. Порядок и правила учета, хранения и применения лекарственных препаратов,</w:t>
            </w:r>
            <w:r w:rsidR="00DD2826">
              <w:rPr>
                <w:rFonts w:ascii="Times New Roman" w:hAnsi="Times New Roman" w:cs="Times New Roman"/>
                <w:bCs/>
                <w:color w:val="000000" w:themeColor="text1"/>
                <w:sz w:val="20"/>
                <w:szCs w:val="20"/>
              </w:rPr>
              <w:t xml:space="preserve"> в том числе</w:t>
            </w:r>
            <w:r>
              <w:rPr>
                <w:rFonts w:ascii="Times New Roman" w:hAnsi="Times New Roman" w:cs="Times New Roman"/>
                <w:bCs/>
                <w:color w:val="000000" w:themeColor="text1"/>
                <w:sz w:val="20"/>
                <w:szCs w:val="20"/>
              </w:rPr>
              <w:t xml:space="preserve"> </w:t>
            </w:r>
            <w:r w:rsidR="00DD2826">
              <w:rPr>
                <w:rFonts w:ascii="Times New Roman" w:hAnsi="Times New Roman" w:cs="Times New Roman"/>
                <w:bCs/>
                <w:color w:val="000000" w:themeColor="text1"/>
                <w:sz w:val="20"/>
                <w:szCs w:val="20"/>
              </w:rPr>
              <w:t>подлежащих предметно-количественному учету</w:t>
            </w:r>
            <w:r>
              <w:rPr>
                <w:rFonts w:ascii="Times New Roman" w:hAnsi="Times New Roman" w:cs="Times New Roman"/>
                <w:bCs/>
                <w:color w:val="000000" w:themeColor="text1"/>
                <w:sz w:val="20"/>
                <w:szCs w:val="20"/>
              </w:rPr>
              <w:t>, медицинских изделий, специализированных продуктов лечебного питания в медицинской организац</w:t>
            </w:r>
            <w:proofErr w:type="gramStart"/>
            <w:r>
              <w:rPr>
                <w:rFonts w:ascii="Times New Roman" w:hAnsi="Times New Roman" w:cs="Times New Roman"/>
                <w:bCs/>
                <w:color w:val="000000" w:themeColor="text1"/>
                <w:sz w:val="20"/>
                <w:szCs w:val="20"/>
              </w:rPr>
              <w:t>ии и ее</w:t>
            </w:r>
            <w:proofErr w:type="gramEnd"/>
            <w:r>
              <w:rPr>
                <w:rFonts w:ascii="Times New Roman" w:hAnsi="Times New Roman" w:cs="Times New Roman"/>
                <w:bCs/>
                <w:color w:val="000000" w:themeColor="text1"/>
                <w:sz w:val="20"/>
                <w:szCs w:val="20"/>
              </w:rPr>
              <w:t xml:space="preserve"> структурном подразделении. Требования к маркировке лекарственных средств. Правила оформления медицинской документации по учёту, хранению и применению лекарственных средств. Порядок утилизации неиспользованных или испорченных лекарственных препаратов. Правила выписывания рецептов на лекарственные препараты. Реализация лекарственных препаратов и медицинских изделий населению. </w:t>
            </w:r>
            <w:r w:rsidRPr="00B96F2F">
              <w:rPr>
                <w:rFonts w:ascii="Times New Roman" w:hAnsi="Times New Roman" w:cs="Times New Roman"/>
                <w:bCs/>
                <w:color w:val="000000" w:themeColor="text1"/>
                <w:sz w:val="20"/>
                <w:szCs w:val="20"/>
              </w:rPr>
              <w:t xml:space="preserve">Порядок и правила учета, хранения </w:t>
            </w:r>
            <w:r>
              <w:rPr>
                <w:rFonts w:ascii="Times New Roman" w:hAnsi="Times New Roman" w:cs="Times New Roman"/>
                <w:bCs/>
                <w:color w:val="000000" w:themeColor="text1"/>
                <w:sz w:val="20"/>
                <w:szCs w:val="20"/>
              </w:rPr>
              <w:t>реализуемых лекарственных препаратов. Порядок и правила отпуска лекарственных препаратов, в том числе подлежащих предметно-количественному учету.</w:t>
            </w:r>
          </w:p>
        </w:tc>
        <w:tc>
          <w:tcPr>
            <w:tcW w:w="1560" w:type="dxa"/>
          </w:tcPr>
          <w:p w14:paraId="5F9F5850" w14:textId="77777777" w:rsidR="00E540C4" w:rsidRDefault="00E540C4" w:rsidP="00BE6879">
            <w:pPr>
              <w:widowControl w:val="0"/>
              <w:spacing w:after="0" w:line="240" w:lineRule="auto"/>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ПК-2</w:t>
            </w:r>
          </w:p>
        </w:tc>
      </w:tr>
      <w:tr w:rsidR="00E540C4" w14:paraId="4874F790" w14:textId="77777777" w:rsidTr="00BE6879">
        <w:tc>
          <w:tcPr>
            <w:tcW w:w="592" w:type="dxa"/>
          </w:tcPr>
          <w:p w14:paraId="04CAD18C" w14:textId="77777777" w:rsidR="00E540C4" w:rsidRDefault="00E540C4" w:rsidP="00BE6879">
            <w:pPr>
              <w:widowControl w:val="0"/>
              <w:spacing w:after="0" w:line="240" w:lineRule="auto"/>
              <w:jc w:val="center"/>
              <w:rPr>
                <w:rFonts w:ascii="Times New Roman" w:hAnsi="Times New Roman" w:cs="Times New Roman"/>
                <w:bCs/>
                <w:color w:val="000000" w:themeColor="text1"/>
                <w:sz w:val="20"/>
              </w:rPr>
            </w:pPr>
            <w:r>
              <w:rPr>
                <w:rFonts w:ascii="Times New Roman" w:hAnsi="Times New Roman" w:cs="Times New Roman"/>
                <w:bCs/>
                <w:color w:val="000000" w:themeColor="text1"/>
                <w:sz w:val="20"/>
              </w:rPr>
              <w:t>1.9</w:t>
            </w:r>
          </w:p>
        </w:tc>
        <w:tc>
          <w:tcPr>
            <w:tcW w:w="3404" w:type="dxa"/>
          </w:tcPr>
          <w:p w14:paraId="73D5A85F" w14:textId="77777777" w:rsidR="00E540C4" w:rsidRDefault="00E540C4" w:rsidP="00BE6879">
            <w:pPr>
              <w:spacing w:after="0" w:line="240" w:lineRule="auto"/>
              <w:rPr>
                <w:rFonts w:ascii="Times New Roman" w:hAnsi="Times New Roman" w:cs="Times New Roman"/>
                <w:color w:val="000000" w:themeColor="text1"/>
                <w:sz w:val="20"/>
                <w:szCs w:val="20"/>
              </w:rPr>
            </w:pPr>
            <w:r>
              <w:rPr>
                <w:rFonts w:ascii="Times New Roman" w:hAnsi="Times New Roman" w:cs="Times New Roman"/>
                <w:bCs/>
                <w:iCs/>
                <w:color w:val="000000" w:themeColor="text1"/>
                <w:sz w:val="20"/>
                <w:szCs w:val="20"/>
              </w:rPr>
              <w:t>Здоровый образ жизни и профилактика заболеваний</w:t>
            </w:r>
          </w:p>
        </w:tc>
        <w:tc>
          <w:tcPr>
            <w:tcW w:w="9641" w:type="dxa"/>
            <w:tcBorders>
              <w:top w:val="single" w:sz="4" w:space="0" w:color="000000"/>
              <w:left w:val="single" w:sz="4" w:space="0" w:color="000000"/>
              <w:bottom w:val="single" w:sz="4" w:space="0" w:color="000000"/>
              <w:right w:val="single" w:sz="4" w:space="0" w:color="000000"/>
            </w:tcBorders>
            <w:shd w:val="clear" w:color="auto" w:fill="auto"/>
          </w:tcPr>
          <w:p w14:paraId="66A92D69" w14:textId="77777777" w:rsidR="00E540C4" w:rsidRDefault="00E540C4" w:rsidP="00BE6879">
            <w:pPr>
              <w:shd w:val="clear" w:color="auto" w:fill="FFFFFF"/>
              <w:spacing w:after="0" w:line="240" w:lineRule="auto"/>
              <w:jc w:val="both"/>
              <w:rPr>
                <w:rFonts w:ascii="Times New Roman" w:hAnsi="Times New Roman" w:cs="Times New Roman"/>
                <w:bCs/>
                <w:sz w:val="20"/>
                <w:szCs w:val="20"/>
              </w:rPr>
            </w:pPr>
            <w:r>
              <w:rPr>
                <w:rFonts w:ascii="Times New Roman" w:hAnsi="Times New Roman" w:cs="Times New Roman"/>
                <w:bCs/>
                <w:sz w:val="20"/>
                <w:szCs w:val="20"/>
              </w:rPr>
              <w:t xml:space="preserve">Определение понятия «здоровье». Факторы, влияющие на формирование здоровья и принципы здорового образа жизни. Основные факторы риска возникновения заболеваний (биологические, социальные, экологические). Санитарно-гигиеническое просвещение населения. Участие фельдшера в реализации программ здорового образа жизни, работе школ здоровья. Методы профилактики неинфекционных заболеваний. Виды медицинских осмотров, правила и порядок их проведения.  Диспансеризация населения и диспансерное наблюдение. Профилактика инфекционных заболеваний. Иммунопрофилактика. </w:t>
            </w:r>
            <w:r>
              <w:rPr>
                <w:rFonts w:ascii="Times New Roman" w:hAnsi="Times New Roman" w:cs="Times New Roman"/>
                <w:sz w:val="20"/>
                <w:szCs w:val="20"/>
              </w:rPr>
              <w:t xml:space="preserve">Программы иммунопрофилактики инфекционных болезней в соответствии с национальным календарем профилактических прививок и календарем профилактических прививок по эпидемическим показаниям. Национальный календарь профилактических прививок и календарь профилактических прививок по эпидемическим показаниям. Принципы организации работы по проведению иммунопрофилактики. Санитарно-эпидемиологические требования к комплексу организационных, лечебно-профилактических, санитарно-противоэпидемических (профилактических) мероприятий, обеспечивающих безопасность иммунизации. Условия транспортировки и хранения медицинских иммунобиологических препаратов. Противопоказания к иммунопрофилактике. Способы применения медицинских иммунобиологических препаратов. Поствакцинальные реакции и осложнения. Предупреждение возникновения поствакцинальных </w:t>
            </w:r>
            <w:r>
              <w:rPr>
                <w:rFonts w:ascii="Times New Roman" w:hAnsi="Times New Roman" w:cs="Times New Roman"/>
                <w:sz w:val="20"/>
                <w:szCs w:val="20"/>
              </w:rPr>
              <w:lastRenderedPageBreak/>
              <w:t>реакций и осложнений. Виды медицинской документации, оформляемой при проведении иммунопрофилактики. Планирование мероприятий по иммунопрофилактике населения прикрепленного участка.</w:t>
            </w:r>
          </w:p>
        </w:tc>
        <w:tc>
          <w:tcPr>
            <w:tcW w:w="1560" w:type="dxa"/>
            <w:tcBorders>
              <w:top w:val="single" w:sz="4" w:space="0" w:color="auto"/>
              <w:left w:val="single" w:sz="4" w:space="0" w:color="auto"/>
              <w:bottom w:val="single" w:sz="4" w:space="0" w:color="auto"/>
              <w:right w:val="single" w:sz="4" w:space="0" w:color="auto"/>
            </w:tcBorders>
          </w:tcPr>
          <w:p w14:paraId="033FFA60" w14:textId="77777777" w:rsidR="00E540C4" w:rsidRDefault="00E540C4" w:rsidP="00BE6879">
            <w:pPr>
              <w:widowControl w:val="0"/>
              <w:spacing w:after="0" w:line="240" w:lineRule="auto"/>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lastRenderedPageBreak/>
              <w:t>ПК-4</w:t>
            </w:r>
          </w:p>
        </w:tc>
      </w:tr>
      <w:tr w:rsidR="00E540C4" w14:paraId="710064A7" w14:textId="77777777" w:rsidTr="00BE6879">
        <w:tc>
          <w:tcPr>
            <w:tcW w:w="592" w:type="dxa"/>
          </w:tcPr>
          <w:p w14:paraId="4A4A1C1E" w14:textId="77777777" w:rsidR="00E540C4" w:rsidRDefault="00E540C4" w:rsidP="00BE6879">
            <w:pPr>
              <w:widowControl w:val="0"/>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bCs/>
                <w:color w:val="000000" w:themeColor="text1"/>
                <w:sz w:val="20"/>
              </w:rPr>
              <w:lastRenderedPageBreak/>
              <w:t>1.10</w:t>
            </w:r>
          </w:p>
        </w:tc>
        <w:tc>
          <w:tcPr>
            <w:tcW w:w="3404" w:type="dxa"/>
          </w:tcPr>
          <w:p w14:paraId="18257C59" w14:textId="77777777" w:rsidR="00E540C4" w:rsidRDefault="00E540C4" w:rsidP="00BE6879">
            <w:pPr>
              <w:spacing w:after="0" w:line="240" w:lineRule="auto"/>
              <w:rPr>
                <w:rFonts w:ascii="Times New Roman" w:eastAsia="Times New Roman" w:hAnsi="Times New Roman" w:cs="Times New Roman"/>
                <w:color w:val="000000" w:themeColor="text1"/>
                <w:sz w:val="20"/>
                <w:szCs w:val="20"/>
              </w:rPr>
            </w:pPr>
            <w:r>
              <w:rPr>
                <w:rFonts w:ascii="Times New Roman" w:eastAsia="Times New Roman" w:hAnsi="Times New Roman" w:cs="Times New Roman"/>
                <w:bCs/>
                <w:iCs/>
                <w:color w:val="000000" w:themeColor="text1"/>
                <w:sz w:val="20"/>
                <w:szCs w:val="20"/>
              </w:rPr>
              <w:t>Промежуточная аттестация по модулю 1</w:t>
            </w:r>
          </w:p>
        </w:tc>
        <w:tc>
          <w:tcPr>
            <w:tcW w:w="9641" w:type="dxa"/>
          </w:tcPr>
          <w:p w14:paraId="712026D0" w14:textId="664AF35C" w:rsidR="00E540C4" w:rsidRDefault="00E540C4" w:rsidP="00BE6879">
            <w:pPr>
              <w:widowControl w:val="0"/>
              <w:spacing w:after="0" w:line="240" w:lineRule="auto"/>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Контроль результатов обучения в рамках освоения тем 1.1-1.9</w:t>
            </w:r>
            <w:r w:rsidR="002350F4">
              <w:rPr>
                <w:rFonts w:ascii="Times New Roman" w:hAnsi="Times New Roman" w:cs="Times New Roman"/>
                <w:bCs/>
                <w:color w:val="000000" w:themeColor="text1"/>
                <w:sz w:val="20"/>
                <w:szCs w:val="20"/>
              </w:rPr>
              <w:t>.</w:t>
            </w:r>
          </w:p>
        </w:tc>
        <w:tc>
          <w:tcPr>
            <w:tcW w:w="1560" w:type="dxa"/>
          </w:tcPr>
          <w:p w14:paraId="797DFA83" w14:textId="77777777" w:rsidR="00E540C4" w:rsidRDefault="00E540C4" w:rsidP="00BE6879">
            <w:pPr>
              <w:widowControl w:val="0"/>
              <w:spacing w:after="0" w:line="240" w:lineRule="auto"/>
              <w:rPr>
                <w:rFonts w:ascii="Times New Roman" w:hAnsi="Times New Roman" w:cs="Times New Roman"/>
                <w:b/>
                <w:color w:val="000000" w:themeColor="text1"/>
                <w:sz w:val="20"/>
                <w:szCs w:val="20"/>
              </w:rPr>
            </w:pPr>
            <w:r>
              <w:rPr>
                <w:rFonts w:ascii="Times New Roman" w:hAnsi="Times New Roman" w:cs="Times New Roman"/>
                <w:bCs/>
                <w:color w:val="000000" w:themeColor="text1"/>
                <w:sz w:val="20"/>
                <w:szCs w:val="20"/>
              </w:rPr>
              <w:t>ПК-1, ПК-2, ПК-3, ПК-4, ПК-5</w:t>
            </w:r>
          </w:p>
        </w:tc>
      </w:tr>
      <w:tr w:rsidR="00E540C4" w14:paraId="2E09175E" w14:textId="77777777" w:rsidTr="00BE6879">
        <w:tc>
          <w:tcPr>
            <w:tcW w:w="592" w:type="dxa"/>
          </w:tcPr>
          <w:p w14:paraId="37225E9E" w14:textId="77777777" w:rsidR="00E540C4" w:rsidRDefault="00E540C4" w:rsidP="00BE6879">
            <w:pPr>
              <w:widowControl w:val="0"/>
              <w:spacing w:after="0" w:line="240" w:lineRule="auto"/>
              <w:jc w:val="center"/>
              <w:rPr>
                <w:rFonts w:ascii="Times New Roman" w:hAnsi="Times New Roman" w:cs="Times New Roman"/>
                <w:bCs/>
                <w:color w:val="000000" w:themeColor="text1"/>
                <w:sz w:val="20"/>
                <w:szCs w:val="20"/>
              </w:rPr>
            </w:pPr>
            <w:r>
              <w:rPr>
                <w:rFonts w:ascii="Times New Roman" w:eastAsia="Times New Roman" w:hAnsi="Times New Roman" w:cs="Times New Roman"/>
                <w:b/>
                <w:color w:val="000000" w:themeColor="text1"/>
                <w:sz w:val="20"/>
                <w:szCs w:val="20"/>
              </w:rPr>
              <w:t>2</w:t>
            </w:r>
          </w:p>
        </w:tc>
        <w:tc>
          <w:tcPr>
            <w:tcW w:w="14605" w:type="dxa"/>
            <w:gridSpan w:val="3"/>
          </w:tcPr>
          <w:p w14:paraId="3C94A84B" w14:textId="77777777" w:rsidR="00E540C4" w:rsidRDefault="00E540C4" w:rsidP="00BE6879">
            <w:pPr>
              <w:widowControl w:val="0"/>
              <w:spacing w:after="0" w:line="240" w:lineRule="auto"/>
              <w:rPr>
                <w:rFonts w:ascii="Times New Roman" w:hAnsi="Times New Roman" w:cs="Times New Roman"/>
                <w:b/>
                <w:color w:val="000000" w:themeColor="text1"/>
                <w:sz w:val="20"/>
                <w:szCs w:val="20"/>
              </w:rPr>
            </w:pPr>
            <w:r>
              <w:rPr>
                <w:rFonts w:ascii="Times New Roman" w:hAnsi="Times New Roman" w:cs="Times New Roman"/>
                <w:b/>
                <w:sz w:val="20"/>
                <w:szCs w:val="20"/>
              </w:rPr>
              <w:t xml:space="preserve">Модуль 2. </w:t>
            </w:r>
            <w:r>
              <w:rPr>
                <w:rFonts w:ascii="Times New Roman" w:eastAsia="Times New Roman" w:hAnsi="Times New Roman" w:cs="Times New Roman"/>
                <w:b/>
                <w:iCs/>
                <w:sz w:val="20"/>
                <w:szCs w:val="20"/>
              </w:rPr>
              <w:t>Оказание медицинской помощи пациентам при заболеваниях и (или) состояниях</w:t>
            </w:r>
          </w:p>
        </w:tc>
      </w:tr>
      <w:tr w:rsidR="00E540C4" w14:paraId="4473D8E1" w14:textId="77777777" w:rsidTr="00BE6879">
        <w:tc>
          <w:tcPr>
            <w:tcW w:w="592" w:type="dxa"/>
          </w:tcPr>
          <w:p w14:paraId="2DD24DFC" w14:textId="77777777" w:rsidR="00E540C4" w:rsidRDefault="00E540C4" w:rsidP="00BE6879">
            <w:pPr>
              <w:widowControl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2.1</w:t>
            </w:r>
          </w:p>
        </w:tc>
        <w:tc>
          <w:tcPr>
            <w:tcW w:w="3404" w:type="dxa"/>
          </w:tcPr>
          <w:p w14:paraId="78069868" w14:textId="77777777" w:rsidR="00E540C4" w:rsidRDefault="00E540C4" w:rsidP="00BE6879">
            <w:pPr>
              <w:widowControl w:val="0"/>
              <w:spacing w:after="0" w:line="240" w:lineRule="auto"/>
              <w:rPr>
                <w:rFonts w:ascii="Times New Roman" w:hAnsi="Times New Roman" w:cs="Times New Roman"/>
                <w:b/>
                <w:iCs/>
                <w:color w:val="000000" w:themeColor="text1"/>
                <w:sz w:val="20"/>
                <w:szCs w:val="20"/>
              </w:rPr>
            </w:pPr>
            <w:r>
              <w:rPr>
                <w:rFonts w:ascii="Times New Roman" w:hAnsi="Times New Roman" w:cs="Times New Roman"/>
                <w:bCs/>
                <w:iCs/>
                <w:sz w:val="20"/>
                <w:szCs w:val="20"/>
              </w:rPr>
              <w:t>Особенности лечебно-диагностической деятельности фельдшера при работе с пациентами терапевтического профиля</w:t>
            </w:r>
          </w:p>
        </w:tc>
        <w:tc>
          <w:tcPr>
            <w:tcW w:w="9641" w:type="dxa"/>
          </w:tcPr>
          <w:p w14:paraId="3011C225" w14:textId="02EC06AE" w:rsidR="00E540C4" w:rsidRDefault="00E540C4" w:rsidP="00BE6879">
            <w:pPr>
              <w:pStyle w:val="Default"/>
              <w:jc w:val="both"/>
              <w:rPr>
                <w:bCs/>
                <w:color w:val="000000" w:themeColor="text1"/>
                <w:sz w:val="20"/>
                <w:szCs w:val="20"/>
              </w:rPr>
            </w:pPr>
            <w:proofErr w:type="gramStart"/>
            <w:r>
              <w:rPr>
                <w:rFonts w:eastAsia="Times New Roman"/>
                <w:sz w:val="20"/>
                <w:szCs w:val="20"/>
              </w:rPr>
              <w:t xml:space="preserve">Заболевания органов дыхания, </w:t>
            </w:r>
            <w:r w:rsidRPr="002205D6">
              <w:rPr>
                <w:rFonts w:eastAsia="Times New Roman"/>
                <w:sz w:val="20"/>
                <w:szCs w:val="20"/>
              </w:rPr>
              <w:t>сердечно-сосудистой системы, желудочно-кишечного тракта, мочевыделительной системы, эндокринной системы, опорно-двигательного аппарата, кожи, крови и органов кроветворения, глаз и придаточного аппарата, нервной системы</w:t>
            </w:r>
            <w:r>
              <w:rPr>
                <w:rFonts w:eastAsia="Times New Roman"/>
                <w:sz w:val="20"/>
                <w:szCs w:val="20"/>
              </w:rPr>
              <w:t xml:space="preserve">: </w:t>
            </w:r>
            <w:r w:rsidRPr="002205D6">
              <w:rPr>
                <w:rFonts w:eastAsia="Times New Roman"/>
                <w:sz w:val="20"/>
                <w:szCs w:val="20"/>
              </w:rPr>
              <w:t>этиология, патогенез, классификация, клиническая картина</w:t>
            </w:r>
            <w:r>
              <w:rPr>
                <w:rFonts w:eastAsia="Times New Roman"/>
                <w:sz w:val="20"/>
                <w:szCs w:val="20"/>
              </w:rPr>
              <w:t>;</w:t>
            </w:r>
            <w:r w:rsidRPr="002205D6">
              <w:rPr>
                <w:rFonts w:eastAsia="Times New Roman"/>
                <w:sz w:val="20"/>
                <w:szCs w:val="20"/>
              </w:rPr>
              <w:t xml:space="preserve"> особенности течения</w:t>
            </w:r>
            <w:r w:rsidR="00DD2826">
              <w:rPr>
                <w:rFonts w:eastAsia="Times New Roman"/>
                <w:sz w:val="20"/>
                <w:szCs w:val="20"/>
              </w:rPr>
              <w:t xml:space="preserve"> заболеваний</w:t>
            </w:r>
            <w:r w:rsidRPr="002205D6">
              <w:rPr>
                <w:rFonts w:eastAsia="Times New Roman"/>
                <w:sz w:val="20"/>
                <w:szCs w:val="20"/>
              </w:rPr>
              <w:t xml:space="preserve"> у пациентов </w:t>
            </w:r>
            <w:r>
              <w:rPr>
                <w:rFonts w:eastAsia="Times New Roman"/>
                <w:sz w:val="20"/>
                <w:szCs w:val="20"/>
              </w:rPr>
              <w:t>пожилого и старческого возраста; дифференциальная диагностика;</w:t>
            </w:r>
            <w:r w:rsidRPr="002205D6">
              <w:rPr>
                <w:rFonts w:eastAsia="Times New Roman"/>
                <w:sz w:val="20"/>
                <w:szCs w:val="20"/>
              </w:rPr>
              <w:t xml:space="preserve"> ослож</w:t>
            </w:r>
            <w:r>
              <w:rPr>
                <w:rFonts w:eastAsia="Times New Roman"/>
                <w:sz w:val="20"/>
                <w:szCs w:val="20"/>
              </w:rPr>
              <w:t>нения, исходы; м</w:t>
            </w:r>
            <w:r w:rsidRPr="002205D6">
              <w:rPr>
                <w:rFonts w:eastAsia="Times New Roman"/>
                <w:sz w:val="20"/>
                <w:szCs w:val="20"/>
              </w:rPr>
              <w:t>етоды лабораторного,</w:t>
            </w:r>
            <w:r>
              <w:rPr>
                <w:rFonts w:eastAsia="Times New Roman"/>
                <w:sz w:val="20"/>
                <w:szCs w:val="20"/>
              </w:rPr>
              <w:t xml:space="preserve"> инструментального исследования;</w:t>
            </w:r>
            <w:proofErr w:type="gramEnd"/>
            <w:r w:rsidRPr="002205D6">
              <w:rPr>
                <w:rFonts w:eastAsia="Times New Roman"/>
                <w:sz w:val="20"/>
                <w:szCs w:val="20"/>
              </w:rPr>
              <w:t xml:space="preserve"> </w:t>
            </w:r>
            <w:r>
              <w:rPr>
                <w:rFonts w:eastAsia="Times New Roman"/>
                <w:sz w:val="20"/>
                <w:szCs w:val="20"/>
              </w:rPr>
              <w:t>п</w:t>
            </w:r>
            <w:r w:rsidRPr="002205D6">
              <w:rPr>
                <w:rFonts w:eastAsia="Times New Roman"/>
                <w:sz w:val="20"/>
                <w:szCs w:val="20"/>
              </w:rPr>
              <w:t>ринципы немедикаментоз</w:t>
            </w:r>
            <w:r>
              <w:rPr>
                <w:rFonts w:eastAsia="Times New Roman"/>
                <w:sz w:val="20"/>
                <w:szCs w:val="20"/>
              </w:rPr>
              <w:t>ного и медикаментозного лечения,</w:t>
            </w:r>
            <w:r w:rsidRPr="002205D6">
              <w:rPr>
                <w:rFonts w:eastAsia="Times New Roman"/>
                <w:sz w:val="20"/>
                <w:szCs w:val="20"/>
              </w:rPr>
              <w:t xml:space="preserve"> побочные действия лекарственных препаратов</w:t>
            </w:r>
            <w:r>
              <w:rPr>
                <w:rFonts w:eastAsia="Times New Roman"/>
                <w:sz w:val="20"/>
                <w:szCs w:val="20"/>
              </w:rPr>
              <w:t>,</w:t>
            </w:r>
            <w:r w:rsidRPr="002205D6">
              <w:rPr>
                <w:rFonts w:eastAsia="Times New Roman"/>
                <w:sz w:val="20"/>
                <w:szCs w:val="20"/>
              </w:rPr>
              <w:t xml:space="preserve"> </w:t>
            </w:r>
            <w:r>
              <w:rPr>
                <w:rFonts w:eastAsia="Times New Roman"/>
                <w:sz w:val="20"/>
                <w:szCs w:val="20"/>
              </w:rPr>
              <w:t>о</w:t>
            </w:r>
            <w:r w:rsidRPr="002205D6">
              <w:rPr>
                <w:rFonts w:eastAsia="Times New Roman"/>
                <w:sz w:val="20"/>
                <w:szCs w:val="20"/>
              </w:rPr>
              <w:t>собенности лечения пациентов пожилого и старческого возраста</w:t>
            </w:r>
            <w:r>
              <w:rPr>
                <w:rFonts w:eastAsia="Times New Roman"/>
                <w:sz w:val="20"/>
                <w:szCs w:val="20"/>
              </w:rPr>
              <w:t>;</w:t>
            </w:r>
            <w:r w:rsidRPr="002205D6">
              <w:rPr>
                <w:rFonts w:eastAsia="Times New Roman"/>
                <w:sz w:val="20"/>
                <w:szCs w:val="20"/>
              </w:rPr>
              <w:t xml:space="preserve"> </w:t>
            </w:r>
            <w:r>
              <w:rPr>
                <w:rFonts w:eastAsia="Times New Roman"/>
                <w:sz w:val="20"/>
                <w:szCs w:val="20"/>
              </w:rPr>
              <w:t>о</w:t>
            </w:r>
            <w:r w:rsidRPr="002205D6">
              <w:rPr>
                <w:rFonts w:eastAsia="Times New Roman"/>
                <w:sz w:val="20"/>
                <w:szCs w:val="20"/>
              </w:rPr>
              <w:t>ценка эффективности и б</w:t>
            </w:r>
            <w:r>
              <w:rPr>
                <w:rFonts w:eastAsia="Times New Roman"/>
                <w:sz w:val="20"/>
                <w:szCs w:val="20"/>
              </w:rPr>
              <w:t>езопасности проводимого лечения;</w:t>
            </w:r>
            <w:r w:rsidRPr="002205D6">
              <w:rPr>
                <w:rFonts w:eastAsia="Times New Roman"/>
                <w:sz w:val="20"/>
                <w:szCs w:val="20"/>
              </w:rPr>
              <w:t xml:space="preserve"> </w:t>
            </w:r>
            <w:r>
              <w:rPr>
                <w:rFonts w:eastAsia="Times New Roman"/>
                <w:sz w:val="20"/>
                <w:szCs w:val="20"/>
              </w:rPr>
              <w:t>т</w:t>
            </w:r>
            <w:r w:rsidRPr="002205D6">
              <w:rPr>
                <w:rFonts w:eastAsia="Times New Roman"/>
                <w:sz w:val="20"/>
                <w:szCs w:val="20"/>
              </w:rPr>
              <w:t>актика ведения пациентов, показания к оказанию специализированной медицинской помощи в стационарных условиях.</w:t>
            </w:r>
            <w:r>
              <w:rPr>
                <w:rFonts w:eastAsia="Times New Roman"/>
                <w:sz w:val="20"/>
                <w:szCs w:val="20"/>
              </w:rPr>
              <w:t xml:space="preserve"> </w:t>
            </w:r>
          </w:p>
        </w:tc>
        <w:tc>
          <w:tcPr>
            <w:tcW w:w="1560" w:type="dxa"/>
          </w:tcPr>
          <w:p w14:paraId="3451E2BA" w14:textId="77777777" w:rsidR="00E540C4" w:rsidRDefault="00E540C4" w:rsidP="00BE6879">
            <w:pPr>
              <w:widowControl w:val="0"/>
              <w:spacing w:after="0" w:line="240" w:lineRule="auto"/>
              <w:rPr>
                <w:rFonts w:ascii="Times New Roman" w:hAnsi="Times New Roman" w:cs="Times New Roman"/>
                <w:b/>
                <w:color w:val="000000" w:themeColor="text1"/>
                <w:sz w:val="20"/>
                <w:szCs w:val="20"/>
                <w:lang w:val="en-US"/>
              </w:rPr>
            </w:pPr>
            <w:r>
              <w:rPr>
                <w:rFonts w:ascii="Times New Roman" w:hAnsi="Times New Roman" w:cs="Times New Roman"/>
                <w:bCs/>
                <w:color w:val="000000" w:themeColor="text1"/>
                <w:sz w:val="20"/>
                <w:szCs w:val="20"/>
              </w:rPr>
              <w:t>ПК-1, ПК-2</w:t>
            </w:r>
          </w:p>
        </w:tc>
      </w:tr>
      <w:tr w:rsidR="00E540C4" w14:paraId="4B5EDD62" w14:textId="77777777" w:rsidTr="00BE6879">
        <w:tc>
          <w:tcPr>
            <w:tcW w:w="592" w:type="dxa"/>
          </w:tcPr>
          <w:p w14:paraId="2B540B61" w14:textId="77777777" w:rsidR="00E540C4" w:rsidRDefault="00E540C4" w:rsidP="00BE6879">
            <w:pPr>
              <w:widowControl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2.2</w:t>
            </w:r>
          </w:p>
        </w:tc>
        <w:tc>
          <w:tcPr>
            <w:tcW w:w="3404" w:type="dxa"/>
          </w:tcPr>
          <w:p w14:paraId="52454155" w14:textId="77777777" w:rsidR="00E540C4" w:rsidRDefault="00E540C4" w:rsidP="00BE6879">
            <w:pPr>
              <w:spacing w:after="0" w:line="240" w:lineRule="auto"/>
              <w:rPr>
                <w:rFonts w:ascii="Times New Roman" w:hAnsi="Times New Roman" w:cs="Times New Roman"/>
                <w:color w:val="000000" w:themeColor="text1"/>
                <w:sz w:val="20"/>
                <w:szCs w:val="20"/>
              </w:rPr>
            </w:pPr>
            <w:r>
              <w:rPr>
                <w:rFonts w:ascii="Times New Roman" w:hAnsi="Times New Roman" w:cs="Times New Roman"/>
                <w:bCs/>
                <w:iCs/>
                <w:sz w:val="20"/>
                <w:szCs w:val="20"/>
              </w:rPr>
              <w:t xml:space="preserve">Особенности лечебно-диагностической деятельности фельдшера при работе с пациентами </w:t>
            </w:r>
            <w:r>
              <w:rPr>
                <w:rFonts w:ascii="Times New Roman" w:hAnsi="Times New Roman" w:cs="Times New Roman"/>
                <w:iCs/>
                <w:sz w:val="20"/>
                <w:szCs w:val="20"/>
              </w:rPr>
              <w:t>хирургического профиля</w:t>
            </w:r>
          </w:p>
        </w:tc>
        <w:tc>
          <w:tcPr>
            <w:tcW w:w="9641" w:type="dxa"/>
          </w:tcPr>
          <w:p w14:paraId="45E84374" w14:textId="0C59E212" w:rsidR="00E540C4" w:rsidRDefault="00E540C4" w:rsidP="0049744C">
            <w:pPr>
              <w:widowControl w:val="0"/>
              <w:spacing w:after="0" w:line="240" w:lineRule="auto"/>
              <w:jc w:val="both"/>
              <w:rPr>
                <w:rFonts w:ascii="Times New Roman" w:hAnsi="Times New Roman" w:cs="Times New Roman"/>
                <w:color w:val="000000" w:themeColor="text1"/>
                <w:sz w:val="20"/>
                <w:szCs w:val="20"/>
              </w:rPr>
            </w:pPr>
            <w:proofErr w:type="gramStart"/>
            <w:r>
              <w:rPr>
                <w:rFonts w:ascii="Times New Roman" w:eastAsia="Times New Roman" w:hAnsi="Times New Roman" w:cs="Times New Roman"/>
                <w:bCs/>
                <w:sz w:val="20"/>
                <w:szCs w:val="20"/>
              </w:rPr>
              <w:t>Травмы грудной клетки</w:t>
            </w:r>
            <w:r>
              <w:rPr>
                <w:rFonts w:ascii="Times New Roman" w:eastAsia="Times New Roman" w:hAnsi="Times New Roman" w:cs="Times New Roman"/>
                <w:sz w:val="20"/>
                <w:szCs w:val="20"/>
              </w:rPr>
              <w:t xml:space="preserve">, хирургические заболевания органов грудной клетки, </w:t>
            </w:r>
            <w:r>
              <w:rPr>
                <w:rFonts w:ascii="Times New Roman" w:eastAsia="Times New Roman" w:hAnsi="Times New Roman" w:cs="Times New Roman"/>
                <w:bCs/>
                <w:sz w:val="20"/>
                <w:szCs w:val="20"/>
              </w:rPr>
              <w:t>травмы живота и хирургические заболеваний органов брюшной полости</w:t>
            </w:r>
            <w:r>
              <w:rPr>
                <w:rFonts w:ascii="Times New Roman" w:eastAsia="Times New Roman" w:hAnsi="Times New Roman" w:cs="Times New Roman"/>
                <w:sz w:val="20"/>
                <w:szCs w:val="20"/>
              </w:rPr>
              <w:t xml:space="preserve">: </w:t>
            </w:r>
            <w:r w:rsidRPr="002D0F0F">
              <w:rPr>
                <w:rFonts w:ascii="Times New Roman" w:eastAsia="Times New Roman" w:hAnsi="Times New Roman" w:cs="Times New Roman"/>
                <w:sz w:val="20"/>
                <w:szCs w:val="20"/>
              </w:rPr>
              <w:t>этиология, патогенез, классификация, клиническая картина; особенности течения у пациентов пожилого и старческого возраста; дифференциальная диагностика; осложнения, исходы; методы лабораторного, инструментального исследования; принципы немедикаментозного и медикаментозного лечения, побочные действия лекарственных препаратов, особенности лечения пациентов пожилого и старческого возраста;</w:t>
            </w:r>
            <w:proofErr w:type="gramEnd"/>
            <w:r w:rsidRPr="002D0F0F">
              <w:rPr>
                <w:rFonts w:ascii="Times New Roman" w:eastAsia="Times New Roman" w:hAnsi="Times New Roman" w:cs="Times New Roman"/>
                <w:sz w:val="20"/>
                <w:szCs w:val="20"/>
              </w:rPr>
              <w:t xml:space="preserve"> оценка эффективности и безопасности проводимого лечения; тактика ведения пациентов, показания к оказанию специализированной медицинской помощи в стационарных условиях.</w:t>
            </w:r>
          </w:p>
        </w:tc>
        <w:tc>
          <w:tcPr>
            <w:tcW w:w="1560" w:type="dxa"/>
          </w:tcPr>
          <w:p w14:paraId="7A70905B" w14:textId="77777777" w:rsidR="00E540C4" w:rsidRDefault="00E540C4" w:rsidP="00BE6879">
            <w:pPr>
              <w:widowControl w:val="0"/>
              <w:spacing w:after="0" w:line="240" w:lineRule="auto"/>
              <w:rPr>
                <w:rFonts w:ascii="Times New Roman" w:hAnsi="Times New Roman" w:cs="Times New Roman"/>
                <w:b/>
                <w:color w:val="000000" w:themeColor="text1"/>
                <w:sz w:val="20"/>
                <w:szCs w:val="20"/>
                <w:lang w:val="en-US"/>
              </w:rPr>
            </w:pPr>
            <w:r>
              <w:rPr>
                <w:rFonts w:ascii="Times New Roman" w:hAnsi="Times New Roman" w:cs="Times New Roman"/>
                <w:bCs/>
                <w:color w:val="000000" w:themeColor="text1"/>
                <w:sz w:val="20"/>
                <w:szCs w:val="20"/>
              </w:rPr>
              <w:t>ПК-1, ПК-2</w:t>
            </w:r>
          </w:p>
        </w:tc>
      </w:tr>
      <w:tr w:rsidR="00E540C4" w14:paraId="2B6EE4B9" w14:textId="77777777" w:rsidTr="00BE6879">
        <w:tc>
          <w:tcPr>
            <w:tcW w:w="592" w:type="dxa"/>
          </w:tcPr>
          <w:p w14:paraId="115FC8DA" w14:textId="77777777" w:rsidR="00E540C4" w:rsidRDefault="00E540C4" w:rsidP="00BE6879">
            <w:pPr>
              <w:widowControl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2.3</w:t>
            </w:r>
          </w:p>
        </w:tc>
        <w:tc>
          <w:tcPr>
            <w:tcW w:w="3404" w:type="dxa"/>
            <w:tcBorders>
              <w:top w:val="single" w:sz="4" w:space="0" w:color="000000"/>
              <w:left w:val="single" w:sz="4" w:space="0" w:color="000000"/>
              <w:bottom w:val="single" w:sz="4" w:space="0" w:color="000000"/>
              <w:right w:val="single" w:sz="4" w:space="0" w:color="000000"/>
            </w:tcBorders>
          </w:tcPr>
          <w:p w14:paraId="22A91B47" w14:textId="77777777" w:rsidR="00E540C4" w:rsidRDefault="00E540C4" w:rsidP="00BE6879">
            <w:pPr>
              <w:spacing w:after="0" w:line="240" w:lineRule="auto"/>
              <w:rPr>
                <w:rFonts w:ascii="Times New Roman" w:hAnsi="Times New Roman" w:cs="Times New Roman"/>
                <w:color w:val="000000" w:themeColor="text1"/>
                <w:sz w:val="20"/>
                <w:szCs w:val="20"/>
              </w:rPr>
            </w:pPr>
            <w:r>
              <w:rPr>
                <w:rFonts w:ascii="Times New Roman" w:hAnsi="Times New Roman" w:cs="Times New Roman"/>
                <w:bCs/>
                <w:iCs/>
                <w:sz w:val="20"/>
                <w:szCs w:val="20"/>
              </w:rPr>
              <w:t xml:space="preserve">Особенности лечебно-диагностической деятельности фельдшера при работе с пациентами </w:t>
            </w:r>
            <w:r>
              <w:rPr>
                <w:rFonts w:ascii="Times New Roman" w:hAnsi="Times New Roman" w:cs="Times New Roman"/>
                <w:iCs/>
                <w:sz w:val="20"/>
                <w:szCs w:val="20"/>
              </w:rPr>
              <w:t>педиатрического профиля</w:t>
            </w:r>
          </w:p>
        </w:tc>
        <w:tc>
          <w:tcPr>
            <w:tcW w:w="9641" w:type="dxa"/>
            <w:tcBorders>
              <w:top w:val="single" w:sz="4" w:space="0" w:color="000000"/>
              <w:left w:val="single" w:sz="4" w:space="0" w:color="000000"/>
              <w:bottom w:val="single" w:sz="4" w:space="0" w:color="000000"/>
              <w:right w:val="single" w:sz="4" w:space="0" w:color="000000"/>
            </w:tcBorders>
            <w:shd w:val="clear" w:color="auto" w:fill="auto"/>
          </w:tcPr>
          <w:p w14:paraId="4C884297" w14:textId="3DCE59F4" w:rsidR="00E540C4" w:rsidRDefault="00E540C4" w:rsidP="0049744C">
            <w:pPr>
              <w:widowControl w:val="0"/>
              <w:spacing w:after="0" w:line="240" w:lineRule="auto"/>
              <w:jc w:val="both"/>
              <w:rPr>
                <w:rFonts w:ascii="Times New Roman" w:hAnsi="Times New Roman" w:cs="Times New Roman"/>
                <w:color w:val="000000" w:themeColor="text1"/>
                <w:sz w:val="20"/>
                <w:szCs w:val="20"/>
              </w:rPr>
            </w:pPr>
            <w:proofErr w:type="gramStart"/>
            <w:r>
              <w:rPr>
                <w:rFonts w:ascii="Times New Roman" w:hAnsi="Times New Roman" w:cs="Times New Roman"/>
                <w:sz w:val="20"/>
                <w:szCs w:val="20"/>
              </w:rPr>
              <w:t>Острые кишечные инфекции, гельминтозы, менингококковая инфекция, корь, краснуха, скарлатина, эпидемический паротит, коклюш, ветряная оспа, дифтерия, туберкулез: этиология, эпидемиология, классификация, клиническая картина, особенности клинических проявлений, диагностика, дифференциальная диагностика, осложнения; методы клинического, лабораторного, инструментального обследования; принципы немедикаментозного и медикаментозного лечения, побочные действия лекарственных препаратов; оценка эффективности и безопасности проводимого лечения;</w:t>
            </w:r>
            <w:proofErr w:type="gramEnd"/>
            <w:r>
              <w:rPr>
                <w:rFonts w:ascii="Times New Roman" w:hAnsi="Times New Roman" w:cs="Times New Roman"/>
                <w:sz w:val="20"/>
                <w:szCs w:val="20"/>
              </w:rPr>
              <w:t xml:space="preserve"> тактика ведения пациентов, показания к оказанию специализированной медицинской помощи в стационарных условиях. Динамическое наблюдение новорожденных.</w:t>
            </w:r>
          </w:p>
        </w:tc>
        <w:tc>
          <w:tcPr>
            <w:tcW w:w="1560" w:type="dxa"/>
          </w:tcPr>
          <w:p w14:paraId="226F85DB" w14:textId="77777777" w:rsidR="00E540C4" w:rsidRDefault="00E540C4" w:rsidP="00BE6879">
            <w:pPr>
              <w:widowControl w:val="0"/>
              <w:spacing w:after="0" w:line="240" w:lineRule="auto"/>
              <w:rPr>
                <w:rFonts w:ascii="Times New Roman" w:hAnsi="Times New Roman" w:cs="Times New Roman"/>
                <w:b/>
                <w:color w:val="000000" w:themeColor="text1"/>
                <w:sz w:val="20"/>
                <w:szCs w:val="20"/>
                <w:lang w:val="en-US"/>
              </w:rPr>
            </w:pPr>
            <w:r>
              <w:rPr>
                <w:rFonts w:ascii="Times New Roman" w:hAnsi="Times New Roman" w:cs="Times New Roman"/>
                <w:bCs/>
                <w:color w:val="000000" w:themeColor="text1"/>
                <w:sz w:val="20"/>
                <w:szCs w:val="20"/>
              </w:rPr>
              <w:t>ПК-1, ПК-2, ПК-4</w:t>
            </w:r>
          </w:p>
        </w:tc>
      </w:tr>
      <w:tr w:rsidR="00E540C4" w14:paraId="298FF100" w14:textId="77777777" w:rsidTr="00BE6879">
        <w:tc>
          <w:tcPr>
            <w:tcW w:w="592" w:type="dxa"/>
          </w:tcPr>
          <w:p w14:paraId="58494F98" w14:textId="77777777" w:rsidR="00E540C4" w:rsidRDefault="00E540C4" w:rsidP="00BE6879">
            <w:pPr>
              <w:widowControl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2.4</w:t>
            </w:r>
          </w:p>
        </w:tc>
        <w:tc>
          <w:tcPr>
            <w:tcW w:w="3404" w:type="dxa"/>
            <w:tcBorders>
              <w:top w:val="single" w:sz="4" w:space="0" w:color="000000"/>
              <w:left w:val="single" w:sz="4" w:space="0" w:color="000000"/>
              <w:bottom w:val="single" w:sz="4" w:space="0" w:color="000000"/>
              <w:right w:val="single" w:sz="4" w:space="0" w:color="000000"/>
            </w:tcBorders>
          </w:tcPr>
          <w:p w14:paraId="0F7F5183" w14:textId="77777777" w:rsidR="00E540C4" w:rsidRDefault="00E540C4" w:rsidP="00BE6879">
            <w:pPr>
              <w:spacing w:after="0" w:line="240" w:lineRule="auto"/>
              <w:rPr>
                <w:rFonts w:ascii="Times New Roman" w:eastAsia="Times New Roman" w:hAnsi="Times New Roman" w:cs="Times New Roman"/>
                <w:bCs/>
                <w:iCs/>
                <w:color w:val="000000" w:themeColor="text1"/>
                <w:sz w:val="20"/>
                <w:szCs w:val="20"/>
              </w:rPr>
            </w:pPr>
            <w:r>
              <w:rPr>
                <w:rFonts w:ascii="Times New Roman" w:hAnsi="Times New Roman" w:cs="Times New Roman"/>
                <w:bCs/>
                <w:iCs/>
                <w:sz w:val="20"/>
                <w:szCs w:val="20"/>
              </w:rPr>
              <w:t xml:space="preserve">Особенности лечебно-диагностической деятельности фельдшера при работе с пациентами </w:t>
            </w:r>
            <w:r>
              <w:rPr>
                <w:rFonts w:ascii="Times New Roman" w:hAnsi="Times New Roman" w:cs="Times New Roman"/>
                <w:iCs/>
                <w:sz w:val="20"/>
                <w:szCs w:val="20"/>
              </w:rPr>
              <w:t>акушерско-гинекологического профиля</w:t>
            </w:r>
          </w:p>
        </w:tc>
        <w:tc>
          <w:tcPr>
            <w:tcW w:w="9641" w:type="dxa"/>
            <w:tcBorders>
              <w:top w:val="single" w:sz="4" w:space="0" w:color="000000"/>
              <w:left w:val="single" w:sz="4" w:space="0" w:color="000000"/>
              <w:bottom w:val="single" w:sz="4" w:space="0" w:color="000000"/>
              <w:right w:val="single" w:sz="4" w:space="0" w:color="000000"/>
            </w:tcBorders>
            <w:shd w:val="clear" w:color="auto" w:fill="auto"/>
          </w:tcPr>
          <w:p w14:paraId="2266D985" w14:textId="77777777" w:rsidR="00E540C4" w:rsidRDefault="00E540C4" w:rsidP="00BE6879">
            <w:pPr>
              <w:widowControl w:val="0"/>
              <w:spacing w:after="0" w:line="240" w:lineRule="auto"/>
              <w:jc w:val="both"/>
              <w:rPr>
                <w:rFonts w:ascii="Times New Roman" w:hAnsi="Times New Roman" w:cs="Times New Roman"/>
                <w:bCs/>
                <w:color w:val="000000" w:themeColor="text1"/>
                <w:sz w:val="20"/>
                <w:szCs w:val="20"/>
              </w:rPr>
            </w:pPr>
            <w:r>
              <w:rPr>
                <w:rFonts w:ascii="Times New Roman" w:hAnsi="Times New Roman" w:cs="Times New Roman"/>
                <w:bCs/>
                <w:sz w:val="20"/>
                <w:szCs w:val="20"/>
              </w:rPr>
              <w:t>Наблюдение женщин в период физиологически протекающей беременности. Физиологические роды, их признаки, пе</w:t>
            </w:r>
            <w:r>
              <w:rPr>
                <w:rFonts w:ascii="Times New Roman" w:hAnsi="Times New Roman" w:cs="Times New Roman"/>
                <w:sz w:val="20"/>
                <w:szCs w:val="20"/>
              </w:rPr>
              <w:t xml:space="preserve">риоды. Методы определения готовности организма к родам. Ведение физиологических родов. Признаки отделения плаценты. Способы выделения последа, осмотр и оценка. Состояние мягких родовых путей после родов. Понятие физиологического послеродового периода. Особенности ведения родов при </w:t>
            </w:r>
            <w:proofErr w:type="gramStart"/>
            <w:r>
              <w:rPr>
                <w:rFonts w:ascii="Times New Roman" w:hAnsi="Times New Roman" w:cs="Times New Roman"/>
                <w:sz w:val="20"/>
                <w:szCs w:val="20"/>
              </w:rPr>
              <w:t>тазовом</w:t>
            </w:r>
            <w:proofErr w:type="gramEnd"/>
            <w:r>
              <w:rPr>
                <w:rFonts w:ascii="Times New Roman" w:hAnsi="Times New Roman" w:cs="Times New Roman"/>
                <w:sz w:val="20"/>
                <w:szCs w:val="20"/>
              </w:rPr>
              <w:t xml:space="preserve"> </w:t>
            </w:r>
            <w:proofErr w:type="spellStart"/>
            <w:r>
              <w:rPr>
                <w:rFonts w:ascii="Times New Roman" w:hAnsi="Times New Roman" w:cs="Times New Roman"/>
                <w:sz w:val="20"/>
                <w:szCs w:val="20"/>
              </w:rPr>
              <w:t>предлежании</w:t>
            </w:r>
            <w:proofErr w:type="spellEnd"/>
            <w:r>
              <w:rPr>
                <w:rFonts w:ascii="Times New Roman" w:hAnsi="Times New Roman" w:cs="Times New Roman"/>
                <w:sz w:val="20"/>
                <w:szCs w:val="20"/>
              </w:rPr>
              <w:t xml:space="preserve">. Наблюдение за состоянием женщины после родов. Инволюция матки. </w:t>
            </w:r>
            <w:proofErr w:type="spellStart"/>
            <w:r>
              <w:rPr>
                <w:rFonts w:ascii="Times New Roman" w:hAnsi="Times New Roman" w:cs="Times New Roman"/>
                <w:sz w:val="20"/>
                <w:szCs w:val="20"/>
              </w:rPr>
              <w:t>Лохии</w:t>
            </w:r>
            <w:proofErr w:type="spellEnd"/>
            <w:r>
              <w:rPr>
                <w:rFonts w:ascii="Times New Roman" w:hAnsi="Times New Roman" w:cs="Times New Roman"/>
                <w:sz w:val="20"/>
                <w:szCs w:val="20"/>
              </w:rPr>
              <w:t xml:space="preserve">, их </w:t>
            </w:r>
            <w:r>
              <w:rPr>
                <w:rFonts w:ascii="Times New Roman" w:hAnsi="Times New Roman" w:cs="Times New Roman"/>
                <w:sz w:val="20"/>
                <w:szCs w:val="20"/>
              </w:rPr>
              <w:lastRenderedPageBreak/>
              <w:t xml:space="preserve">характеристика. </w:t>
            </w:r>
            <w:proofErr w:type="gramStart"/>
            <w:r>
              <w:rPr>
                <w:rFonts w:ascii="Times New Roman" w:hAnsi="Times New Roman" w:cs="Times New Roman"/>
                <w:sz w:val="20"/>
                <w:szCs w:val="20"/>
              </w:rPr>
              <w:t>З</w:t>
            </w:r>
            <w:r w:rsidRPr="002D0F0F">
              <w:rPr>
                <w:rFonts w:ascii="Times New Roman" w:hAnsi="Times New Roman" w:cs="Times New Roman"/>
                <w:sz w:val="20"/>
                <w:szCs w:val="20"/>
              </w:rPr>
              <w:t>аболеваниях органов</w:t>
            </w:r>
            <w:r>
              <w:rPr>
                <w:rFonts w:ascii="Times New Roman" w:hAnsi="Times New Roman" w:cs="Times New Roman"/>
                <w:sz w:val="20"/>
                <w:szCs w:val="20"/>
              </w:rPr>
              <w:t xml:space="preserve"> женской репродуктивной системы: </w:t>
            </w:r>
            <w:r w:rsidRPr="003379AC">
              <w:rPr>
                <w:rFonts w:ascii="Times New Roman" w:hAnsi="Times New Roman" w:cs="Times New Roman"/>
                <w:sz w:val="20"/>
                <w:szCs w:val="20"/>
              </w:rPr>
              <w:t>этиология, патогенез, классификация, клиническая картина; дифференциальная диагностика; осложнения, исходы; методы лабораторного, инструментального исследования; принципы немедикаментозного и медикаментозного лечения, побочные де</w:t>
            </w:r>
            <w:r>
              <w:rPr>
                <w:rFonts w:ascii="Times New Roman" w:hAnsi="Times New Roman" w:cs="Times New Roman"/>
                <w:sz w:val="20"/>
                <w:szCs w:val="20"/>
              </w:rPr>
              <w:t>йствия лекарственных препаратов</w:t>
            </w:r>
            <w:r w:rsidRPr="003379AC">
              <w:rPr>
                <w:rFonts w:ascii="Times New Roman" w:hAnsi="Times New Roman" w:cs="Times New Roman"/>
                <w:sz w:val="20"/>
                <w:szCs w:val="20"/>
              </w:rPr>
              <w:t>; оценка эффективности и безопасности проводимого лечения; тактика ведения пациентов, показания к оказанию специализированной медицинской помощи в стационарных условиях.</w:t>
            </w:r>
            <w:proofErr w:type="gramEnd"/>
          </w:p>
        </w:tc>
        <w:tc>
          <w:tcPr>
            <w:tcW w:w="1560" w:type="dxa"/>
          </w:tcPr>
          <w:p w14:paraId="5EB38F5E" w14:textId="77777777" w:rsidR="00E540C4" w:rsidRDefault="00E540C4" w:rsidP="00BE6879">
            <w:pPr>
              <w:widowControl w:val="0"/>
              <w:spacing w:after="0" w:line="240" w:lineRule="auto"/>
              <w:rPr>
                <w:rFonts w:ascii="Times New Roman" w:hAnsi="Times New Roman" w:cs="Times New Roman"/>
                <w:bCs/>
                <w:color w:val="000000" w:themeColor="text1"/>
                <w:sz w:val="20"/>
                <w:szCs w:val="20"/>
                <w:lang w:val="en-US"/>
              </w:rPr>
            </w:pPr>
            <w:r>
              <w:rPr>
                <w:rFonts w:ascii="Times New Roman" w:hAnsi="Times New Roman" w:cs="Times New Roman"/>
                <w:bCs/>
                <w:color w:val="000000" w:themeColor="text1"/>
                <w:sz w:val="20"/>
                <w:szCs w:val="20"/>
              </w:rPr>
              <w:lastRenderedPageBreak/>
              <w:t>ПК-1, ПК-2, ПК-4</w:t>
            </w:r>
          </w:p>
        </w:tc>
      </w:tr>
      <w:tr w:rsidR="00E540C4" w14:paraId="69EBC4BB" w14:textId="77777777" w:rsidTr="00BE6879">
        <w:tc>
          <w:tcPr>
            <w:tcW w:w="592" w:type="dxa"/>
          </w:tcPr>
          <w:p w14:paraId="121D5D67" w14:textId="77777777" w:rsidR="00E540C4" w:rsidRDefault="00E540C4" w:rsidP="00BE6879">
            <w:pPr>
              <w:widowControl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lastRenderedPageBreak/>
              <w:t>2.5</w:t>
            </w:r>
          </w:p>
        </w:tc>
        <w:tc>
          <w:tcPr>
            <w:tcW w:w="3404" w:type="dxa"/>
            <w:tcBorders>
              <w:top w:val="single" w:sz="4" w:space="0" w:color="000000"/>
              <w:left w:val="single" w:sz="4" w:space="0" w:color="000000"/>
              <w:bottom w:val="single" w:sz="4" w:space="0" w:color="000000"/>
              <w:right w:val="single" w:sz="4" w:space="0" w:color="000000"/>
            </w:tcBorders>
          </w:tcPr>
          <w:p w14:paraId="0B94E813" w14:textId="77777777" w:rsidR="00E540C4" w:rsidRDefault="00E540C4" w:rsidP="00BE6879">
            <w:pPr>
              <w:spacing w:after="0" w:line="240" w:lineRule="auto"/>
              <w:rPr>
                <w:rFonts w:ascii="Times New Roman" w:hAnsi="Times New Roman" w:cs="Times New Roman"/>
                <w:bCs/>
                <w:iCs/>
                <w:sz w:val="20"/>
                <w:szCs w:val="20"/>
              </w:rPr>
            </w:pPr>
            <w:r>
              <w:rPr>
                <w:rFonts w:ascii="Times New Roman" w:hAnsi="Times New Roman" w:cs="Times New Roman"/>
                <w:bCs/>
                <w:iCs/>
                <w:sz w:val="20"/>
                <w:szCs w:val="20"/>
              </w:rPr>
              <w:t>Особенности лечебно-диагностической деятельности фельдшера при работе с пациентами при инфекционных болезнях</w:t>
            </w:r>
          </w:p>
        </w:tc>
        <w:tc>
          <w:tcPr>
            <w:tcW w:w="9641" w:type="dxa"/>
            <w:tcBorders>
              <w:top w:val="single" w:sz="4" w:space="0" w:color="000000"/>
              <w:left w:val="single" w:sz="4" w:space="0" w:color="000000"/>
              <w:bottom w:val="single" w:sz="4" w:space="0" w:color="000000"/>
              <w:right w:val="single" w:sz="4" w:space="0" w:color="000000"/>
            </w:tcBorders>
            <w:shd w:val="clear" w:color="auto" w:fill="auto"/>
          </w:tcPr>
          <w:p w14:paraId="6A97E875" w14:textId="77777777" w:rsidR="00E540C4" w:rsidRDefault="00E540C4" w:rsidP="00BE6879">
            <w:pPr>
              <w:widowControl w:val="0"/>
              <w:spacing w:after="0" w:line="240" w:lineRule="auto"/>
              <w:jc w:val="both"/>
              <w:rPr>
                <w:rFonts w:ascii="Times New Roman" w:hAnsi="Times New Roman" w:cs="Times New Roman"/>
                <w:bCs/>
                <w:sz w:val="20"/>
                <w:szCs w:val="20"/>
              </w:rPr>
            </w:pPr>
            <w:r>
              <w:rPr>
                <w:rFonts w:ascii="Times New Roman" w:hAnsi="Times New Roman" w:cs="Times New Roman"/>
                <w:bCs/>
                <w:sz w:val="20"/>
                <w:szCs w:val="20"/>
              </w:rPr>
              <w:t xml:space="preserve">Понятие об инфекционном процессе и инфекционной болезни. Эпидемический процесс и его звенья. Общая характеристика инфекционных болезней (классификация, клинические формы). Клинико-патогенетическая характеристика периодов инфекционного процесса. Диагностика инфекционных заболеваний. Принципы, методы и организация лечения инфекционных больных. Роль фельдшера в системе оказания помощи инфекционным больным. Тактика фельдшера при выявлении инфекционного больного. </w:t>
            </w:r>
            <w:proofErr w:type="gramStart"/>
            <w:r>
              <w:rPr>
                <w:rFonts w:ascii="Times New Roman" w:hAnsi="Times New Roman" w:cs="Times New Roman"/>
                <w:bCs/>
                <w:sz w:val="20"/>
                <w:szCs w:val="20"/>
              </w:rPr>
              <w:t xml:space="preserve">Инфекции с аэрогенным, фекально-оральным, контактным и трансмиссивным механизмом передачи: </w:t>
            </w:r>
            <w:r w:rsidRPr="003379AC">
              <w:rPr>
                <w:rFonts w:ascii="Times New Roman" w:hAnsi="Times New Roman" w:cs="Times New Roman"/>
                <w:bCs/>
                <w:sz w:val="20"/>
                <w:szCs w:val="20"/>
              </w:rPr>
              <w:t>этиология, эпидемиология, классификация, клиническая картина, особенности клинических проявлений, диагностика, дифференциальная диагностика, осложнения; методы клинического, лабораторного, инструментального обследования; принципы немедикаментозного и медикаментозного лечения, побочные действия лекарственных препаратов; оценка эффективности и безопасности проводимого лечения; тактика ведения пациентов, показания к оказанию специализированной медицинской помощи в стационарных условиях.</w:t>
            </w:r>
            <w:proofErr w:type="gramEnd"/>
          </w:p>
        </w:tc>
        <w:tc>
          <w:tcPr>
            <w:tcW w:w="1560" w:type="dxa"/>
          </w:tcPr>
          <w:p w14:paraId="60BDBC40" w14:textId="77777777" w:rsidR="00E540C4" w:rsidRDefault="00E540C4" w:rsidP="00BE6879">
            <w:pPr>
              <w:widowControl w:val="0"/>
              <w:spacing w:after="0" w:line="240" w:lineRule="auto"/>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ПК-1, ПК-2</w:t>
            </w:r>
          </w:p>
        </w:tc>
      </w:tr>
      <w:tr w:rsidR="00E540C4" w14:paraId="40D7A6C2" w14:textId="77777777" w:rsidTr="00BE6879">
        <w:trPr>
          <w:trHeight w:val="1818"/>
        </w:trPr>
        <w:tc>
          <w:tcPr>
            <w:tcW w:w="592" w:type="dxa"/>
          </w:tcPr>
          <w:p w14:paraId="14E71FD7" w14:textId="77777777" w:rsidR="00E540C4" w:rsidRDefault="00E540C4" w:rsidP="00BE6879">
            <w:pPr>
              <w:widowControl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2.6</w:t>
            </w:r>
          </w:p>
        </w:tc>
        <w:tc>
          <w:tcPr>
            <w:tcW w:w="3404" w:type="dxa"/>
            <w:tcBorders>
              <w:top w:val="single" w:sz="4" w:space="0" w:color="000000"/>
              <w:left w:val="single" w:sz="4" w:space="0" w:color="000000"/>
              <w:bottom w:val="single" w:sz="4" w:space="0" w:color="000000"/>
              <w:right w:val="single" w:sz="4" w:space="0" w:color="000000"/>
            </w:tcBorders>
          </w:tcPr>
          <w:p w14:paraId="01BD2FC9" w14:textId="77777777" w:rsidR="00E540C4" w:rsidRDefault="00E540C4" w:rsidP="00BE6879">
            <w:pPr>
              <w:spacing w:after="0" w:line="240" w:lineRule="auto"/>
              <w:rPr>
                <w:rFonts w:ascii="Times New Roman" w:hAnsi="Times New Roman" w:cs="Times New Roman"/>
                <w:bCs/>
                <w:iCs/>
                <w:sz w:val="20"/>
                <w:szCs w:val="20"/>
              </w:rPr>
            </w:pPr>
            <w:r>
              <w:rPr>
                <w:rFonts w:ascii="Times New Roman" w:hAnsi="Times New Roman" w:cs="Times New Roman"/>
                <w:bCs/>
                <w:iCs/>
                <w:sz w:val="20"/>
                <w:szCs w:val="20"/>
              </w:rPr>
              <w:t>Медицинская реабилитация при заболеваниях и (или) состояниях</w:t>
            </w:r>
          </w:p>
        </w:tc>
        <w:tc>
          <w:tcPr>
            <w:tcW w:w="9641" w:type="dxa"/>
            <w:tcBorders>
              <w:top w:val="single" w:sz="4" w:space="0" w:color="auto"/>
              <w:left w:val="single" w:sz="4" w:space="0" w:color="auto"/>
              <w:bottom w:val="single" w:sz="4" w:space="0" w:color="auto"/>
              <w:right w:val="single" w:sz="4" w:space="0" w:color="auto"/>
            </w:tcBorders>
          </w:tcPr>
          <w:p w14:paraId="51DED9BB" w14:textId="77777777" w:rsidR="00E540C4" w:rsidRDefault="00E540C4" w:rsidP="00BE6879">
            <w:pPr>
              <w:widowControl w:val="0"/>
              <w:spacing w:after="0" w:line="240" w:lineRule="auto"/>
              <w:jc w:val="both"/>
              <w:rPr>
                <w:rFonts w:ascii="Times New Roman" w:hAnsi="Times New Roman" w:cs="Times New Roman"/>
                <w:bCs/>
                <w:sz w:val="20"/>
                <w:szCs w:val="20"/>
              </w:rPr>
            </w:pPr>
            <w:r>
              <w:rPr>
                <w:rFonts w:ascii="Times New Roman" w:hAnsi="Times New Roman" w:cs="Times New Roman"/>
                <w:color w:val="000000" w:themeColor="text1"/>
                <w:sz w:val="20"/>
                <w:szCs w:val="20"/>
              </w:rPr>
              <w:t xml:space="preserve">Организационно-методические основы медицинской реабилитации и </w:t>
            </w:r>
            <w:proofErr w:type="spellStart"/>
            <w:r>
              <w:rPr>
                <w:rFonts w:ascii="Times New Roman" w:hAnsi="Times New Roman" w:cs="Times New Roman"/>
                <w:color w:val="000000" w:themeColor="text1"/>
                <w:sz w:val="20"/>
                <w:szCs w:val="20"/>
              </w:rPr>
              <w:t>абилитации</w:t>
            </w:r>
            <w:proofErr w:type="spellEnd"/>
            <w:r>
              <w:rPr>
                <w:rFonts w:ascii="Times New Roman" w:hAnsi="Times New Roman" w:cs="Times New Roman"/>
                <w:color w:val="000000" w:themeColor="text1"/>
                <w:sz w:val="20"/>
                <w:szCs w:val="20"/>
              </w:rPr>
              <w:t xml:space="preserve">. Методы, принципы, этапы медицинской реабилитации. Понятие о реабилитационном процессе, реабилитационном диагнозе, реабилитационном потенциале, реабилитационном эпикризе. Модель организации реабилитационных мероприятий, основанная на принципе работы </w:t>
            </w:r>
            <w:proofErr w:type="spellStart"/>
            <w:r>
              <w:rPr>
                <w:rFonts w:ascii="Times New Roman" w:hAnsi="Times New Roman" w:cs="Times New Roman"/>
                <w:color w:val="000000" w:themeColor="text1"/>
                <w:sz w:val="20"/>
                <w:szCs w:val="20"/>
              </w:rPr>
              <w:t>мультидисциплинарной</w:t>
            </w:r>
            <w:proofErr w:type="spellEnd"/>
            <w:r>
              <w:rPr>
                <w:rFonts w:ascii="Times New Roman" w:hAnsi="Times New Roman" w:cs="Times New Roman"/>
                <w:color w:val="000000" w:themeColor="text1"/>
                <w:sz w:val="20"/>
                <w:szCs w:val="20"/>
              </w:rPr>
              <w:t xml:space="preserve"> реабилитационной команды. Составление индивидуального плана медицинской реабилитации пациента. Особенности м</w:t>
            </w:r>
            <w:r w:rsidRPr="00D95BEF">
              <w:rPr>
                <w:rFonts w:ascii="Times New Roman" w:hAnsi="Times New Roman" w:cs="Times New Roman"/>
                <w:color w:val="000000" w:themeColor="text1"/>
                <w:sz w:val="20"/>
                <w:szCs w:val="20"/>
              </w:rPr>
              <w:t>едицинск</w:t>
            </w:r>
            <w:r>
              <w:rPr>
                <w:rFonts w:ascii="Times New Roman" w:hAnsi="Times New Roman" w:cs="Times New Roman"/>
                <w:color w:val="000000" w:themeColor="text1"/>
                <w:sz w:val="20"/>
                <w:szCs w:val="20"/>
              </w:rPr>
              <w:t>ой</w:t>
            </w:r>
            <w:r w:rsidRPr="00D95BEF">
              <w:rPr>
                <w:rFonts w:ascii="Times New Roman" w:hAnsi="Times New Roman" w:cs="Times New Roman"/>
                <w:color w:val="000000" w:themeColor="text1"/>
                <w:sz w:val="20"/>
                <w:szCs w:val="20"/>
              </w:rPr>
              <w:t xml:space="preserve"> реабилитаци</w:t>
            </w:r>
            <w:r>
              <w:rPr>
                <w:rFonts w:ascii="Times New Roman" w:hAnsi="Times New Roman" w:cs="Times New Roman"/>
                <w:color w:val="000000" w:themeColor="text1"/>
                <w:sz w:val="20"/>
                <w:szCs w:val="20"/>
              </w:rPr>
              <w:t>и</w:t>
            </w:r>
            <w:r w:rsidRPr="00D95BEF">
              <w:rPr>
                <w:rFonts w:ascii="Times New Roman" w:hAnsi="Times New Roman" w:cs="Times New Roman"/>
                <w:color w:val="000000" w:themeColor="text1"/>
                <w:sz w:val="20"/>
                <w:szCs w:val="20"/>
              </w:rPr>
              <w:t xml:space="preserve"> пациентов с заболеваниями </w:t>
            </w:r>
            <w:proofErr w:type="gramStart"/>
            <w:r w:rsidRPr="00D95BEF">
              <w:rPr>
                <w:rFonts w:ascii="Times New Roman" w:hAnsi="Times New Roman" w:cs="Times New Roman"/>
                <w:color w:val="000000" w:themeColor="text1"/>
                <w:sz w:val="20"/>
                <w:szCs w:val="20"/>
              </w:rPr>
              <w:t>сердечно-сосудистой</w:t>
            </w:r>
            <w:proofErr w:type="gramEnd"/>
            <w:r w:rsidRPr="00D95BEF">
              <w:rPr>
                <w:rFonts w:ascii="Times New Roman" w:hAnsi="Times New Roman" w:cs="Times New Roman"/>
                <w:color w:val="000000" w:themeColor="text1"/>
                <w:sz w:val="20"/>
                <w:szCs w:val="20"/>
              </w:rPr>
              <w:t xml:space="preserve"> системы</w:t>
            </w:r>
            <w:r>
              <w:rPr>
                <w:rFonts w:ascii="Times New Roman" w:hAnsi="Times New Roman" w:cs="Times New Roman"/>
                <w:color w:val="000000" w:themeColor="text1"/>
                <w:sz w:val="20"/>
                <w:szCs w:val="20"/>
              </w:rPr>
              <w:t xml:space="preserve">, органов дыхания, эндокринной системы, желудочно-кишечного тракта, нервной системы, опорно-двигательного аппарата, органов слуха и зрения, онкологическими заболеваниями. </w:t>
            </w:r>
            <w:r w:rsidRPr="00CB33FB">
              <w:rPr>
                <w:rFonts w:ascii="Times New Roman" w:hAnsi="Times New Roman" w:cs="Times New Roman"/>
                <w:color w:val="000000" w:themeColor="text1"/>
                <w:sz w:val="20"/>
                <w:szCs w:val="20"/>
              </w:rPr>
              <w:t>Психосоциальная реабилитация</w:t>
            </w:r>
            <w:r>
              <w:rPr>
                <w:rFonts w:ascii="Times New Roman" w:hAnsi="Times New Roman" w:cs="Times New Roman"/>
                <w:color w:val="000000" w:themeColor="text1"/>
                <w:sz w:val="20"/>
                <w:szCs w:val="20"/>
              </w:rPr>
              <w:t xml:space="preserve">. </w:t>
            </w:r>
            <w:r w:rsidRPr="00CB33FB">
              <w:rPr>
                <w:rFonts w:ascii="Times New Roman" w:hAnsi="Times New Roman" w:cs="Times New Roman"/>
                <w:color w:val="000000" w:themeColor="text1"/>
                <w:sz w:val="20"/>
                <w:szCs w:val="20"/>
              </w:rPr>
              <w:t>Санаторно-курортное лечение</w:t>
            </w:r>
            <w:r>
              <w:rPr>
                <w:rFonts w:ascii="Times New Roman" w:hAnsi="Times New Roman" w:cs="Times New Roman"/>
                <w:color w:val="000000" w:themeColor="text1"/>
                <w:sz w:val="20"/>
                <w:szCs w:val="20"/>
              </w:rPr>
              <w:t xml:space="preserve">. </w:t>
            </w:r>
            <w:r w:rsidRPr="00CB33FB">
              <w:rPr>
                <w:rFonts w:ascii="Times New Roman" w:hAnsi="Times New Roman" w:cs="Times New Roman"/>
                <w:color w:val="000000" w:themeColor="text1"/>
                <w:sz w:val="20"/>
                <w:szCs w:val="20"/>
              </w:rPr>
              <w:t xml:space="preserve">Организация </w:t>
            </w:r>
            <w:proofErr w:type="gramStart"/>
            <w:r w:rsidRPr="00CB33FB">
              <w:rPr>
                <w:rFonts w:ascii="Times New Roman" w:hAnsi="Times New Roman" w:cs="Times New Roman"/>
                <w:color w:val="000000" w:themeColor="text1"/>
                <w:sz w:val="20"/>
                <w:szCs w:val="20"/>
              </w:rPr>
              <w:t>медико-социальной</w:t>
            </w:r>
            <w:proofErr w:type="gramEnd"/>
            <w:r w:rsidRPr="00CB33FB">
              <w:rPr>
                <w:rFonts w:ascii="Times New Roman" w:hAnsi="Times New Roman" w:cs="Times New Roman"/>
                <w:color w:val="000000" w:themeColor="text1"/>
                <w:sz w:val="20"/>
                <w:szCs w:val="20"/>
              </w:rPr>
              <w:t xml:space="preserve"> реабилитации отдельных категорий населения</w:t>
            </w:r>
            <w:r>
              <w:rPr>
                <w:rFonts w:ascii="Times New Roman" w:hAnsi="Times New Roman" w:cs="Times New Roman"/>
                <w:color w:val="000000" w:themeColor="text1"/>
                <w:sz w:val="20"/>
                <w:szCs w:val="20"/>
              </w:rPr>
              <w:t>.</w:t>
            </w:r>
          </w:p>
        </w:tc>
        <w:tc>
          <w:tcPr>
            <w:tcW w:w="1560" w:type="dxa"/>
          </w:tcPr>
          <w:p w14:paraId="6D53BF1D" w14:textId="77777777" w:rsidR="00E540C4" w:rsidRDefault="00E540C4" w:rsidP="00BE6879">
            <w:pPr>
              <w:widowControl w:val="0"/>
              <w:spacing w:after="0" w:line="240" w:lineRule="auto"/>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ПК-3</w:t>
            </w:r>
          </w:p>
        </w:tc>
      </w:tr>
      <w:tr w:rsidR="00E540C4" w14:paraId="4131388B" w14:textId="77777777" w:rsidTr="00BE6879">
        <w:tc>
          <w:tcPr>
            <w:tcW w:w="592" w:type="dxa"/>
          </w:tcPr>
          <w:p w14:paraId="2C25379F" w14:textId="77777777" w:rsidR="00E540C4" w:rsidRDefault="00E540C4" w:rsidP="00BE6879">
            <w:pPr>
              <w:widowControl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2.7</w:t>
            </w:r>
          </w:p>
        </w:tc>
        <w:tc>
          <w:tcPr>
            <w:tcW w:w="3404" w:type="dxa"/>
            <w:tcBorders>
              <w:top w:val="single" w:sz="4" w:space="0" w:color="000000"/>
              <w:left w:val="single" w:sz="4" w:space="0" w:color="000000"/>
              <w:bottom w:val="single" w:sz="4" w:space="0" w:color="000000"/>
              <w:right w:val="single" w:sz="4" w:space="0" w:color="000000"/>
            </w:tcBorders>
          </w:tcPr>
          <w:p w14:paraId="2AD38BC1" w14:textId="77777777" w:rsidR="00E540C4" w:rsidRDefault="00E540C4" w:rsidP="00BE6879">
            <w:pPr>
              <w:spacing w:after="0" w:line="240" w:lineRule="auto"/>
              <w:rPr>
                <w:rFonts w:ascii="Times New Roman" w:hAnsi="Times New Roman" w:cs="Times New Roman"/>
                <w:bCs/>
                <w:iCs/>
                <w:sz w:val="20"/>
                <w:szCs w:val="20"/>
              </w:rPr>
            </w:pPr>
            <w:r w:rsidRPr="00CB33FB">
              <w:rPr>
                <w:rFonts w:ascii="Times New Roman" w:hAnsi="Times New Roman" w:cs="Times New Roman"/>
                <w:color w:val="000000" w:themeColor="text1"/>
                <w:sz w:val="20"/>
                <w:szCs w:val="20"/>
              </w:rPr>
              <w:t xml:space="preserve">Экспертиза временной нетрудоспособности и </w:t>
            </w:r>
            <w:proofErr w:type="gramStart"/>
            <w:r w:rsidRPr="00CB33FB">
              <w:rPr>
                <w:rFonts w:ascii="Times New Roman" w:hAnsi="Times New Roman" w:cs="Times New Roman"/>
                <w:color w:val="000000" w:themeColor="text1"/>
                <w:sz w:val="20"/>
                <w:szCs w:val="20"/>
              </w:rPr>
              <w:t>медико-социальная</w:t>
            </w:r>
            <w:proofErr w:type="gramEnd"/>
            <w:r w:rsidRPr="00CB33FB">
              <w:rPr>
                <w:rFonts w:ascii="Times New Roman" w:hAnsi="Times New Roman" w:cs="Times New Roman"/>
                <w:color w:val="000000" w:themeColor="text1"/>
                <w:sz w:val="20"/>
                <w:szCs w:val="20"/>
              </w:rPr>
              <w:t xml:space="preserve"> экспертиза</w:t>
            </w:r>
          </w:p>
        </w:tc>
        <w:tc>
          <w:tcPr>
            <w:tcW w:w="9641" w:type="dxa"/>
            <w:tcBorders>
              <w:top w:val="single" w:sz="4" w:space="0" w:color="auto"/>
              <w:left w:val="single" w:sz="4" w:space="0" w:color="auto"/>
              <w:bottom w:val="single" w:sz="4" w:space="0" w:color="auto"/>
              <w:right w:val="single" w:sz="4" w:space="0" w:color="auto"/>
            </w:tcBorders>
          </w:tcPr>
          <w:p w14:paraId="10A53F69" w14:textId="40036349" w:rsidR="00E540C4" w:rsidRDefault="00E540C4" w:rsidP="00BE6879">
            <w:pPr>
              <w:widowControl w:val="0"/>
              <w:spacing w:after="0" w:line="240" w:lineRule="auto"/>
              <w:jc w:val="both"/>
              <w:rPr>
                <w:rFonts w:ascii="Times New Roman" w:hAnsi="Times New Roman" w:cs="Times New Roman"/>
                <w:color w:val="000000" w:themeColor="text1"/>
                <w:sz w:val="20"/>
                <w:szCs w:val="20"/>
              </w:rPr>
            </w:pPr>
            <w:r w:rsidRPr="00CB33FB">
              <w:rPr>
                <w:rFonts w:ascii="Times New Roman" w:hAnsi="Times New Roman" w:cs="Times New Roman"/>
                <w:color w:val="000000" w:themeColor="text1"/>
                <w:sz w:val="20"/>
                <w:szCs w:val="20"/>
              </w:rPr>
              <w:t>Критерии временной нетрудоспособности пациента, порядок экспертизы временной нетрудоспособности, порядок выдачи и продления листков временной нетрудоспособности, в том числе, в форме электронного документа. Ориентировочные сроки временной нетрудоспособности при наиболее распространенных заболеваниях и травмах. Классификация и критерии стойкого нарушения функций организма, обусловленного заболеваниями, по</w:t>
            </w:r>
            <w:r>
              <w:rPr>
                <w:rFonts w:ascii="Times New Roman" w:hAnsi="Times New Roman" w:cs="Times New Roman"/>
                <w:color w:val="000000" w:themeColor="text1"/>
                <w:sz w:val="20"/>
                <w:szCs w:val="20"/>
              </w:rPr>
              <w:t>следствиями травм или дефектами.</w:t>
            </w:r>
            <w:r w:rsidR="002350F4">
              <w:rPr>
                <w:rFonts w:ascii="Times New Roman" w:hAnsi="Times New Roman" w:cs="Times New Roman"/>
                <w:color w:val="000000" w:themeColor="text1"/>
                <w:sz w:val="20"/>
                <w:szCs w:val="20"/>
              </w:rPr>
              <w:t xml:space="preserve"> </w:t>
            </w:r>
            <w:r w:rsidRPr="00D95BEF">
              <w:rPr>
                <w:rFonts w:ascii="Times New Roman" w:hAnsi="Times New Roman" w:cs="Times New Roman"/>
                <w:color w:val="000000" w:themeColor="text1"/>
                <w:sz w:val="20"/>
                <w:szCs w:val="20"/>
              </w:rPr>
              <w:t>Степени утраты профессиональной трудоспособности и группы инвалидности</w:t>
            </w:r>
            <w:r>
              <w:rPr>
                <w:rFonts w:ascii="Times New Roman" w:hAnsi="Times New Roman" w:cs="Times New Roman"/>
                <w:color w:val="000000" w:themeColor="text1"/>
                <w:sz w:val="20"/>
                <w:szCs w:val="20"/>
              </w:rPr>
              <w:t xml:space="preserve">. </w:t>
            </w:r>
            <w:r w:rsidRPr="00D95BEF">
              <w:rPr>
                <w:rFonts w:ascii="Times New Roman" w:hAnsi="Times New Roman" w:cs="Times New Roman"/>
                <w:color w:val="000000" w:themeColor="text1"/>
                <w:sz w:val="20"/>
                <w:szCs w:val="20"/>
              </w:rPr>
              <w:t xml:space="preserve">Порядок и показания для направления пациента на </w:t>
            </w:r>
            <w:proofErr w:type="gramStart"/>
            <w:r>
              <w:rPr>
                <w:rFonts w:ascii="Times New Roman" w:hAnsi="Times New Roman" w:cs="Times New Roman"/>
                <w:color w:val="000000" w:themeColor="text1"/>
                <w:sz w:val="20"/>
                <w:szCs w:val="20"/>
              </w:rPr>
              <w:t>медико-социальную</w:t>
            </w:r>
            <w:proofErr w:type="gramEnd"/>
            <w:r>
              <w:rPr>
                <w:rFonts w:ascii="Times New Roman" w:hAnsi="Times New Roman" w:cs="Times New Roman"/>
                <w:color w:val="000000" w:themeColor="text1"/>
                <w:sz w:val="20"/>
                <w:szCs w:val="20"/>
              </w:rPr>
              <w:t xml:space="preserve"> экспертизу. </w:t>
            </w:r>
            <w:r w:rsidRPr="00D95BEF">
              <w:rPr>
                <w:rFonts w:ascii="Times New Roman" w:hAnsi="Times New Roman" w:cs="Times New Roman"/>
                <w:color w:val="000000" w:themeColor="text1"/>
                <w:sz w:val="20"/>
                <w:szCs w:val="20"/>
              </w:rPr>
              <w:t>Индивидуальная программа реабилитации</w:t>
            </w:r>
            <w:r>
              <w:rPr>
                <w:rFonts w:ascii="Times New Roman" w:hAnsi="Times New Roman" w:cs="Times New Roman"/>
                <w:color w:val="000000" w:themeColor="text1"/>
                <w:sz w:val="20"/>
                <w:szCs w:val="20"/>
              </w:rPr>
              <w:t xml:space="preserve"> и </w:t>
            </w:r>
            <w:proofErr w:type="spellStart"/>
            <w:r w:rsidRPr="00D95BEF">
              <w:rPr>
                <w:rFonts w:ascii="Times New Roman" w:hAnsi="Times New Roman" w:cs="Times New Roman"/>
                <w:color w:val="000000" w:themeColor="text1"/>
                <w:sz w:val="20"/>
                <w:szCs w:val="20"/>
              </w:rPr>
              <w:t>абилитации</w:t>
            </w:r>
            <w:proofErr w:type="spellEnd"/>
            <w:r w:rsidRPr="00D95BEF">
              <w:rPr>
                <w:rFonts w:ascii="Times New Roman" w:hAnsi="Times New Roman" w:cs="Times New Roman"/>
                <w:color w:val="000000" w:themeColor="text1"/>
                <w:sz w:val="20"/>
                <w:szCs w:val="20"/>
              </w:rPr>
              <w:t xml:space="preserve"> инвалида</w:t>
            </w:r>
            <w:r>
              <w:rPr>
                <w:rFonts w:ascii="Times New Roman" w:hAnsi="Times New Roman" w:cs="Times New Roman"/>
                <w:color w:val="000000" w:themeColor="text1"/>
                <w:sz w:val="20"/>
                <w:szCs w:val="20"/>
              </w:rPr>
              <w:t>.</w:t>
            </w:r>
          </w:p>
        </w:tc>
        <w:tc>
          <w:tcPr>
            <w:tcW w:w="1560" w:type="dxa"/>
          </w:tcPr>
          <w:p w14:paraId="2E7E5FE2" w14:textId="77777777" w:rsidR="00E540C4" w:rsidRDefault="00E540C4" w:rsidP="00BE6879">
            <w:pPr>
              <w:widowControl w:val="0"/>
              <w:spacing w:after="0" w:line="240" w:lineRule="auto"/>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ПК-2</w:t>
            </w:r>
          </w:p>
        </w:tc>
      </w:tr>
      <w:tr w:rsidR="00E540C4" w14:paraId="133E251D" w14:textId="77777777" w:rsidTr="00BE6879">
        <w:tc>
          <w:tcPr>
            <w:tcW w:w="592" w:type="dxa"/>
          </w:tcPr>
          <w:p w14:paraId="1853055D" w14:textId="77777777" w:rsidR="00E540C4" w:rsidRDefault="00E540C4" w:rsidP="00BE6879">
            <w:pPr>
              <w:widowControl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2.8</w:t>
            </w:r>
          </w:p>
        </w:tc>
        <w:tc>
          <w:tcPr>
            <w:tcW w:w="3404" w:type="dxa"/>
            <w:tcBorders>
              <w:top w:val="single" w:sz="4" w:space="0" w:color="000000"/>
              <w:left w:val="single" w:sz="4" w:space="0" w:color="000000"/>
              <w:bottom w:val="single" w:sz="4" w:space="0" w:color="000000"/>
              <w:right w:val="single" w:sz="4" w:space="0" w:color="000000"/>
            </w:tcBorders>
          </w:tcPr>
          <w:p w14:paraId="44018498" w14:textId="77777777" w:rsidR="00E540C4" w:rsidRDefault="00E540C4" w:rsidP="00BE6879">
            <w:pPr>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Осуществление паллиативной помощи пациентам</w:t>
            </w:r>
          </w:p>
        </w:tc>
        <w:tc>
          <w:tcPr>
            <w:tcW w:w="9641" w:type="dxa"/>
            <w:tcBorders>
              <w:top w:val="single" w:sz="4" w:space="0" w:color="auto"/>
              <w:left w:val="single" w:sz="4" w:space="0" w:color="auto"/>
              <w:bottom w:val="single" w:sz="4" w:space="0" w:color="auto"/>
              <w:right w:val="single" w:sz="4" w:space="0" w:color="auto"/>
            </w:tcBorders>
          </w:tcPr>
          <w:p w14:paraId="0948A3D3" w14:textId="437D02D4" w:rsidR="00E540C4" w:rsidRPr="00D95BEF" w:rsidRDefault="00E540C4" w:rsidP="0049744C">
            <w:pPr>
              <w:widowControl w:val="0"/>
              <w:spacing w:after="0" w:line="240" w:lineRule="auto"/>
              <w:jc w:val="both"/>
              <w:rPr>
                <w:rFonts w:ascii="Times New Roman" w:hAnsi="Times New Roman" w:cs="Times New Roman"/>
                <w:color w:val="000000" w:themeColor="text1"/>
                <w:sz w:val="20"/>
                <w:szCs w:val="20"/>
              </w:rPr>
            </w:pPr>
            <w:r w:rsidRPr="00CB33FB">
              <w:rPr>
                <w:rFonts w:ascii="Times New Roman" w:hAnsi="Times New Roman" w:cs="Times New Roman"/>
                <w:color w:val="000000" w:themeColor="text1"/>
                <w:sz w:val="20"/>
                <w:szCs w:val="20"/>
              </w:rPr>
              <w:t>Цели, задачи и функции паллиативной помощи</w:t>
            </w:r>
            <w:r>
              <w:rPr>
                <w:rFonts w:ascii="Times New Roman" w:hAnsi="Times New Roman" w:cs="Times New Roman"/>
                <w:color w:val="000000" w:themeColor="text1"/>
                <w:sz w:val="20"/>
                <w:szCs w:val="20"/>
              </w:rPr>
              <w:t xml:space="preserve">. </w:t>
            </w:r>
            <w:r w:rsidRPr="00CB33FB">
              <w:rPr>
                <w:rFonts w:ascii="Times New Roman" w:hAnsi="Times New Roman" w:cs="Times New Roman"/>
                <w:color w:val="000000" w:themeColor="text1"/>
                <w:sz w:val="20"/>
                <w:szCs w:val="20"/>
              </w:rPr>
              <w:t>Хронический болевой синдром. Основные принципы лечения хронического болевого синдрома</w:t>
            </w:r>
            <w:r>
              <w:rPr>
                <w:rFonts w:ascii="Times New Roman" w:hAnsi="Times New Roman" w:cs="Times New Roman"/>
                <w:color w:val="000000" w:themeColor="text1"/>
                <w:sz w:val="20"/>
                <w:szCs w:val="20"/>
              </w:rPr>
              <w:t xml:space="preserve">. </w:t>
            </w:r>
            <w:r w:rsidRPr="00CB33FB">
              <w:rPr>
                <w:rFonts w:ascii="Times New Roman" w:hAnsi="Times New Roman" w:cs="Times New Roman"/>
                <w:color w:val="000000" w:themeColor="text1"/>
                <w:sz w:val="20"/>
                <w:szCs w:val="20"/>
              </w:rPr>
              <w:t>Паллиативная помощь при социально значимых инфекциях (ВИЧ</w:t>
            </w:r>
            <w:r w:rsidR="0049744C">
              <w:rPr>
                <w:rFonts w:ascii="Times New Roman" w:hAnsi="Times New Roman" w:cs="Times New Roman"/>
                <w:color w:val="000000" w:themeColor="text1"/>
                <w:sz w:val="20"/>
                <w:szCs w:val="20"/>
              </w:rPr>
              <w:t>-инфекция</w:t>
            </w:r>
            <w:r w:rsidRPr="00CB33FB">
              <w:rPr>
                <w:rFonts w:ascii="Times New Roman" w:hAnsi="Times New Roman" w:cs="Times New Roman"/>
                <w:color w:val="000000" w:themeColor="text1"/>
                <w:sz w:val="20"/>
                <w:szCs w:val="20"/>
              </w:rPr>
              <w:t>, туберкулез)</w:t>
            </w:r>
            <w:r>
              <w:rPr>
                <w:rFonts w:ascii="Times New Roman" w:hAnsi="Times New Roman" w:cs="Times New Roman"/>
                <w:color w:val="000000" w:themeColor="text1"/>
                <w:sz w:val="20"/>
                <w:szCs w:val="20"/>
              </w:rPr>
              <w:t xml:space="preserve">. </w:t>
            </w:r>
            <w:r w:rsidRPr="00CB33FB">
              <w:rPr>
                <w:rFonts w:ascii="Times New Roman" w:hAnsi="Times New Roman" w:cs="Times New Roman"/>
                <w:color w:val="000000" w:themeColor="text1"/>
                <w:sz w:val="20"/>
                <w:szCs w:val="20"/>
              </w:rPr>
              <w:t xml:space="preserve">Паллиативная помощь при онкологических </w:t>
            </w:r>
            <w:r>
              <w:rPr>
                <w:rFonts w:ascii="Times New Roman" w:hAnsi="Times New Roman" w:cs="Times New Roman"/>
                <w:color w:val="000000" w:themeColor="text1"/>
                <w:sz w:val="20"/>
                <w:szCs w:val="20"/>
              </w:rPr>
              <w:t xml:space="preserve">и неонкологических </w:t>
            </w:r>
            <w:r w:rsidRPr="00CB33FB">
              <w:rPr>
                <w:rFonts w:ascii="Times New Roman" w:hAnsi="Times New Roman" w:cs="Times New Roman"/>
                <w:color w:val="000000" w:themeColor="text1"/>
                <w:sz w:val="20"/>
                <w:szCs w:val="20"/>
              </w:rPr>
              <w:t>заболеваниях</w:t>
            </w:r>
            <w:r>
              <w:rPr>
                <w:rFonts w:ascii="Times New Roman" w:hAnsi="Times New Roman" w:cs="Times New Roman"/>
                <w:color w:val="000000" w:themeColor="text1"/>
                <w:sz w:val="20"/>
                <w:szCs w:val="20"/>
              </w:rPr>
              <w:t xml:space="preserve">. </w:t>
            </w:r>
            <w:r w:rsidRPr="00CB33FB">
              <w:rPr>
                <w:rFonts w:ascii="Times New Roman" w:hAnsi="Times New Roman" w:cs="Times New Roman"/>
                <w:color w:val="000000" w:themeColor="text1"/>
                <w:sz w:val="20"/>
                <w:szCs w:val="20"/>
              </w:rPr>
              <w:t xml:space="preserve">Питание </w:t>
            </w:r>
            <w:proofErr w:type="spellStart"/>
            <w:r w:rsidRPr="00CB33FB">
              <w:rPr>
                <w:rFonts w:ascii="Times New Roman" w:hAnsi="Times New Roman" w:cs="Times New Roman"/>
                <w:color w:val="000000" w:themeColor="text1"/>
                <w:sz w:val="20"/>
                <w:szCs w:val="20"/>
              </w:rPr>
              <w:t>инкурабельных</w:t>
            </w:r>
            <w:proofErr w:type="spellEnd"/>
            <w:r w:rsidRPr="00CB33FB">
              <w:rPr>
                <w:rFonts w:ascii="Times New Roman" w:hAnsi="Times New Roman" w:cs="Times New Roman"/>
                <w:color w:val="000000" w:themeColor="text1"/>
                <w:sz w:val="20"/>
                <w:szCs w:val="20"/>
              </w:rPr>
              <w:t xml:space="preserve"> больных</w:t>
            </w:r>
            <w:r>
              <w:rPr>
                <w:rFonts w:ascii="Times New Roman" w:hAnsi="Times New Roman" w:cs="Times New Roman"/>
                <w:color w:val="000000" w:themeColor="text1"/>
                <w:sz w:val="20"/>
                <w:szCs w:val="20"/>
              </w:rPr>
              <w:t xml:space="preserve">. </w:t>
            </w:r>
            <w:r w:rsidRPr="00CB33FB">
              <w:rPr>
                <w:rFonts w:ascii="Times New Roman" w:hAnsi="Times New Roman" w:cs="Times New Roman"/>
                <w:color w:val="000000" w:themeColor="text1"/>
                <w:sz w:val="20"/>
                <w:szCs w:val="20"/>
              </w:rPr>
              <w:t>Особенности оказания паллиативной помощи детям</w:t>
            </w:r>
            <w:r>
              <w:rPr>
                <w:rFonts w:ascii="Times New Roman" w:hAnsi="Times New Roman" w:cs="Times New Roman"/>
                <w:color w:val="000000" w:themeColor="text1"/>
                <w:sz w:val="20"/>
                <w:szCs w:val="20"/>
              </w:rPr>
              <w:t xml:space="preserve">. </w:t>
            </w:r>
            <w:r w:rsidRPr="00CB33FB">
              <w:rPr>
                <w:rFonts w:ascii="Times New Roman" w:hAnsi="Times New Roman" w:cs="Times New Roman"/>
                <w:color w:val="000000" w:themeColor="text1"/>
                <w:sz w:val="20"/>
                <w:szCs w:val="20"/>
              </w:rPr>
              <w:t xml:space="preserve">Правовые и </w:t>
            </w:r>
            <w:r w:rsidRPr="00CB33FB">
              <w:rPr>
                <w:rFonts w:ascii="Times New Roman" w:hAnsi="Times New Roman" w:cs="Times New Roman"/>
                <w:color w:val="000000" w:themeColor="text1"/>
                <w:sz w:val="20"/>
                <w:szCs w:val="20"/>
              </w:rPr>
              <w:lastRenderedPageBreak/>
              <w:t>психолого-социальные аспекты работы с паллиативными больными</w:t>
            </w:r>
            <w:r>
              <w:rPr>
                <w:rFonts w:ascii="Times New Roman" w:hAnsi="Times New Roman" w:cs="Times New Roman"/>
                <w:color w:val="000000" w:themeColor="text1"/>
                <w:sz w:val="20"/>
                <w:szCs w:val="20"/>
              </w:rPr>
              <w:t>.</w:t>
            </w:r>
          </w:p>
        </w:tc>
        <w:tc>
          <w:tcPr>
            <w:tcW w:w="1560" w:type="dxa"/>
          </w:tcPr>
          <w:p w14:paraId="42C178A5" w14:textId="77777777" w:rsidR="00E540C4" w:rsidRDefault="00E540C4" w:rsidP="00BE6879">
            <w:pPr>
              <w:widowControl w:val="0"/>
              <w:spacing w:after="0" w:line="240" w:lineRule="auto"/>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lastRenderedPageBreak/>
              <w:t>ПК-2</w:t>
            </w:r>
          </w:p>
        </w:tc>
      </w:tr>
      <w:tr w:rsidR="00E540C4" w14:paraId="34741A7D" w14:textId="77777777" w:rsidTr="00BE6879">
        <w:tc>
          <w:tcPr>
            <w:tcW w:w="592" w:type="dxa"/>
          </w:tcPr>
          <w:p w14:paraId="522294D6" w14:textId="77777777" w:rsidR="00E540C4" w:rsidRDefault="00E540C4" w:rsidP="00BE6879">
            <w:pPr>
              <w:widowControl w:val="0"/>
              <w:spacing w:after="0" w:line="240" w:lineRule="auto"/>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lastRenderedPageBreak/>
              <w:t>2.9</w:t>
            </w:r>
          </w:p>
        </w:tc>
        <w:tc>
          <w:tcPr>
            <w:tcW w:w="3404" w:type="dxa"/>
          </w:tcPr>
          <w:p w14:paraId="13B4C4A4" w14:textId="77777777" w:rsidR="00E540C4" w:rsidRPr="00D95BEF" w:rsidRDefault="00E540C4" w:rsidP="00BE6879">
            <w:pPr>
              <w:spacing w:after="0" w:line="240" w:lineRule="auto"/>
              <w:rPr>
                <w:rFonts w:ascii="Times New Roman" w:eastAsia="Times New Roman" w:hAnsi="Times New Roman" w:cs="Times New Roman"/>
                <w:bCs/>
                <w:iCs/>
                <w:color w:val="000000" w:themeColor="text1"/>
                <w:sz w:val="20"/>
                <w:szCs w:val="20"/>
              </w:rPr>
            </w:pPr>
            <w:r>
              <w:rPr>
                <w:rFonts w:ascii="Times New Roman" w:eastAsia="Times New Roman" w:hAnsi="Times New Roman" w:cs="Times New Roman"/>
                <w:bCs/>
                <w:iCs/>
                <w:color w:val="000000" w:themeColor="text1"/>
                <w:sz w:val="20"/>
                <w:szCs w:val="20"/>
              </w:rPr>
              <w:t xml:space="preserve">Промежуточная аттестация по модулю </w:t>
            </w:r>
            <w:r w:rsidRPr="00D95BEF">
              <w:rPr>
                <w:rFonts w:ascii="Times New Roman" w:eastAsia="Times New Roman" w:hAnsi="Times New Roman" w:cs="Times New Roman"/>
                <w:bCs/>
                <w:iCs/>
                <w:color w:val="000000" w:themeColor="text1"/>
                <w:sz w:val="20"/>
                <w:szCs w:val="20"/>
              </w:rPr>
              <w:t>2</w:t>
            </w:r>
          </w:p>
        </w:tc>
        <w:tc>
          <w:tcPr>
            <w:tcW w:w="9641" w:type="dxa"/>
          </w:tcPr>
          <w:p w14:paraId="18E87476" w14:textId="5D04CD0C" w:rsidR="00E540C4" w:rsidRDefault="00E540C4" w:rsidP="00BE6879">
            <w:pPr>
              <w:widowControl w:val="0"/>
              <w:spacing w:after="0" w:line="240" w:lineRule="auto"/>
              <w:jc w:val="both"/>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Контроль результатов обучения в рамках освоения тем 2.1-2.8</w:t>
            </w:r>
            <w:r w:rsidR="002350F4">
              <w:rPr>
                <w:rFonts w:ascii="Times New Roman" w:hAnsi="Times New Roman" w:cs="Times New Roman"/>
                <w:bCs/>
                <w:color w:val="000000" w:themeColor="text1"/>
                <w:sz w:val="20"/>
                <w:szCs w:val="20"/>
              </w:rPr>
              <w:t>.</w:t>
            </w:r>
          </w:p>
        </w:tc>
        <w:tc>
          <w:tcPr>
            <w:tcW w:w="1560" w:type="dxa"/>
          </w:tcPr>
          <w:p w14:paraId="28C8A524" w14:textId="77777777" w:rsidR="00E540C4" w:rsidRDefault="00E540C4" w:rsidP="00BE6879">
            <w:pPr>
              <w:widowControl w:val="0"/>
              <w:spacing w:after="0" w:line="240" w:lineRule="auto"/>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ПК-1, ПК-2, ПК-3, ПК-4</w:t>
            </w:r>
          </w:p>
        </w:tc>
      </w:tr>
      <w:tr w:rsidR="00E540C4" w14:paraId="75512932" w14:textId="77777777" w:rsidTr="00BE6879">
        <w:tc>
          <w:tcPr>
            <w:tcW w:w="592" w:type="dxa"/>
            <w:tcBorders>
              <w:top w:val="single" w:sz="4" w:space="0" w:color="auto"/>
              <w:left w:val="single" w:sz="4" w:space="0" w:color="auto"/>
              <w:bottom w:val="single" w:sz="4" w:space="0" w:color="auto"/>
              <w:right w:val="single" w:sz="4" w:space="0" w:color="auto"/>
            </w:tcBorders>
          </w:tcPr>
          <w:p w14:paraId="65290107" w14:textId="77777777" w:rsidR="00E540C4" w:rsidRDefault="00E540C4" w:rsidP="00BE6879">
            <w:pPr>
              <w:widowControl w:val="0"/>
              <w:spacing w:after="0" w:line="240" w:lineRule="auto"/>
              <w:jc w:val="center"/>
              <w:rPr>
                <w:rFonts w:ascii="Times New Roman" w:hAnsi="Times New Roman" w:cs="Times New Roman"/>
                <w:b/>
                <w:color w:val="000000" w:themeColor="text1"/>
                <w:sz w:val="20"/>
              </w:rPr>
            </w:pPr>
            <w:r>
              <w:rPr>
                <w:rFonts w:ascii="Times New Roman" w:hAnsi="Times New Roman" w:cs="Times New Roman"/>
                <w:b/>
                <w:color w:val="000000" w:themeColor="text1"/>
                <w:sz w:val="20"/>
              </w:rPr>
              <w:t>3</w:t>
            </w:r>
          </w:p>
        </w:tc>
        <w:tc>
          <w:tcPr>
            <w:tcW w:w="14605" w:type="dxa"/>
            <w:gridSpan w:val="3"/>
            <w:tcBorders>
              <w:top w:val="single" w:sz="4" w:space="0" w:color="auto"/>
              <w:left w:val="single" w:sz="4" w:space="0" w:color="auto"/>
              <w:bottom w:val="single" w:sz="4" w:space="0" w:color="auto"/>
              <w:right w:val="single" w:sz="4" w:space="0" w:color="auto"/>
            </w:tcBorders>
          </w:tcPr>
          <w:p w14:paraId="71195EA7" w14:textId="77777777" w:rsidR="00E540C4" w:rsidRDefault="00E540C4" w:rsidP="00BE6879">
            <w:pPr>
              <w:widowControl w:val="0"/>
              <w:spacing w:after="0" w:line="240" w:lineRule="auto"/>
              <w:rPr>
                <w:rFonts w:ascii="Times New Roman" w:hAnsi="Times New Roman" w:cs="Times New Roman"/>
                <w:bCs/>
                <w:color w:val="000000" w:themeColor="text1"/>
                <w:sz w:val="20"/>
                <w:szCs w:val="20"/>
              </w:rPr>
            </w:pPr>
            <w:bookmarkStart w:id="2" w:name="_Hlk210654745"/>
            <w:r>
              <w:rPr>
                <w:rFonts w:ascii="Times New Roman" w:hAnsi="Times New Roman" w:cs="Times New Roman"/>
                <w:b/>
                <w:sz w:val="20"/>
                <w:szCs w:val="20"/>
              </w:rPr>
              <w:t>Модуль 3. Оказание медицинской помощи в экстренной форме</w:t>
            </w:r>
            <w:bookmarkEnd w:id="2"/>
          </w:p>
        </w:tc>
      </w:tr>
      <w:tr w:rsidR="00E540C4" w14:paraId="6A0373FA" w14:textId="77777777" w:rsidTr="00BE6879">
        <w:tc>
          <w:tcPr>
            <w:tcW w:w="592" w:type="dxa"/>
            <w:tcBorders>
              <w:top w:val="single" w:sz="4" w:space="0" w:color="auto"/>
              <w:left w:val="single" w:sz="4" w:space="0" w:color="auto"/>
              <w:bottom w:val="single" w:sz="4" w:space="0" w:color="auto"/>
              <w:right w:val="single" w:sz="4" w:space="0" w:color="auto"/>
            </w:tcBorders>
          </w:tcPr>
          <w:p w14:paraId="45A65F2C" w14:textId="77777777" w:rsidR="00E540C4" w:rsidRDefault="00E540C4" w:rsidP="00BE6879">
            <w:pPr>
              <w:widowControl w:val="0"/>
              <w:spacing w:after="0" w:line="240" w:lineRule="auto"/>
              <w:jc w:val="center"/>
              <w:rPr>
                <w:rFonts w:ascii="Times New Roman" w:hAnsi="Times New Roman" w:cs="Times New Roman"/>
                <w:bCs/>
                <w:color w:val="000000" w:themeColor="text1"/>
                <w:sz w:val="20"/>
              </w:rPr>
            </w:pPr>
            <w:r>
              <w:rPr>
                <w:rFonts w:ascii="Times New Roman" w:hAnsi="Times New Roman" w:cs="Times New Roman"/>
                <w:bCs/>
                <w:color w:val="000000" w:themeColor="text1"/>
                <w:sz w:val="20"/>
              </w:rPr>
              <w:t>3.1</w:t>
            </w:r>
          </w:p>
        </w:tc>
        <w:tc>
          <w:tcPr>
            <w:tcW w:w="3404" w:type="dxa"/>
            <w:tcBorders>
              <w:top w:val="single" w:sz="4" w:space="0" w:color="000000"/>
              <w:left w:val="single" w:sz="4" w:space="0" w:color="000000"/>
              <w:bottom w:val="single" w:sz="4" w:space="0" w:color="000000"/>
              <w:right w:val="single" w:sz="4" w:space="0" w:color="000000"/>
            </w:tcBorders>
          </w:tcPr>
          <w:p w14:paraId="1A9DE624" w14:textId="77777777" w:rsidR="00E540C4" w:rsidRDefault="00E540C4" w:rsidP="00BE6879">
            <w:pPr>
              <w:spacing w:after="0" w:line="240" w:lineRule="auto"/>
              <w:rPr>
                <w:rFonts w:ascii="Times New Roman" w:eastAsia="Times New Roman" w:hAnsi="Times New Roman" w:cs="Times New Roman"/>
                <w:bCs/>
                <w:iCs/>
                <w:color w:val="000000" w:themeColor="text1"/>
                <w:sz w:val="20"/>
                <w:szCs w:val="20"/>
              </w:rPr>
            </w:pPr>
            <w:r>
              <w:rPr>
                <w:rFonts w:ascii="Times New Roman" w:hAnsi="Times New Roman" w:cs="Times New Roman"/>
                <w:iCs/>
                <w:sz w:val="20"/>
                <w:szCs w:val="20"/>
              </w:rPr>
              <w:t>Особенности оказания медицинской помощи в экстренной форме при состояниях, представляющих угрозу жизни</w:t>
            </w:r>
          </w:p>
        </w:tc>
        <w:tc>
          <w:tcPr>
            <w:tcW w:w="9641" w:type="dxa"/>
            <w:tcBorders>
              <w:top w:val="single" w:sz="4" w:space="0" w:color="000000"/>
              <w:left w:val="single" w:sz="4" w:space="0" w:color="000000"/>
              <w:bottom w:val="single" w:sz="4" w:space="0" w:color="000000"/>
              <w:right w:val="single" w:sz="4" w:space="0" w:color="000000"/>
            </w:tcBorders>
            <w:shd w:val="clear" w:color="auto" w:fill="auto"/>
          </w:tcPr>
          <w:p w14:paraId="3692ADAC" w14:textId="4DAA4BBE" w:rsidR="00E540C4" w:rsidRDefault="00E540C4" w:rsidP="0049744C">
            <w:pPr>
              <w:widowControl w:val="0"/>
              <w:spacing w:after="0" w:line="240" w:lineRule="auto"/>
              <w:jc w:val="both"/>
              <w:rPr>
                <w:rFonts w:ascii="Times New Roman" w:hAnsi="Times New Roman" w:cs="Times New Roman"/>
                <w:bCs/>
                <w:color w:val="000000" w:themeColor="text1"/>
                <w:sz w:val="20"/>
                <w:szCs w:val="20"/>
              </w:rPr>
            </w:pPr>
            <w:r>
              <w:rPr>
                <w:rFonts w:ascii="Times New Roman" w:hAnsi="Times New Roman" w:cs="Times New Roman"/>
                <w:bCs/>
                <w:sz w:val="20"/>
                <w:szCs w:val="20"/>
              </w:rPr>
              <w:t>Нормативно</w:t>
            </w:r>
            <w:r w:rsidR="0049744C">
              <w:rPr>
                <w:rFonts w:ascii="Times New Roman" w:hAnsi="Times New Roman" w:cs="Times New Roman"/>
                <w:bCs/>
                <w:sz w:val="20"/>
                <w:szCs w:val="20"/>
              </w:rPr>
              <w:t>-</w:t>
            </w:r>
            <w:r>
              <w:rPr>
                <w:rFonts w:ascii="Times New Roman" w:hAnsi="Times New Roman" w:cs="Times New Roman"/>
                <w:bCs/>
                <w:sz w:val="20"/>
                <w:szCs w:val="20"/>
              </w:rPr>
              <w:t xml:space="preserve">правовое регулирование оказания медицинской помощи в экстренной форме. Диагностика состояний, требующих оказания медицинской помощи в экстренной форме. Коммуникация со службами, пациентом и окружающими. Транспортировка и иммобилизация пациента. Сердечно-легочная реанимация. Остановка наружных кровотечений. Обеспечение проходимости дыхательных путей. Промывание желудка. Применение согревания и охлаждения. </w:t>
            </w:r>
            <w:r>
              <w:rPr>
                <w:rFonts w:ascii="Times New Roman" w:hAnsi="Times New Roman" w:cs="Times New Roman"/>
                <w:sz w:val="20"/>
                <w:szCs w:val="20"/>
              </w:rPr>
              <w:t>Проведение термоизоляции и согревания при воздействии низких температур. Применение лекарственных препаратов и медицинских изделий.</w:t>
            </w:r>
          </w:p>
        </w:tc>
        <w:tc>
          <w:tcPr>
            <w:tcW w:w="1560" w:type="dxa"/>
            <w:tcBorders>
              <w:top w:val="single" w:sz="4" w:space="0" w:color="auto"/>
              <w:left w:val="single" w:sz="4" w:space="0" w:color="auto"/>
              <w:bottom w:val="single" w:sz="4" w:space="0" w:color="auto"/>
              <w:right w:val="single" w:sz="4" w:space="0" w:color="auto"/>
            </w:tcBorders>
          </w:tcPr>
          <w:p w14:paraId="341D7AF9" w14:textId="77777777" w:rsidR="00E540C4" w:rsidRDefault="00E540C4" w:rsidP="00BE6879">
            <w:pPr>
              <w:widowControl w:val="0"/>
              <w:spacing w:after="0" w:line="240" w:lineRule="auto"/>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ПК-6</w:t>
            </w:r>
          </w:p>
        </w:tc>
      </w:tr>
      <w:tr w:rsidR="00E540C4" w14:paraId="752ED4BF" w14:textId="77777777" w:rsidTr="00BE6879">
        <w:tc>
          <w:tcPr>
            <w:tcW w:w="592" w:type="dxa"/>
            <w:tcBorders>
              <w:top w:val="single" w:sz="4" w:space="0" w:color="auto"/>
              <w:left w:val="single" w:sz="4" w:space="0" w:color="auto"/>
              <w:bottom w:val="single" w:sz="4" w:space="0" w:color="auto"/>
              <w:right w:val="single" w:sz="4" w:space="0" w:color="auto"/>
            </w:tcBorders>
          </w:tcPr>
          <w:p w14:paraId="21852FA3" w14:textId="77777777" w:rsidR="00E540C4" w:rsidRDefault="00E540C4" w:rsidP="00BE6879">
            <w:pPr>
              <w:widowControl w:val="0"/>
              <w:spacing w:after="0" w:line="240" w:lineRule="auto"/>
              <w:jc w:val="center"/>
              <w:rPr>
                <w:rFonts w:ascii="Times New Roman" w:hAnsi="Times New Roman" w:cs="Times New Roman"/>
                <w:bCs/>
                <w:color w:val="000000" w:themeColor="text1"/>
                <w:sz w:val="20"/>
              </w:rPr>
            </w:pPr>
            <w:r>
              <w:rPr>
                <w:rFonts w:ascii="Times New Roman" w:hAnsi="Times New Roman" w:cs="Times New Roman"/>
                <w:bCs/>
                <w:color w:val="000000" w:themeColor="text1"/>
                <w:sz w:val="20"/>
              </w:rPr>
              <w:t>3.1</w:t>
            </w:r>
          </w:p>
        </w:tc>
        <w:tc>
          <w:tcPr>
            <w:tcW w:w="3404" w:type="dxa"/>
            <w:tcBorders>
              <w:top w:val="single" w:sz="4" w:space="0" w:color="auto"/>
              <w:left w:val="single" w:sz="4" w:space="0" w:color="auto"/>
              <w:bottom w:val="single" w:sz="4" w:space="0" w:color="auto"/>
              <w:right w:val="single" w:sz="4" w:space="0" w:color="auto"/>
            </w:tcBorders>
          </w:tcPr>
          <w:p w14:paraId="0D8156AF" w14:textId="77777777" w:rsidR="00E540C4" w:rsidRDefault="00E540C4" w:rsidP="00BE6879">
            <w:pPr>
              <w:spacing w:after="0" w:line="240" w:lineRule="auto"/>
              <w:rPr>
                <w:rFonts w:ascii="Times New Roman" w:eastAsia="Times New Roman" w:hAnsi="Times New Roman" w:cs="Times New Roman"/>
                <w:bCs/>
                <w:iCs/>
                <w:color w:val="000000" w:themeColor="text1"/>
                <w:sz w:val="20"/>
                <w:szCs w:val="20"/>
              </w:rPr>
            </w:pPr>
            <w:r>
              <w:rPr>
                <w:rFonts w:ascii="Times New Roman" w:eastAsia="Times New Roman" w:hAnsi="Times New Roman" w:cs="Times New Roman"/>
                <w:bCs/>
                <w:iCs/>
                <w:color w:val="000000" w:themeColor="text1"/>
                <w:sz w:val="20"/>
                <w:szCs w:val="20"/>
              </w:rPr>
              <w:t>Промежуточная аттестация по модулю 3</w:t>
            </w:r>
          </w:p>
        </w:tc>
        <w:tc>
          <w:tcPr>
            <w:tcW w:w="9641" w:type="dxa"/>
            <w:tcBorders>
              <w:top w:val="single" w:sz="4" w:space="0" w:color="auto"/>
              <w:left w:val="single" w:sz="4" w:space="0" w:color="auto"/>
              <w:bottom w:val="single" w:sz="4" w:space="0" w:color="auto"/>
              <w:right w:val="single" w:sz="4" w:space="0" w:color="auto"/>
            </w:tcBorders>
          </w:tcPr>
          <w:p w14:paraId="35E74294" w14:textId="1C3B23EC" w:rsidR="00E540C4" w:rsidRDefault="00E540C4" w:rsidP="00BE6879">
            <w:pPr>
              <w:widowControl w:val="0"/>
              <w:spacing w:after="0" w:line="240" w:lineRule="auto"/>
              <w:jc w:val="both"/>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Контроль результатов обучения в рамках освоения темы 3.1</w:t>
            </w:r>
            <w:r w:rsidR="002350F4">
              <w:rPr>
                <w:rFonts w:ascii="Times New Roman" w:hAnsi="Times New Roman" w:cs="Times New Roman"/>
                <w:bCs/>
                <w:color w:val="000000" w:themeColor="text1"/>
                <w:sz w:val="20"/>
                <w:szCs w:val="20"/>
              </w:rPr>
              <w:t>.</w:t>
            </w:r>
          </w:p>
        </w:tc>
        <w:tc>
          <w:tcPr>
            <w:tcW w:w="1560" w:type="dxa"/>
            <w:tcBorders>
              <w:top w:val="single" w:sz="4" w:space="0" w:color="auto"/>
              <w:left w:val="single" w:sz="4" w:space="0" w:color="auto"/>
              <w:bottom w:val="single" w:sz="4" w:space="0" w:color="auto"/>
              <w:right w:val="single" w:sz="4" w:space="0" w:color="auto"/>
            </w:tcBorders>
          </w:tcPr>
          <w:p w14:paraId="03F1FACA" w14:textId="77777777" w:rsidR="00E540C4" w:rsidRDefault="00E540C4" w:rsidP="00BE6879">
            <w:pPr>
              <w:widowControl w:val="0"/>
              <w:spacing w:after="0" w:line="240" w:lineRule="auto"/>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ПК-6</w:t>
            </w:r>
          </w:p>
        </w:tc>
      </w:tr>
      <w:tr w:rsidR="00E540C4" w14:paraId="65462C67" w14:textId="77777777" w:rsidTr="00BE6879">
        <w:tc>
          <w:tcPr>
            <w:tcW w:w="592" w:type="dxa"/>
            <w:tcBorders>
              <w:top w:val="single" w:sz="4" w:space="0" w:color="auto"/>
              <w:left w:val="single" w:sz="4" w:space="0" w:color="auto"/>
              <w:bottom w:val="single" w:sz="4" w:space="0" w:color="auto"/>
              <w:right w:val="single" w:sz="4" w:space="0" w:color="auto"/>
            </w:tcBorders>
          </w:tcPr>
          <w:p w14:paraId="20A49A86" w14:textId="77777777" w:rsidR="00E540C4" w:rsidRDefault="00E540C4" w:rsidP="00BE6879">
            <w:pPr>
              <w:widowControl w:val="0"/>
              <w:spacing w:after="0" w:line="240" w:lineRule="auto"/>
              <w:jc w:val="center"/>
              <w:rPr>
                <w:rFonts w:ascii="Times New Roman" w:hAnsi="Times New Roman" w:cs="Times New Roman"/>
                <w:bCs/>
                <w:color w:val="000000" w:themeColor="text1"/>
                <w:sz w:val="20"/>
              </w:rPr>
            </w:pPr>
            <w:r>
              <w:rPr>
                <w:rFonts w:ascii="Times New Roman" w:hAnsi="Times New Roman" w:cs="Times New Roman"/>
                <w:bCs/>
                <w:color w:val="000000" w:themeColor="text1"/>
                <w:sz w:val="20"/>
              </w:rPr>
              <w:t>4</w:t>
            </w:r>
          </w:p>
        </w:tc>
        <w:tc>
          <w:tcPr>
            <w:tcW w:w="14605" w:type="dxa"/>
            <w:gridSpan w:val="3"/>
            <w:tcBorders>
              <w:top w:val="single" w:sz="4" w:space="0" w:color="auto"/>
              <w:left w:val="single" w:sz="4" w:space="0" w:color="auto"/>
              <w:bottom w:val="single" w:sz="4" w:space="0" w:color="auto"/>
              <w:right w:val="single" w:sz="4" w:space="0" w:color="auto"/>
            </w:tcBorders>
          </w:tcPr>
          <w:p w14:paraId="65C8D953" w14:textId="77777777" w:rsidR="00E540C4" w:rsidRDefault="00E540C4" w:rsidP="00BE6879">
            <w:pPr>
              <w:widowControl w:val="0"/>
              <w:spacing w:after="0" w:line="240" w:lineRule="auto"/>
              <w:rPr>
                <w:rFonts w:ascii="Times New Roman" w:hAnsi="Times New Roman" w:cs="Times New Roman"/>
                <w:bCs/>
                <w:color w:val="000000" w:themeColor="text1"/>
                <w:sz w:val="20"/>
                <w:szCs w:val="20"/>
              </w:rPr>
            </w:pPr>
            <w:r w:rsidRPr="00540D7C">
              <w:rPr>
                <w:rFonts w:ascii="Times New Roman" w:eastAsia="Times New Roman" w:hAnsi="Times New Roman" w:cs="Times New Roman"/>
                <w:b/>
                <w:iCs/>
                <w:color w:val="000000" w:themeColor="text1"/>
                <w:sz w:val="20"/>
                <w:szCs w:val="20"/>
              </w:rPr>
              <w:t>Модуль 4. Практика</w:t>
            </w:r>
            <w:r>
              <w:rPr>
                <w:rFonts w:ascii="Times New Roman" w:eastAsia="Times New Roman" w:hAnsi="Times New Roman" w:cs="Times New Roman"/>
                <w:b/>
                <w:iCs/>
                <w:color w:val="000000" w:themeColor="text1"/>
                <w:sz w:val="20"/>
                <w:szCs w:val="20"/>
              </w:rPr>
              <w:t xml:space="preserve"> </w:t>
            </w:r>
          </w:p>
        </w:tc>
      </w:tr>
      <w:tr w:rsidR="00DD2826" w14:paraId="4C2DF668" w14:textId="77777777" w:rsidTr="00DD2826">
        <w:tc>
          <w:tcPr>
            <w:tcW w:w="592" w:type="dxa"/>
            <w:tcBorders>
              <w:top w:val="single" w:sz="4" w:space="0" w:color="auto"/>
              <w:left w:val="single" w:sz="4" w:space="0" w:color="auto"/>
              <w:bottom w:val="single" w:sz="4" w:space="0" w:color="auto"/>
              <w:right w:val="single" w:sz="4" w:space="0" w:color="auto"/>
            </w:tcBorders>
          </w:tcPr>
          <w:p w14:paraId="502250CC" w14:textId="77777777" w:rsidR="00DD2826" w:rsidRDefault="00DD2826" w:rsidP="00DD2826">
            <w:pPr>
              <w:widowControl w:val="0"/>
              <w:spacing w:after="0" w:line="240" w:lineRule="auto"/>
              <w:jc w:val="center"/>
              <w:rPr>
                <w:rFonts w:ascii="Times New Roman" w:hAnsi="Times New Roman" w:cs="Times New Roman"/>
                <w:bCs/>
                <w:color w:val="000000" w:themeColor="text1"/>
                <w:sz w:val="20"/>
              </w:rPr>
            </w:pPr>
            <w:r>
              <w:rPr>
                <w:rFonts w:ascii="Times New Roman" w:hAnsi="Times New Roman" w:cs="Times New Roman"/>
                <w:bCs/>
                <w:color w:val="000000" w:themeColor="text1"/>
                <w:sz w:val="20"/>
              </w:rPr>
              <w:t>4.1</w:t>
            </w:r>
          </w:p>
        </w:tc>
        <w:tc>
          <w:tcPr>
            <w:tcW w:w="3404" w:type="dxa"/>
          </w:tcPr>
          <w:p w14:paraId="4F8272BB" w14:textId="7EFB47E1" w:rsidR="00DD2826" w:rsidRPr="00DD2826" w:rsidRDefault="00DD2826" w:rsidP="00DD2826">
            <w:pPr>
              <w:spacing w:after="0" w:line="240" w:lineRule="auto"/>
              <w:rPr>
                <w:rFonts w:ascii="Times New Roman" w:eastAsia="Times New Roman" w:hAnsi="Times New Roman" w:cs="Times New Roman"/>
                <w:bCs/>
                <w:iCs/>
                <w:color w:val="000000" w:themeColor="text1"/>
                <w:sz w:val="20"/>
                <w:szCs w:val="20"/>
              </w:rPr>
            </w:pPr>
            <w:r w:rsidRPr="00DD2826">
              <w:rPr>
                <w:rFonts w:ascii="Times New Roman" w:eastAsia="Times New Roman" w:hAnsi="Times New Roman" w:cs="Times New Roman"/>
                <w:bCs/>
                <w:sz w:val="20"/>
                <w:szCs w:val="20"/>
              </w:rPr>
              <w:t xml:space="preserve">Деятельность фельдшера </w:t>
            </w:r>
            <w:r w:rsidRPr="00DD2826">
              <w:rPr>
                <w:rFonts w:ascii="Times New Roman" w:eastAsia="Times New Roman" w:hAnsi="Times New Roman" w:cs="Times New Roman"/>
                <w:sz w:val="20"/>
                <w:szCs w:val="20"/>
              </w:rPr>
              <w:t>при оказании медицинской помощи взрослому населению в условиях поликлиники</w:t>
            </w:r>
          </w:p>
        </w:tc>
        <w:tc>
          <w:tcPr>
            <w:tcW w:w="9641" w:type="dxa"/>
            <w:tcBorders>
              <w:top w:val="single" w:sz="4" w:space="0" w:color="auto"/>
              <w:left w:val="single" w:sz="4" w:space="0" w:color="auto"/>
              <w:bottom w:val="single" w:sz="4" w:space="0" w:color="auto"/>
              <w:right w:val="single" w:sz="4" w:space="0" w:color="auto"/>
            </w:tcBorders>
          </w:tcPr>
          <w:p w14:paraId="5A785ADB" w14:textId="553E79D7" w:rsidR="00DD2826" w:rsidRDefault="00DD2826" w:rsidP="00DD2826">
            <w:pPr>
              <w:widowControl w:val="0"/>
              <w:spacing w:after="0" w:line="240" w:lineRule="auto"/>
              <w:jc w:val="both"/>
              <w:rPr>
                <w:rFonts w:ascii="Times New Roman" w:hAnsi="Times New Roman" w:cs="Times New Roman"/>
                <w:color w:val="000000" w:themeColor="text1"/>
                <w:sz w:val="20"/>
                <w:szCs w:val="20"/>
              </w:rPr>
            </w:pPr>
            <w:proofErr w:type="gramStart"/>
            <w:r>
              <w:rPr>
                <w:rFonts w:ascii="Times New Roman" w:hAnsi="Times New Roman" w:cs="Times New Roman"/>
                <w:color w:val="000000" w:themeColor="text1"/>
                <w:sz w:val="20"/>
                <w:szCs w:val="20"/>
              </w:rPr>
              <w:t xml:space="preserve">Участие в </w:t>
            </w:r>
            <w:r w:rsidRPr="00540D7C">
              <w:rPr>
                <w:rFonts w:ascii="Times New Roman" w:hAnsi="Times New Roman" w:cs="Times New Roman"/>
                <w:color w:val="000000" w:themeColor="text1"/>
                <w:sz w:val="20"/>
                <w:szCs w:val="20"/>
              </w:rPr>
              <w:t>оказании медицинской помощи взрослому населению в условиях поликлиники</w:t>
            </w:r>
            <w:r>
              <w:rPr>
                <w:rFonts w:ascii="Times New Roman" w:hAnsi="Times New Roman" w:cs="Times New Roman"/>
                <w:color w:val="000000" w:themeColor="text1"/>
                <w:sz w:val="20"/>
                <w:szCs w:val="20"/>
              </w:rPr>
              <w:t>:</w:t>
            </w:r>
            <w:r>
              <w:rPr>
                <w:rFonts w:ascii="Times New Roman" w:hAnsi="Times New Roman" w:cs="Times New Roman"/>
                <w:color w:val="0F1115"/>
                <w:sz w:val="20"/>
                <w:szCs w:val="20"/>
                <w:shd w:val="clear" w:color="auto" w:fill="FFFFFF"/>
              </w:rPr>
              <w:t xml:space="preserve"> </w:t>
            </w:r>
            <w:r>
              <w:rPr>
                <w:rFonts w:ascii="Times New Roman" w:hAnsi="Times New Roman" w:cs="Times New Roman"/>
                <w:color w:val="000000" w:themeColor="text1"/>
                <w:sz w:val="20"/>
                <w:szCs w:val="20"/>
              </w:rPr>
              <w:t>проведении медицинского обследования; постановки и формулировки диагноза; назначении и выполнении медицинских вмешательств; заполнении медицинской документации; проведении профилактических осмотров и диспансеризации; составлении плана диспансерного наблюдения; организации работы школ здоровья по вопросам профилактики заболеваний; организации и проведении противоэпидемических мероприятий;  проведении иммунопрофилактики; проведении санитарно-просветительской работы;</w:t>
            </w:r>
            <w:proofErr w:type="gramEnd"/>
            <w:r>
              <w:rPr>
                <w:rFonts w:ascii="Times New Roman" w:hAnsi="Times New Roman" w:cs="Times New Roman"/>
                <w:color w:val="000000" w:themeColor="text1"/>
                <w:sz w:val="20"/>
                <w:szCs w:val="20"/>
              </w:rPr>
              <w:t xml:space="preserve"> </w:t>
            </w:r>
            <w:proofErr w:type="gramStart"/>
            <w:r>
              <w:rPr>
                <w:rFonts w:ascii="Times New Roman" w:hAnsi="Times New Roman" w:cs="Times New Roman"/>
                <w:color w:val="000000" w:themeColor="text1"/>
                <w:sz w:val="20"/>
                <w:szCs w:val="20"/>
              </w:rPr>
              <w:t>проведении</w:t>
            </w:r>
            <w:proofErr w:type="gramEnd"/>
            <w:r>
              <w:rPr>
                <w:rFonts w:ascii="Times New Roman" w:hAnsi="Times New Roman" w:cs="Times New Roman"/>
                <w:color w:val="000000" w:themeColor="text1"/>
                <w:sz w:val="20"/>
                <w:szCs w:val="20"/>
              </w:rPr>
              <w:t xml:space="preserve"> медицинской реабилитации и контроля ее эффективности.</w:t>
            </w:r>
          </w:p>
        </w:tc>
        <w:tc>
          <w:tcPr>
            <w:tcW w:w="1560" w:type="dxa"/>
            <w:tcBorders>
              <w:top w:val="single" w:sz="4" w:space="0" w:color="auto"/>
              <w:left w:val="single" w:sz="4" w:space="0" w:color="auto"/>
              <w:bottom w:val="single" w:sz="4" w:space="0" w:color="auto"/>
              <w:right w:val="single" w:sz="4" w:space="0" w:color="auto"/>
            </w:tcBorders>
          </w:tcPr>
          <w:p w14:paraId="5642651D" w14:textId="77777777" w:rsidR="00DD2826" w:rsidRDefault="00DD2826" w:rsidP="00DD2826">
            <w:pPr>
              <w:widowControl w:val="0"/>
              <w:spacing w:after="0" w:line="240" w:lineRule="auto"/>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ПК-1, ПК-2, ПК-3, ПК-4, ПК-5</w:t>
            </w:r>
          </w:p>
        </w:tc>
      </w:tr>
      <w:tr w:rsidR="00DD2826" w14:paraId="578E16DB" w14:textId="77777777" w:rsidTr="00DD2826">
        <w:tc>
          <w:tcPr>
            <w:tcW w:w="592" w:type="dxa"/>
            <w:tcBorders>
              <w:top w:val="single" w:sz="4" w:space="0" w:color="auto"/>
              <w:left w:val="single" w:sz="4" w:space="0" w:color="auto"/>
              <w:bottom w:val="single" w:sz="4" w:space="0" w:color="auto"/>
              <w:right w:val="single" w:sz="4" w:space="0" w:color="auto"/>
            </w:tcBorders>
          </w:tcPr>
          <w:p w14:paraId="1A52CAB3" w14:textId="77777777" w:rsidR="00DD2826" w:rsidRDefault="00DD2826" w:rsidP="00DD2826">
            <w:pPr>
              <w:widowControl w:val="0"/>
              <w:spacing w:after="0" w:line="240" w:lineRule="auto"/>
              <w:jc w:val="center"/>
              <w:rPr>
                <w:rFonts w:ascii="Times New Roman" w:hAnsi="Times New Roman" w:cs="Times New Roman"/>
                <w:bCs/>
                <w:color w:val="000000" w:themeColor="text1"/>
                <w:sz w:val="20"/>
              </w:rPr>
            </w:pPr>
            <w:r>
              <w:rPr>
                <w:rFonts w:ascii="Times New Roman" w:hAnsi="Times New Roman" w:cs="Times New Roman"/>
                <w:bCs/>
                <w:color w:val="000000" w:themeColor="text1"/>
                <w:sz w:val="20"/>
              </w:rPr>
              <w:t>4.2</w:t>
            </w:r>
          </w:p>
        </w:tc>
        <w:tc>
          <w:tcPr>
            <w:tcW w:w="3404" w:type="dxa"/>
          </w:tcPr>
          <w:p w14:paraId="75370379" w14:textId="19DE0B2A" w:rsidR="00DD2826" w:rsidRPr="00DD2826" w:rsidRDefault="00DD2826" w:rsidP="00DD2826">
            <w:pPr>
              <w:spacing w:after="0" w:line="240" w:lineRule="auto"/>
              <w:rPr>
                <w:rFonts w:ascii="Times New Roman" w:eastAsia="Times New Roman" w:hAnsi="Times New Roman" w:cs="Times New Roman"/>
                <w:bCs/>
                <w:iCs/>
                <w:color w:val="000000" w:themeColor="text1"/>
                <w:sz w:val="20"/>
                <w:szCs w:val="20"/>
              </w:rPr>
            </w:pPr>
            <w:r w:rsidRPr="00DD2826">
              <w:rPr>
                <w:rFonts w:ascii="Times New Roman" w:eastAsia="Times New Roman" w:hAnsi="Times New Roman" w:cs="Times New Roman"/>
                <w:bCs/>
                <w:sz w:val="20"/>
                <w:szCs w:val="20"/>
              </w:rPr>
              <w:t xml:space="preserve">Деятельность фельдшера </w:t>
            </w:r>
            <w:r w:rsidRPr="00DD2826">
              <w:rPr>
                <w:rFonts w:ascii="Times New Roman" w:eastAsia="Times New Roman" w:hAnsi="Times New Roman" w:cs="Times New Roman"/>
                <w:sz w:val="20"/>
                <w:szCs w:val="20"/>
              </w:rPr>
              <w:t>при оказании медицинской помощи детскому населению</w:t>
            </w:r>
            <w:r w:rsidRPr="00DD2826">
              <w:rPr>
                <w:rFonts w:ascii="Times New Roman" w:hAnsi="Times New Roman" w:cs="Times New Roman"/>
              </w:rPr>
              <w:t xml:space="preserve"> </w:t>
            </w:r>
            <w:r w:rsidRPr="00DD2826">
              <w:rPr>
                <w:rFonts w:ascii="Times New Roman" w:eastAsia="Times New Roman" w:hAnsi="Times New Roman" w:cs="Times New Roman"/>
                <w:sz w:val="20"/>
                <w:szCs w:val="20"/>
              </w:rPr>
              <w:t>в условиях поликлиники</w:t>
            </w:r>
          </w:p>
        </w:tc>
        <w:tc>
          <w:tcPr>
            <w:tcW w:w="9641" w:type="dxa"/>
            <w:tcBorders>
              <w:top w:val="single" w:sz="4" w:space="0" w:color="auto"/>
              <w:left w:val="single" w:sz="4" w:space="0" w:color="auto"/>
              <w:bottom w:val="single" w:sz="4" w:space="0" w:color="auto"/>
              <w:right w:val="single" w:sz="4" w:space="0" w:color="auto"/>
            </w:tcBorders>
          </w:tcPr>
          <w:p w14:paraId="5A8D3FFA" w14:textId="58D52331" w:rsidR="00DD2826" w:rsidRDefault="00DD2826" w:rsidP="00DD2826">
            <w:pPr>
              <w:widowControl w:val="0"/>
              <w:spacing w:after="0" w:line="240"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Участие в </w:t>
            </w:r>
            <w:r w:rsidRPr="00540D7C">
              <w:rPr>
                <w:rFonts w:ascii="Times New Roman" w:hAnsi="Times New Roman" w:cs="Times New Roman"/>
                <w:color w:val="000000" w:themeColor="text1"/>
                <w:sz w:val="20"/>
                <w:szCs w:val="20"/>
              </w:rPr>
              <w:t>оказании медицинской помощи детскому населению в условиях поликлиники</w:t>
            </w:r>
            <w:r>
              <w:rPr>
                <w:rFonts w:ascii="Times New Roman" w:hAnsi="Times New Roman" w:cs="Times New Roman"/>
                <w:color w:val="000000" w:themeColor="text1"/>
                <w:sz w:val="20"/>
                <w:szCs w:val="20"/>
              </w:rPr>
              <w:t>:</w:t>
            </w:r>
            <w:r>
              <w:rPr>
                <w:rFonts w:ascii="Times New Roman" w:hAnsi="Times New Roman" w:cs="Times New Roman"/>
                <w:color w:val="0F1115"/>
                <w:sz w:val="20"/>
                <w:szCs w:val="20"/>
                <w:shd w:val="clear" w:color="auto" w:fill="FFFFFF"/>
              </w:rPr>
              <w:t xml:space="preserve"> </w:t>
            </w:r>
            <w:r>
              <w:rPr>
                <w:rFonts w:ascii="Times New Roman" w:hAnsi="Times New Roman" w:cs="Times New Roman"/>
                <w:color w:val="000000" w:themeColor="text1"/>
                <w:sz w:val="20"/>
                <w:szCs w:val="20"/>
              </w:rPr>
              <w:t>проведении медицинского обследования; постановки и формулировки диагноза; назначении и выполнении медицинских вмешательств; заполнении медицинской документации; проведении патронажа новорожденных; проведении профилактических осмотров, вакцинопрофилактики; проведении санитарно-просветительской работы и взаимодействии с семьей; проведении медицинской реабилитации и контроля ее эффективности.</w:t>
            </w:r>
          </w:p>
        </w:tc>
        <w:tc>
          <w:tcPr>
            <w:tcW w:w="1560" w:type="dxa"/>
            <w:tcBorders>
              <w:top w:val="single" w:sz="4" w:space="0" w:color="auto"/>
              <w:left w:val="single" w:sz="4" w:space="0" w:color="auto"/>
              <w:bottom w:val="single" w:sz="4" w:space="0" w:color="auto"/>
              <w:right w:val="single" w:sz="4" w:space="0" w:color="auto"/>
            </w:tcBorders>
          </w:tcPr>
          <w:p w14:paraId="77DC3FF2" w14:textId="77777777" w:rsidR="00DD2826" w:rsidRDefault="00DD2826" w:rsidP="00DD2826">
            <w:pPr>
              <w:widowControl w:val="0"/>
              <w:spacing w:after="0" w:line="240" w:lineRule="auto"/>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ПК-1, ПК-2, ПК-3, ПК-4, ПК-5</w:t>
            </w:r>
          </w:p>
        </w:tc>
      </w:tr>
      <w:tr w:rsidR="00DD2826" w14:paraId="355EF808" w14:textId="77777777" w:rsidTr="00DD2826">
        <w:tc>
          <w:tcPr>
            <w:tcW w:w="592" w:type="dxa"/>
            <w:tcBorders>
              <w:top w:val="single" w:sz="4" w:space="0" w:color="auto"/>
              <w:left w:val="single" w:sz="4" w:space="0" w:color="auto"/>
              <w:bottom w:val="single" w:sz="4" w:space="0" w:color="auto"/>
              <w:right w:val="single" w:sz="4" w:space="0" w:color="auto"/>
            </w:tcBorders>
          </w:tcPr>
          <w:p w14:paraId="010FB7CA" w14:textId="77777777" w:rsidR="00DD2826" w:rsidRDefault="00DD2826" w:rsidP="00DD2826">
            <w:pPr>
              <w:widowControl w:val="0"/>
              <w:spacing w:after="0" w:line="240" w:lineRule="auto"/>
              <w:jc w:val="center"/>
              <w:rPr>
                <w:rFonts w:ascii="Times New Roman" w:hAnsi="Times New Roman" w:cs="Times New Roman"/>
                <w:bCs/>
                <w:color w:val="000000" w:themeColor="text1"/>
                <w:sz w:val="20"/>
              </w:rPr>
            </w:pPr>
            <w:r>
              <w:rPr>
                <w:rFonts w:ascii="Times New Roman" w:hAnsi="Times New Roman" w:cs="Times New Roman"/>
                <w:bCs/>
                <w:color w:val="000000" w:themeColor="text1"/>
                <w:sz w:val="20"/>
              </w:rPr>
              <w:t>4.3</w:t>
            </w:r>
          </w:p>
        </w:tc>
        <w:tc>
          <w:tcPr>
            <w:tcW w:w="3404" w:type="dxa"/>
          </w:tcPr>
          <w:p w14:paraId="530A66E5" w14:textId="38AB5F44" w:rsidR="00DD2826" w:rsidRPr="00DD2826" w:rsidRDefault="00DD2826" w:rsidP="00DD2826">
            <w:pPr>
              <w:spacing w:after="0" w:line="240" w:lineRule="auto"/>
              <w:rPr>
                <w:rFonts w:ascii="Times New Roman" w:eastAsia="Times New Roman" w:hAnsi="Times New Roman" w:cs="Times New Roman"/>
                <w:bCs/>
                <w:iCs/>
                <w:color w:val="000000" w:themeColor="text1"/>
                <w:sz w:val="20"/>
                <w:szCs w:val="20"/>
              </w:rPr>
            </w:pPr>
            <w:r w:rsidRPr="00DD2826">
              <w:rPr>
                <w:rFonts w:ascii="Times New Roman" w:hAnsi="Times New Roman" w:cs="Times New Roman"/>
                <w:bCs/>
                <w:sz w:val="20"/>
                <w:szCs w:val="20"/>
              </w:rPr>
              <w:t>Деятельность фельдшера при оказании медицинской помощи беременным женщинам в условиях женской консультации</w:t>
            </w:r>
          </w:p>
        </w:tc>
        <w:tc>
          <w:tcPr>
            <w:tcW w:w="9641" w:type="dxa"/>
            <w:tcBorders>
              <w:top w:val="single" w:sz="4" w:space="0" w:color="auto"/>
              <w:left w:val="single" w:sz="4" w:space="0" w:color="auto"/>
              <w:bottom w:val="single" w:sz="4" w:space="0" w:color="auto"/>
              <w:right w:val="single" w:sz="4" w:space="0" w:color="auto"/>
            </w:tcBorders>
          </w:tcPr>
          <w:p w14:paraId="511A46F8" w14:textId="03B3F2D6" w:rsidR="00DD2826" w:rsidRDefault="00DD2826" w:rsidP="0049744C">
            <w:pPr>
              <w:widowControl w:val="0"/>
              <w:spacing w:after="0" w:line="240" w:lineRule="auto"/>
              <w:jc w:val="both"/>
              <w:rPr>
                <w:rFonts w:ascii="Times New Roman" w:hAnsi="Times New Roman" w:cs="Times New Roman"/>
                <w:color w:val="000000" w:themeColor="text1"/>
                <w:sz w:val="20"/>
                <w:szCs w:val="20"/>
              </w:rPr>
            </w:pPr>
            <w:proofErr w:type="gramStart"/>
            <w:r>
              <w:rPr>
                <w:rFonts w:ascii="Times New Roman" w:hAnsi="Times New Roman" w:cs="Times New Roman"/>
                <w:color w:val="000000" w:themeColor="text1"/>
                <w:sz w:val="20"/>
                <w:szCs w:val="20"/>
              </w:rPr>
              <w:t xml:space="preserve">Участие в </w:t>
            </w:r>
            <w:r w:rsidRPr="00540D7C">
              <w:rPr>
                <w:rFonts w:ascii="Times New Roman" w:hAnsi="Times New Roman" w:cs="Times New Roman"/>
                <w:color w:val="000000" w:themeColor="text1"/>
                <w:sz w:val="20"/>
                <w:szCs w:val="20"/>
              </w:rPr>
              <w:t>оказании медицинской помощи женщинам в условиях женской консультации</w:t>
            </w:r>
            <w:r>
              <w:rPr>
                <w:rFonts w:ascii="Times New Roman" w:hAnsi="Times New Roman" w:cs="Times New Roman"/>
                <w:color w:val="000000" w:themeColor="text1"/>
                <w:sz w:val="20"/>
                <w:szCs w:val="20"/>
              </w:rPr>
              <w:t>: ведении физиологической беременности; проведении медицинского обследования; выявлении патологии беременности; подготовк</w:t>
            </w:r>
            <w:r w:rsidR="0049744C">
              <w:rPr>
                <w:rFonts w:ascii="Times New Roman" w:hAnsi="Times New Roman" w:cs="Times New Roman"/>
                <w:color w:val="000000" w:themeColor="text1"/>
                <w:sz w:val="20"/>
                <w:szCs w:val="20"/>
              </w:rPr>
              <w:t>е</w:t>
            </w:r>
            <w:r>
              <w:rPr>
                <w:rFonts w:ascii="Times New Roman" w:hAnsi="Times New Roman" w:cs="Times New Roman"/>
                <w:color w:val="000000" w:themeColor="text1"/>
                <w:sz w:val="20"/>
                <w:szCs w:val="20"/>
              </w:rPr>
              <w:t xml:space="preserve"> пациенток к дополнительным методам исследования; ведении диспансерного учета женщин с хроническими воспалительными заболеваниями, миомой матки, </w:t>
            </w:r>
            <w:proofErr w:type="spellStart"/>
            <w:r>
              <w:rPr>
                <w:rFonts w:ascii="Times New Roman" w:hAnsi="Times New Roman" w:cs="Times New Roman"/>
                <w:color w:val="000000" w:themeColor="text1"/>
                <w:sz w:val="20"/>
                <w:szCs w:val="20"/>
              </w:rPr>
              <w:t>эндометриозом</w:t>
            </w:r>
            <w:proofErr w:type="spellEnd"/>
            <w:r>
              <w:rPr>
                <w:rFonts w:ascii="Times New Roman" w:hAnsi="Times New Roman" w:cs="Times New Roman"/>
                <w:color w:val="000000" w:themeColor="text1"/>
                <w:sz w:val="20"/>
                <w:szCs w:val="20"/>
              </w:rPr>
              <w:t>, нарушениями менструального цикла; проведении профилактической работы; проведении санитарно-просветительских бесед по вопросам гигиены, подготовки к беременности, здорового образа жизни</w:t>
            </w:r>
            <w:r w:rsidR="0049744C">
              <w:rPr>
                <w:rFonts w:ascii="Times New Roman" w:hAnsi="Times New Roman" w:cs="Times New Roman"/>
                <w:color w:val="000000" w:themeColor="text1"/>
                <w:sz w:val="20"/>
                <w:szCs w:val="20"/>
              </w:rPr>
              <w:t>;</w:t>
            </w:r>
            <w:proofErr w:type="gramEnd"/>
            <w:r>
              <w:rPr>
                <w:rFonts w:ascii="Times New Roman" w:hAnsi="Times New Roman" w:cs="Times New Roman"/>
                <w:color w:val="000000" w:themeColor="text1"/>
                <w:sz w:val="20"/>
                <w:szCs w:val="20"/>
              </w:rPr>
              <w:t xml:space="preserve"> </w:t>
            </w:r>
            <w:proofErr w:type="gramStart"/>
            <w:r>
              <w:rPr>
                <w:rFonts w:ascii="Times New Roman" w:hAnsi="Times New Roman" w:cs="Times New Roman"/>
                <w:color w:val="000000" w:themeColor="text1"/>
                <w:sz w:val="20"/>
                <w:szCs w:val="20"/>
              </w:rPr>
              <w:t>проведении</w:t>
            </w:r>
            <w:proofErr w:type="gramEnd"/>
            <w:r>
              <w:rPr>
                <w:rFonts w:ascii="Times New Roman" w:hAnsi="Times New Roman" w:cs="Times New Roman"/>
                <w:color w:val="000000" w:themeColor="text1"/>
                <w:sz w:val="20"/>
                <w:szCs w:val="20"/>
              </w:rPr>
              <w:t xml:space="preserve"> медицинской реабилитации и контрол</w:t>
            </w:r>
            <w:r w:rsidR="0049744C">
              <w:rPr>
                <w:rFonts w:ascii="Times New Roman" w:hAnsi="Times New Roman" w:cs="Times New Roman"/>
                <w:color w:val="000000" w:themeColor="text1"/>
                <w:sz w:val="20"/>
                <w:szCs w:val="20"/>
              </w:rPr>
              <w:t>е</w:t>
            </w:r>
            <w:r>
              <w:rPr>
                <w:rFonts w:ascii="Times New Roman" w:hAnsi="Times New Roman" w:cs="Times New Roman"/>
                <w:color w:val="000000" w:themeColor="text1"/>
                <w:sz w:val="20"/>
                <w:szCs w:val="20"/>
              </w:rPr>
              <w:t xml:space="preserve"> ее эффективности.</w:t>
            </w:r>
          </w:p>
        </w:tc>
        <w:tc>
          <w:tcPr>
            <w:tcW w:w="1560" w:type="dxa"/>
            <w:tcBorders>
              <w:top w:val="single" w:sz="4" w:space="0" w:color="auto"/>
              <w:left w:val="single" w:sz="4" w:space="0" w:color="auto"/>
              <w:bottom w:val="single" w:sz="4" w:space="0" w:color="auto"/>
              <w:right w:val="single" w:sz="4" w:space="0" w:color="auto"/>
            </w:tcBorders>
          </w:tcPr>
          <w:p w14:paraId="78216CFC" w14:textId="77777777" w:rsidR="00DD2826" w:rsidRDefault="00DD2826" w:rsidP="00DD2826">
            <w:pPr>
              <w:widowControl w:val="0"/>
              <w:spacing w:after="0" w:line="240" w:lineRule="auto"/>
              <w:rPr>
                <w:rFonts w:ascii="Times New Roman" w:hAnsi="Times New Roman" w:cs="Times New Roman"/>
                <w:bCs/>
                <w:color w:val="000000" w:themeColor="text1"/>
                <w:sz w:val="20"/>
                <w:szCs w:val="20"/>
              </w:rPr>
            </w:pPr>
            <w:r w:rsidRPr="00251C8E">
              <w:rPr>
                <w:rFonts w:ascii="Times New Roman" w:hAnsi="Times New Roman" w:cs="Times New Roman"/>
                <w:bCs/>
                <w:color w:val="000000" w:themeColor="text1"/>
                <w:sz w:val="20"/>
                <w:szCs w:val="20"/>
              </w:rPr>
              <w:t>ПК-1, ПК-2, ПК-3, ПК-4, ПК-5</w:t>
            </w:r>
          </w:p>
        </w:tc>
      </w:tr>
      <w:tr w:rsidR="00DD2826" w14:paraId="7D7ACE63" w14:textId="77777777" w:rsidTr="00DD2826">
        <w:tc>
          <w:tcPr>
            <w:tcW w:w="592" w:type="dxa"/>
            <w:tcBorders>
              <w:top w:val="single" w:sz="4" w:space="0" w:color="auto"/>
              <w:left w:val="single" w:sz="4" w:space="0" w:color="auto"/>
              <w:bottom w:val="single" w:sz="4" w:space="0" w:color="auto"/>
              <w:right w:val="single" w:sz="4" w:space="0" w:color="auto"/>
            </w:tcBorders>
          </w:tcPr>
          <w:p w14:paraId="175E27BF" w14:textId="77777777" w:rsidR="00DD2826" w:rsidRDefault="00DD2826" w:rsidP="00DD2826">
            <w:pPr>
              <w:widowControl w:val="0"/>
              <w:spacing w:after="0" w:line="240" w:lineRule="auto"/>
              <w:jc w:val="center"/>
              <w:rPr>
                <w:rFonts w:ascii="Times New Roman" w:hAnsi="Times New Roman" w:cs="Times New Roman"/>
                <w:bCs/>
                <w:color w:val="000000" w:themeColor="text1"/>
                <w:sz w:val="20"/>
              </w:rPr>
            </w:pPr>
            <w:r>
              <w:rPr>
                <w:rFonts w:ascii="Times New Roman" w:hAnsi="Times New Roman" w:cs="Times New Roman"/>
                <w:bCs/>
                <w:color w:val="000000" w:themeColor="text1"/>
                <w:sz w:val="20"/>
              </w:rPr>
              <w:t>4.4</w:t>
            </w:r>
          </w:p>
        </w:tc>
        <w:tc>
          <w:tcPr>
            <w:tcW w:w="3404" w:type="dxa"/>
          </w:tcPr>
          <w:p w14:paraId="12277FE3" w14:textId="42BE1E64" w:rsidR="00DD2826" w:rsidRPr="00DD2826" w:rsidRDefault="00DD2826" w:rsidP="00DD2826">
            <w:pPr>
              <w:spacing w:after="0" w:line="240" w:lineRule="auto"/>
              <w:rPr>
                <w:rFonts w:ascii="Times New Roman" w:eastAsia="Times New Roman" w:hAnsi="Times New Roman" w:cs="Times New Roman"/>
                <w:bCs/>
                <w:iCs/>
                <w:color w:val="000000" w:themeColor="text1"/>
                <w:sz w:val="20"/>
                <w:szCs w:val="20"/>
              </w:rPr>
            </w:pPr>
            <w:r w:rsidRPr="00DD2826">
              <w:rPr>
                <w:rFonts w:ascii="Times New Roman" w:eastAsia="Times New Roman" w:hAnsi="Times New Roman" w:cs="Times New Roman"/>
                <w:bCs/>
                <w:sz w:val="20"/>
                <w:szCs w:val="20"/>
              </w:rPr>
              <w:t>Деятельность фельдшера при оказании медицинской помощи в условиях фельдшерско-акушерского пункта</w:t>
            </w:r>
          </w:p>
        </w:tc>
        <w:tc>
          <w:tcPr>
            <w:tcW w:w="9641" w:type="dxa"/>
            <w:tcBorders>
              <w:top w:val="single" w:sz="4" w:space="0" w:color="auto"/>
              <w:left w:val="single" w:sz="4" w:space="0" w:color="auto"/>
              <w:bottom w:val="single" w:sz="4" w:space="0" w:color="auto"/>
              <w:right w:val="single" w:sz="4" w:space="0" w:color="auto"/>
            </w:tcBorders>
          </w:tcPr>
          <w:p w14:paraId="1061F578" w14:textId="29779BAA" w:rsidR="00DD2826" w:rsidRDefault="00DD2826" w:rsidP="00DD2826">
            <w:pPr>
              <w:widowControl w:val="0"/>
              <w:spacing w:after="0" w:line="240"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Участие в </w:t>
            </w:r>
            <w:r w:rsidRPr="00540D7C">
              <w:rPr>
                <w:rFonts w:ascii="Times New Roman" w:hAnsi="Times New Roman" w:cs="Times New Roman"/>
                <w:bCs/>
                <w:iCs/>
                <w:color w:val="000000" w:themeColor="text1"/>
                <w:sz w:val="20"/>
                <w:szCs w:val="20"/>
              </w:rPr>
              <w:t>оказании медицинской помощи в условиях фельдшерско-акушерского пункта</w:t>
            </w:r>
            <w:r>
              <w:rPr>
                <w:rFonts w:ascii="Times New Roman" w:hAnsi="Times New Roman" w:cs="Times New Roman"/>
                <w:color w:val="000000" w:themeColor="text1"/>
                <w:sz w:val="20"/>
                <w:szCs w:val="20"/>
              </w:rPr>
              <w:t>: проведении медицинского обследования; постановки и формулировки диагноза, назначении и проведении лечения и контроля его эффективности и безопасности; проведении медицинской реабилитации и контроля ее эффективности; проведении профилактической работы;  э</w:t>
            </w:r>
            <w:r w:rsidRPr="00281244">
              <w:rPr>
                <w:rFonts w:ascii="Times New Roman" w:hAnsi="Times New Roman" w:cs="Times New Roman"/>
                <w:color w:val="000000" w:themeColor="text1"/>
                <w:sz w:val="20"/>
                <w:szCs w:val="20"/>
              </w:rPr>
              <w:t>кспертиз</w:t>
            </w:r>
            <w:r>
              <w:rPr>
                <w:rFonts w:ascii="Times New Roman" w:hAnsi="Times New Roman" w:cs="Times New Roman"/>
                <w:color w:val="000000" w:themeColor="text1"/>
                <w:sz w:val="20"/>
                <w:szCs w:val="20"/>
              </w:rPr>
              <w:t>е</w:t>
            </w:r>
            <w:r w:rsidRPr="00281244">
              <w:rPr>
                <w:rFonts w:ascii="Times New Roman" w:hAnsi="Times New Roman" w:cs="Times New Roman"/>
                <w:color w:val="000000" w:themeColor="text1"/>
                <w:sz w:val="20"/>
                <w:szCs w:val="20"/>
              </w:rPr>
              <w:t xml:space="preserve"> временной нетрудоспособности и </w:t>
            </w:r>
            <w:proofErr w:type="gramStart"/>
            <w:r w:rsidRPr="00281244">
              <w:rPr>
                <w:rFonts w:ascii="Times New Roman" w:hAnsi="Times New Roman" w:cs="Times New Roman"/>
                <w:color w:val="000000" w:themeColor="text1"/>
                <w:sz w:val="20"/>
                <w:szCs w:val="20"/>
              </w:rPr>
              <w:t>медико-социальная</w:t>
            </w:r>
            <w:proofErr w:type="gramEnd"/>
            <w:r w:rsidRPr="00281244">
              <w:rPr>
                <w:rFonts w:ascii="Times New Roman" w:hAnsi="Times New Roman" w:cs="Times New Roman"/>
                <w:color w:val="000000" w:themeColor="text1"/>
                <w:sz w:val="20"/>
                <w:szCs w:val="20"/>
              </w:rPr>
              <w:t xml:space="preserve"> экспертиз</w:t>
            </w:r>
            <w:r>
              <w:rPr>
                <w:rFonts w:ascii="Times New Roman" w:hAnsi="Times New Roman" w:cs="Times New Roman"/>
                <w:color w:val="000000" w:themeColor="text1"/>
                <w:sz w:val="20"/>
                <w:szCs w:val="20"/>
              </w:rPr>
              <w:t xml:space="preserve">е; санитарно-просветительской работе и обучении пациентов; </w:t>
            </w:r>
            <w:r>
              <w:rPr>
                <w:rFonts w:ascii="Times New Roman" w:hAnsi="Times New Roman" w:cs="Times New Roman"/>
                <w:bCs/>
                <w:color w:val="000000" w:themeColor="text1"/>
                <w:sz w:val="20"/>
                <w:szCs w:val="20"/>
              </w:rPr>
              <w:t xml:space="preserve">обеспечении </w:t>
            </w:r>
            <w:r>
              <w:rPr>
                <w:rFonts w:ascii="Times New Roman" w:hAnsi="Times New Roman" w:cs="Times New Roman"/>
                <w:bCs/>
                <w:color w:val="000000" w:themeColor="text1"/>
                <w:sz w:val="20"/>
                <w:szCs w:val="20"/>
              </w:rPr>
              <w:lastRenderedPageBreak/>
              <w:t xml:space="preserve">санитарно-противоэпидемического режима; </w:t>
            </w:r>
            <w:proofErr w:type="gramStart"/>
            <w:r>
              <w:rPr>
                <w:rFonts w:ascii="Times New Roman" w:hAnsi="Times New Roman" w:cs="Times New Roman"/>
                <w:bCs/>
                <w:color w:val="000000" w:themeColor="text1"/>
                <w:sz w:val="20"/>
                <w:szCs w:val="20"/>
              </w:rPr>
              <w:t>обращении</w:t>
            </w:r>
            <w:proofErr w:type="gramEnd"/>
            <w:r>
              <w:rPr>
                <w:rFonts w:ascii="Times New Roman" w:hAnsi="Times New Roman" w:cs="Times New Roman"/>
                <w:bCs/>
                <w:color w:val="000000" w:themeColor="text1"/>
                <w:sz w:val="20"/>
                <w:szCs w:val="20"/>
              </w:rPr>
              <w:t xml:space="preserve"> медицинских отходов; ведении медицинской документации.</w:t>
            </w:r>
          </w:p>
        </w:tc>
        <w:tc>
          <w:tcPr>
            <w:tcW w:w="1560" w:type="dxa"/>
            <w:tcBorders>
              <w:top w:val="single" w:sz="4" w:space="0" w:color="auto"/>
              <w:left w:val="single" w:sz="4" w:space="0" w:color="auto"/>
              <w:bottom w:val="single" w:sz="4" w:space="0" w:color="auto"/>
              <w:right w:val="single" w:sz="4" w:space="0" w:color="auto"/>
            </w:tcBorders>
          </w:tcPr>
          <w:p w14:paraId="1912B372" w14:textId="77777777" w:rsidR="00DD2826" w:rsidRDefault="00DD2826" w:rsidP="00DD2826">
            <w:pPr>
              <w:widowControl w:val="0"/>
              <w:spacing w:after="0" w:line="240" w:lineRule="auto"/>
              <w:rPr>
                <w:rFonts w:ascii="Times New Roman" w:hAnsi="Times New Roman" w:cs="Times New Roman"/>
                <w:bCs/>
                <w:color w:val="000000" w:themeColor="text1"/>
                <w:sz w:val="20"/>
                <w:szCs w:val="20"/>
              </w:rPr>
            </w:pPr>
            <w:r w:rsidRPr="00251C8E">
              <w:rPr>
                <w:rFonts w:ascii="Times New Roman" w:hAnsi="Times New Roman" w:cs="Times New Roman"/>
                <w:bCs/>
                <w:color w:val="000000" w:themeColor="text1"/>
                <w:sz w:val="20"/>
                <w:szCs w:val="20"/>
              </w:rPr>
              <w:lastRenderedPageBreak/>
              <w:t>ПК-1, ПК-2, ПК-3, ПК-4, ПК-5</w:t>
            </w:r>
          </w:p>
        </w:tc>
      </w:tr>
      <w:tr w:rsidR="004C355B" w14:paraId="5B350AD9" w14:textId="77777777" w:rsidTr="00DD2826">
        <w:tc>
          <w:tcPr>
            <w:tcW w:w="592" w:type="dxa"/>
            <w:tcBorders>
              <w:top w:val="single" w:sz="4" w:space="0" w:color="auto"/>
              <w:left w:val="single" w:sz="4" w:space="0" w:color="auto"/>
              <w:bottom w:val="single" w:sz="4" w:space="0" w:color="auto"/>
              <w:right w:val="single" w:sz="4" w:space="0" w:color="auto"/>
            </w:tcBorders>
          </w:tcPr>
          <w:p w14:paraId="1BC652D5" w14:textId="4AD3069C" w:rsidR="004C355B" w:rsidRDefault="004C355B" w:rsidP="00DD2826">
            <w:pPr>
              <w:widowControl w:val="0"/>
              <w:spacing w:after="0" w:line="240" w:lineRule="auto"/>
              <w:jc w:val="center"/>
              <w:rPr>
                <w:rFonts w:ascii="Times New Roman" w:hAnsi="Times New Roman" w:cs="Times New Roman"/>
                <w:bCs/>
                <w:color w:val="000000" w:themeColor="text1"/>
                <w:sz w:val="20"/>
              </w:rPr>
            </w:pPr>
            <w:r>
              <w:rPr>
                <w:rFonts w:ascii="Times New Roman" w:hAnsi="Times New Roman" w:cs="Times New Roman"/>
                <w:bCs/>
                <w:color w:val="000000" w:themeColor="text1"/>
                <w:sz w:val="20"/>
              </w:rPr>
              <w:lastRenderedPageBreak/>
              <w:t>4.5</w:t>
            </w:r>
          </w:p>
        </w:tc>
        <w:tc>
          <w:tcPr>
            <w:tcW w:w="3404" w:type="dxa"/>
          </w:tcPr>
          <w:p w14:paraId="226472D2" w14:textId="1CB16178" w:rsidR="004C355B" w:rsidRPr="00DD2826" w:rsidRDefault="004C355B" w:rsidP="00DD2826">
            <w:pPr>
              <w:spacing w:after="0" w:line="240" w:lineRule="auto"/>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 xml:space="preserve">Деятельность фельдшера по проведению </w:t>
            </w:r>
            <w:proofErr w:type="spellStart"/>
            <w:r>
              <w:rPr>
                <w:rFonts w:ascii="Times New Roman" w:eastAsia="Times New Roman" w:hAnsi="Times New Roman" w:cs="Times New Roman"/>
                <w:bCs/>
                <w:sz w:val="20"/>
                <w:szCs w:val="20"/>
              </w:rPr>
              <w:t>предсменных</w:t>
            </w:r>
            <w:proofErr w:type="spellEnd"/>
            <w:r>
              <w:rPr>
                <w:rFonts w:ascii="Times New Roman" w:eastAsia="Times New Roman" w:hAnsi="Times New Roman" w:cs="Times New Roman"/>
                <w:bCs/>
                <w:sz w:val="20"/>
                <w:szCs w:val="20"/>
              </w:rPr>
              <w:t xml:space="preserve">, </w:t>
            </w:r>
            <w:proofErr w:type="spellStart"/>
            <w:r>
              <w:rPr>
                <w:rFonts w:ascii="Times New Roman" w:eastAsia="Times New Roman" w:hAnsi="Times New Roman" w:cs="Times New Roman"/>
                <w:bCs/>
                <w:sz w:val="20"/>
                <w:szCs w:val="20"/>
              </w:rPr>
              <w:t>предрейсовых</w:t>
            </w:r>
            <w:proofErr w:type="spellEnd"/>
            <w:r>
              <w:rPr>
                <w:rFonts w:ascii="Times New Roman" w:eastAsia="Times New Roman" w:hAnsi="Times New Roman" w:cs="Times New Roman"/>
                <w:bCs/>
                <w:sz w:val="20"/>
                <w:szCs w:val="20"/>
              </w:rPr>
              <w:t xml:space="preserve">, </w:t>
            </w:r>
            <w:proofErr w:type="spellStart"/>
            <w:r>
              <w:rPr>
                <w:rFonts w:ascii="Times New Roman" w:eastAsia="Times New Roman" w:hAnsi="Times New Roman" w:cs="Times New Roman"/>
                <w:bCs/>
                <w:sz w:val="20"/>
                <w:szCs w:val="20"/>
              </w:rPr>
              <w:t>послесменных</w:t>
            </w:r>
            <w:proofErr w:type="spellEnd"/>
            <w:r>
              <w:rPr>
                <w:rFonts w:ascii="Times New Roman" w:eastAsia="Times New Roman" w:hAnsi="Times New Roman" w:cs="Times New Roman"/>
                <w:bCs/>
                <w:sz w:val="20"/>
                <w:szCs w:val="20"/>
              </w:rPr>
              <w:t xml:space="preserve">, </w:t>
            </w:r>
            <w:proofErr w:type="spellStart"/>
            <w:r>
              <w:rPr>
                <w:rFonts w:ascii="Times New Roman" w:eastAsia="Times New Roman" w:hAnsi="Times New Roman" w:cs="Times New Roman"/>
                <w:bCs/>
                <w:sz w:val="20"/>
                <w:szCs w:val="20"/>
              </w:rPr>
              <w:t>послерейсовых</w:t>
            </w:r>
            <w:proofErr w:type="spellEnd"/>
            <w:r>
              <w:rPr>
                <w:rFonts w:ascii="Times New Roman" w:eastAsia="Times New Roman" w:hAnsi="Times New Roman" w:cs="Times New Roman"/>
                <w:bCs/>
                <w:sz w:val="20"/>
                <w:szCs w:val="20"/>
              </w:rPr>
              <w:t xml:space="preserve"> медицинских осмотров</w:t>
            </w:r>
          </w:p>
        </w:tc>
        <w:tc>
          <w:tcPr>
            <w:tcW w:w="9641" w:type="dxa"/>
            <w:tcBorders>
              <w:top w:val="single" w:sz="4" w:space="0" w:color="auto"/>
              <w:left w:val="single" w:sz="4" w:space="0" w:color="auto"/>
              <w:bottom w:val="single" w:sz="4" w:space="0" w:color="auto"/>
              <w:right w:val="single" w:sz="4" w:space="0" w:color="auto"/>
            </w:tcBorders>
          </w:tcPr>
          <w:p w14:paraId="0295BA09" w14:textId="47D63A65" w:rsidR="004C355B" w:rsidRPr="004C355B" w:rsidRDefault="004C355B" w:rsidP="00DD2826">
            <w:pPr>
              <w:widowControl w:val="0"/>
              <w:spacing w:after="0" w:line="240"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Участие в проведении</w:t>
            </w:r>
            <w:r>
              <w:rPr>
                <w:rFonts w:ascii="Times New Roman" w:eastAsia="Times New Roman" w:hAnsi="Times New Roman" w:cs="Times New Roman"/>
                <w:bCs/>
                <w:sz w:val="20"/>
                <w:szCs w:val="20"/>
              </w:rPr>
              <w:t xml:space="preserve"> </w:t>
            </w:r>
            <w:proofErr w:type="spellStart"/>
            <w:r>
              <w:rPr>
                <w:rFonts w:ascii="Times New Roman" w:eastAsia="Times New Roman" w:hAnsi="Times New Roman" w:cs="Times New Roman"/>
                <w:bCs/>
                <w:sz w:val="20"/>
                <w:szCs w:val="20"/>
              </w:rPr>
              <w:t>предсменных</w:t>
            </w:r>
            <w:proofErr w:type="spellEnd"/>
            <w:r>
              <w:rPr>
                <w:rFonts w:ascii="Times New Roman" w:eastAsia="Times New Roman" w:hAnsi="Times New Roman" w:cs="Times New Roman"/>
                <w:bCs/>
                <w:sz w:val="20"/>
                <w:szCs w:val="20"/>
              </w:rPr>
              <w:t xml:space="preserve">, </w:t>
            </w:r>
            <w:proofErr w:type="spellStart"/>
            <w:r>
              <w:rPr>
                <w:rFonts w:ascii="Times New Roman" w:eastAsia="Times New Roman" w:hAnsi="Times New Roman" w:cs="Times New Roman"/>
                <w:bCs/>
                <w:sz w:val="20"/>
                <w:szCs w:val="20"/>
              </w:rPr>
              <w:t>предрейсовых</w:t>
            </w:r>
            <w:proofErr w:type="spellEnd"/>
            <w:r>
              <w:rPr>
                <w:rFonts w:ascii="Times New Roman" w:eastAsia="Times New Roman" w:hAnsi="Times New Roman" w:cs="Times New Roman"/>
                <w:bCs/>
                <w:sz w:val="20"/>
                <w:szCs w:val="20"/>
              </w:rPr>
              <w:t xml:space="preserve">, </w:t>
            </w:r>
            <w:proofErr w:type="spellStart"/>
            <w:r>
              <w:rPr>
                <w:rFonts w:ascii="Times New Roman" w:eastAsia="Times New Roman" w:hAnsi="Times New Roman" w:cs="Times New Roman"/>
                <w:bCs/>
                <w:sz w:val="20"/>
                <w:szCs w:val="20"/>
              </w:rPr>
              <w:t>послесменных</w:t>
            </w:r>
            <w:proofErr w:type="spellEnd"/>
            <w:r>
              <w:rPr>
                <w:rFonts w:ascii="Times New Roman" w:eastAsia="Times New Roman" w:hAnsi="Times New Roman" w:cs="Times New Roman"/>
                <w:bCs/>
                <w:sz w:val="20"/>
                <w:szCs w:val="20"/>
              </w:rPr>
              <w:t xml:space="preserve">, </w:t>
            </w:r>
            <w:proofErr w:type="spellStart"/>
            <w:r>
              <w:rPr>
                <w:rFonts w:ascii="Times New Roman" w:eastAsia="Times New Roman" w:hAnsi="Times New Roman" w:cs="Times New Roman"/>
                <w:bCs/>
                <w:sz w:val="20"/>
                <w:szCs w:val="20"/>
              </w:rPr>
              <w:t>послерейсовых</w:t>
            </w:r>
            <w:proofErr w:type="spellEnd"/>
            <w:r>
              <w:rPr>
                <w:rFonts w:ascii="Times New Roman" w:eastAsia="Times New Roman" w:hAnsi="Times New Roman" w:cs="Times New Roman"/>
                <w:bCs/>
                <w:sz w:val="20"/>
                <w:szCs w:val="20"/>
              </w:rPr>
              <w:t xml:space="preserve"> медицинских осмотров.</w:t>
            </w:r>
          </w:p>
        </w:tc>
        <w:tc>
          <w:tcPr>
            <w:tcW w:w="1560" w:type="dxa"/>
            <w:tcBorders>
              <w:top w:val="single" w:sz="4" w:space="0" w:color="auto"/>
              <w:left w:val="single" w:sz="4" w:space="0" w:color="auto"/>
              <w:bottom w:val="single" w:sz="4" w:space="0" w:color="auto"/>
              <w:right w:val="single" w:sz="4" w:space="0" w:color="auto"/>
            </w:tcBorders>
          </w:tcPr>
          <w:p w14:paraId="450E9348" w14:textId="6A3D85AF" w:rsidR="004C355B" w:rsidRPr="00251C8E" w:rsidRDefault="004C355B" w:rsidP="00DD2826">
            <w:pPr>
              <w:widowControl w:val="0"/>
              <w:spacing w:after="0" w:line="240" w:lineRule="auto"/>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ПК-4</w:t>
            </w:r>
          </w:p>
        </w:tc>
      </w:tr>
      <w:tr w:rsidR="00E540C4" w14:paraId="36968B20" w14:textId="77777777" w:rsidTr="00BE6879">
        <w:tc>
          <w:tcPr>
            <w:tcW w:w="592" w:type="dxa"/>
            <w:tcBorders>
              <w:top w:val="single" w:sz="4" w:space="0" w:color="auto"/>
              <w:left w:val="single" w:sz="4" w:space="0" w:color="auto"/>
              <w:bottom w:val="single" w:sz="4" w:space="0" w:color="auto"/>
              <w:right w:val="single" w:sz="4" w:space="0" w:color="auto"/>
            </w:tcBorders>
          </w:tcPr>
          <w:p w14:paraId="6B4CB216" w14:textId="622A7101" w:rsidR="00E540C4" w:rsidRDefault="00E540C4" w:rsidP="00BE6879">
            <w:pPr>
              <w:widowControl w:val="0"/>
              <w:spacing w:after="0" w:line="240" w:lineRule="auto"/>
              <w:jc w:val="center"/>
              <w:rPr>
                <w:rFonts w:ascii="Times New Roman" w:hAnsi="Times New Roman" w:cs="Times New Roman"/>
                <w:bCs/>
                <w:color w:val="000000" w:themeColor="text1"/>
                <w:sz w:val="20"/>
              </w:rPr>
            </w:pPr>
            <w:r>
              <w:rPr>
                <w:rFonts w:ascii="Times New Roman" w:hAnsi="Times New Roman" w:cs="Times New Roman"/>
                <w:bCs/>
                <w:color w:val="000000" w:themeColor="text1"/>
                <w:sz w:val="20"/>
              </w:rPr>
              <w:t>4.</w:t>
            </w:r>
            <w:r w:rsidR="004C355B">
              <w:rPr>
                <w:rFonts w:ascii="Times New Roman" w:hAnsi="Times New Roman" w:cs="Times New Roman"/>
                <w:bCs/>
                <w:color w:val="000000" w:themeColor="text1"/>
                <w:sz w:val="20"/>
              </w:rPr>
              <w:t>6</w:t>
            </w:r>
          </w:p>
        </w:tc>
        <w:tc>
          <w:tcPr>
            <w:tcW w:w="3404" w:type="dxa"/>
            <w:tcBorders>
              <w:top w:val="single" w:sz="4" w:space="0" w:color="auto"/>
              <w:left w:val="single" w:sz="4" w:space="0" w:color="auto"/>
              <w:bottom w:val="single" w:sz="4" w:space="0" w:color="auto"/>
              <w:right w:val="single" w:sz="4" w:space="0" w:color="auto"/>
            </w:tcBorders>
          </w:tcPr>
          <w:p w14:paraId="7858D539" w14:textId="77777777" w:rsidR="00E540C4" w:rsidRDefault="00E540C4" w:rsidP="00BE6879">
            <w:pPr>
              <w:spacing w:after="0" w:line="240" w:lineRule="auto"/>
              <w:rPr>
                <w:rFonts w:ascii="Times New Roman" w:eastAsia="Times New Roman" w:hAnsi="Times New Roman" w:cs="Times New Roman"/>
                <w:bCs/>
                <w:iCs/>
                <w:color w:val="000000" w:themeColor="text1"/>
                <w:sz w:val="20"/>
                <w:szCs w:val="20"/>
              </w:rPr>
            </w:pPr>
            <w:r>
              <w:rPr>
                <w:rFonts w:ascii="Times New Roman" w:eastAsia="Times New Roman" w:hAnsi="Times New Roman" w:cs="Times New Roman"/>
                <w:bCs/>
                <w:iCs/>
                <w:color w:val="000000" w:themeColor="text1"/>
                <w:sz w:val="20"/>
                <w:szCs w:val="20"/>
              </w:rPr>
              <w:t>Промежуточная аттестация по модулю 4</w:t>
            </w:r>
          </w:p>
        </w:tc>
        <w:tc>
          <w:tcPr>
            <w:tcW w:w="9641" w:type="dxa"/>
            <w:tcBorders>
              <w:top w:val="single" w:sz="4" w:space="0" w:color="auto"/>
              <w:left w:val="single" w:sz="4" w:space="0" w:color="auto"/>
              <w:bottom w:val="single" w:sz="4" w:space="0" w:color="auto"/>
              <w:right w:val="single" w:sz="4" w:space="0" w:color="auto"/>
            </w:tcBorders>
          </w:tcPr>
          <w:p w14:paraId="02F8E6D1" w14:textId="190841F7" w:rsidR="00E540C4" w:rsidRDefault="00E540C4" w:rsidP="00BE6879">
            <w:pPr>
              <w:widowControl w:val="0"/>
              <w:spacing w:after="0" w:line="240" w:lineRule="auto"/>
              <w:jc w:val="both"/>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Контроль результатов обучения в рамках разделов практики 4.1-4.</w:t>
            </w:r>
            <w:r w:rsidR="004C355B">
              <w:rPr>
                <w:rFonts w:ascii="Times New Roman" w:hAnsi="Times New Roman" w:cs="Times New Roman"/>
                <w:bCs/>
                <w:color w:val="000000" w:themeColor="text1"/>
                <w:sz w:val="20"/>
                <w:szCs w:val="20"/>
              </w:rPr>
              <w:t>5</w:t>
            </w:r>
            <w:r w:rsidR="002350F4">
              <w:rPr>
                <w:rFonts w:ascii="Times New Roman" w:hAnsi="Times New Roman" w:cs="Times New Roman"/>
                <w:bCs/>
                <w:color w:val="000000" w:themeColor="text1"/>
                <w:sz w:val="20"/>
                <w:szCs w:val="20"/>
              </w:rPr>
              <w:t>.</w:t>
            </w:r>
          </w:p>
        </w:tc>
        <w:tc>
          <w:tcPr>
            <w:tcW w:w="1560" w:type="dxa"/>
            <w:tcBorders>
              <w:top w:val="single" w:sz="4" w:space="0" w:color="auto"/>
              <w:left w:val="single" w:sz="4" w:space="0" w:color="auto"/>
              <w:bottom w:val="single" w:sz="4" w:space="0" w:color="auto"/>
              <w:right w:val="single" w:sz="4" w:space="0" w:color="auto"/>
            </w:tcBorders>
          </w:tcPr>
          <w:p w14:paraId="21BBA430" w14:textId="77777777" w:rsidR="00E540C4" w:rsidRDefault="00E540C4" w:rsidP="00BE6879">
            <w:pPr>
              <w:widowControl w:val="0"/>
              <w:spacing w:after="0" w:line="240" w:lineRule="auto"/>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ПК-1, ПК-2, ПК-3, ПК-4, ПК-5</w:t>
            </w:r>
          </w:p>
        </w:tc>
      </w:tr>
    </w:tbl>
    <w:p w14:paraId="7BE286A2" w14:textId="1D1FF3CA" w:rsidR="00066263" w:rsidRPr="005670CC" w:rsidRDefault="00066263" w:rsidP="00066263">
      <w:pPr>
        <w:tabs>
          <w:tab w:val="left" w:pos="4320"/>
        </w:tabs>
        <w:rPr>
          <w:rFonts w:ascii="Times New Roman" w:hAnsi="Times New Roman" w:cs="Times New Roman"/>
          <w:sz w:val="24"/>
          <w:szCs w:val="24"/>
          <w:highlight w:val="yellow"/>
        </w:rPr>
        <w:sectPr w:rsidR="00066263" w:rsidRPr="005670CC" w:rsidSect="00DA173D">
          <w:headerReference w:type="default" r:id="rId12"/>
          <w:headerReference w:type="first" r:id="rId13"/>
          <w:endnotePr>
            <w:numFmt w:val="decimal"/>
          </w:endnotePr>
          <w:type w:val="continuous"/>
          <w:pgSz w:w="16838" w:h="11906" w:orient="landscape" w:code="9"/>
          <w:pgMar w:top="1418" w:right="567" w:bottom="1134" w:left="1134" w:header="709" w:footer="709" w:gutter="0"/>
          <w:cols w:space="708"/>
          <w:titlePg/>
          <w:docGrid w:linePitch="360"/>
        </w:sectPr>
      </w:pPr>
    </w:p>
    <w:p w14:paraId="64E0801B" w14:textId="2B3A0B17" w:rsidR="00170622" w:rsidRPr="002928A4" w:rsidRDefault="00587B01" w:rsidP="002E3546">
      <w:pPr>
        <w:spacing w:after="0" w:line="240" w:lineRule="auto"/>
        <w:ind w:right="-1" w:firstLine="709"/>
        <w:jc w:val="both"/>
        <w:rPr>
          <w:rFonts w:ascii="Times New Roman" w:hAnsi="Times New Roman" w:cs="Times New Roman"/>
          <w:b/>
          <w:bCs/>
          <w:sz w:val="28"/>
          <w:szCs w:val="28"/>
        </w:rPr>
      </w:pPr>
      <w:r w:rsidRPr="002928A4">
        <w:rPr>
          <w:rFonts w:ascii="Times New Roman" w:hAnsi="Times New Roman" w:cs="Times New Roman"/>
          <w:b/>
          <w:sz w:val="28"/>
          <w:szCs w:val="28"/>
        </w:rPr>
        <w:lastRenderedPageBreak/>
        <w:t>8</w:t>
      </w:r>
      <w:r w:rsidR="00170622" w:rsidRPr="002928A4">
        <w:rPr>
          <w:rFonts w:ascii="Times New Roman" w:hAnsi="Times New Roman" w:cs="Times New Roman"/>
          <w:b/>
          <w:sz w:val="28"/>
          <w:szCs w:val="28"/>
        </w:rPr>
        <w:t>.</w:t>
      </w:r>
      <w:r w:rsidR="00170622" w:rsidRPr="002928A4">
        <w:rPr>
          <w:rFonts w:ascii="Times New Roman" w:hAnsi="Times New Roman" w:cs="Times New Roman"/>
          <w:sz w:val="28"/>
          <w:szCs w:val="28"/>
        </w:rPr>
        <w:t xml:space="preserve"> </w:t>
      </w:r>
      <w:r w:rsidR="00170622" w:rsidRPr="002928A4">
        <w:rPr>
          <w:rFonts w:ascii="Times New Roman" w:hAnsi="Times New Roman" w:cs="Times New Roman"/>
          <w:b/>
          <w:bCs/>
          <w:sz w:val="28"/>
          <w:szCs w:val="28"/>
        </w:rPr>
        <w:t>Формы аттестаци</w:t>
      </w:r>
      <w:r w:rsidRPr="002928A4">
        <w:rPr>
          <w:rFonts w:ascii="Times New Roman" w:hAnsi="Times New Roman" w:cs="Times New Roman"/>
          <w:b/>
          <w:bCs/>
          <w:sz w:val="28"/>
          <w:szCs w:val="28"/>
        </w:rPr>
        <w:t>и</w:t>
      </w:r>
      <w:r w:rsidRPr="002928A4">
        <w:rPr>
          <w:rStyle w:val="a6"/>
          <w:rFonts w:ascii="Times New Roman" w:hAnsi="Times New Roman" w:cs="Times New Roman"/>
          <w:bCs/>
          <w:sz w:val="28"/>
          <w:szCs w:val="28"/>
        </w:rPr>
        <w:footnoteReference w:id="7"/>
      </w:r>
    </w:p>
    <w:p w14:paraId="0AADBE1B" w14:textId="1031DA9A" w:rsidR="00170622" w:rsidRPr="002928A4" w:rsidRDefault="00D12999" w:rsidP="002E3546">
      <w:pPr>
        <w:spacing w:after="0" w:line="240" w:lineRule="auto"/>
        <w:ind w:right="-1" w:firstLine="709"/>
        <w:rPr>
          <w:rFonts w:ascii="Times New Roman" w:hAnsi="Times New Roman" w:cs="Times New Roman"/>
          <w:i/>
          <w:iCs/>
          <w:sz w:val="28"/>
          <w:szCs w:val="28"/>
        </w:rPr>
      </w:pPr>
      <w:r w:rsidRPr="002928A4">
        <w:rPr>
          <w:rFonts w:ascii="Times New Roman" w:hAnsi="Times New Roman" w:cs="Times New Roman"/>
          <w:b/>
          <w:bCs/>
          <w:i/>
          <w:iCs/>
          <w:sz w:val="28"/>
          <w:szCs w:val="28"/>
        </w:rPr>
        <w:t>8</w:t>
      </w:r>
      <w:r w:rsidR="00170622" w:rsidRPr="002928A4">
        <w:rPr>
          <w:rFonts w:ascii="Times New Roman" w:hAnsi="Times New Roman" w:cs="Times New Roman"/>
          <w:b/>
          <w:bCs/>
          <w:i/>
          <w:iCs/>
          <w:sz w:val="28"/>
          <w:szCs w:val="28"/>
        </w:rPr>
        <w:t>.1. Порядок проведения аттестации</w:t>
      </w:r>
    </w:p>
    <w:p w14:paraId="3FB37406" w14:textId="77777777" w:rsidR="00915EC5" w:rsidRDefault="00915EC5" w:rsidP="00915EC5">
      <w:pPr>
        <w:spacing w:after="0" w:line="240" w:lineRule="auto"/>
        <w:ind w:firstLine="709"/>
        <w:jc w:val="both"/>
        <w:rPr>
          <w:rFonts w:ascii="Times New Roman" w:eastAsia="Times New Roman" w:hAnsi="Times New Roman" w:cs="Times New Roman"/>
          <w:color w:val="000000" w:themeColor="text1"/>
          <w:sz w:val="28"/>
          <w:szCs w:val="28"/>
        </w:rPr>
      </w:pPr>
      <w:r w:rsidRPr="002928A4">
        <w:rPr>
          <w:rFonts w:ascii="Times New Roman" w:eastAsia="Times New Roman" w:hAnsi="Times New Roman" w:cs="Times New Roman"/>
          <w:color w:val="000000" w:themeColor="text1"/>
          <w:sz w:val="28"/>
          <w:szCs w:val="28"/>
        </w:rPr>
        <w:t>Промежуточная аттестация проводится по окончании освоения каждого модуля образовательной программы. Форма промежуточной аттестации по каждому модулю определяется организацией, осуществляющей</w:t>
      </w:r>
      <w:r>
        <w:rPr>
          <w:rFonts w:ascii="Times New Roman" w:eastAsia="Times New Roman" w:hAnsi="Times New Roman" w:cs="Times New Roman"/>
          <w:color w:val="000000" w:themeColor="text1"/>
          <w:sz w:val="28"/>
          <w:szCs w:val="28"/>
        </w:rPr>
        <w:t xml:space="preserve"> образовательную деятельность.</w:t>
      </w:r>
    </w:p>
    <w:p w14:paraId="6276DAE0" w14:textId="77777777" w:rsidR="00915EC5" w:rsidRDefault="00915EC5" w:rsidP="00915EC5">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Промежуточная аттестация по модулям 1-2 должна включать в себя решение тестовых заданий, ситуационных задач, демонстрацию умений в симулированных и клинических условиях в соответствии с содержанием модулей и планируемыми результатами обучения.</w:t>
      </w:r>
    </w:p>
    <w:p w14:paraId="04B7B545" w14:textId="77777777" w:rsidR="00915EC5" w:rsidRDefault="00915EC5" w:rsidP="00915EC5">
      <w:pPr>
        <w:spacing w:after="0" w:line="240" w:lineRule="auto"/>
        <w:ind w:firstLine="709"/>
        <w:jc w:val="both"/>
        <w:rPr>
          <w:rFonts w:ascii="Times New Roman" w:eastAsia="Times New Roman" w:hAnsi="Times New Roman" w:cs="Times New Roman"/>
          <w:color w:val="000000" w:themeColor="text1"/>
          <w:sz w:val="28"/>
          <w:szCs w:val="28"/>
        </w:rPr>
      </w:pPr>
      <w:r w:rsidRPr="000F45FD">
        <w:rPr>
          <w:rFonts w:ascii="Times New Roman" w:eastAsia="Times New Roman" w:hAnsi="Times New Roman" w:cs="Times New Roman"/>
          <w:color w:val="000000" w:themeColor="text1"/>
          <w:sz w:val="28"/>
          <w:szCs w:val="28"/>
        </w:rPr>
        <w:t xml:space="preserve">Промежуточная аттестация по модулю </w:t>
      </w:r>
      <w:r>
        <w:rPr>
          <w:rFonts w:ascii="Times New Roman" w:eastAsia="Times New Roman" w:hAnsi="Times New Roman" w:cs="Times New Roman"/>
          <w:color w:val="000000" w:themeColor="text1"/>
          <w:sz w:val="28"/>
          <w:szCs w:val="28"/>
        </w:rPr>
        <w:t>3</w:t>
      </w:r>
      <w:r w:rsidRPr="000F45FD">
        <w:rPr>
          <w:rFonts w:ascii="Times New Roman" w:eastAsia="Times New Roman" w:hAnsi="Times New Roman" w:cs="Times New Roman"/>
          <w:color w:val="000000" w:themeColor="text1"/>
          <w:sz w:val="28"/>
          <w:szCs w:val="28"/>
        </w:rPr>
        <w:t xml:space="preserve"> должна включать в себя решение тестовых заданий, ситуационных задач, демонстрацию умений в симулированных условиях в соответствии с содержанием модулей и планируемыми результатами обучения.</w:t>
      </w:r>
    </w:p>
    <w:p w14:paraId="16B1CF24" w14:textId="77777777" w:rsidR="00915EC5" w:rsidRDefault="00915EC5" w:rsidP="00915EC5">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Промежуточная аттестация по модулю 4 должна включать в себя оценку отчета о прохождении практики, содержащего перечень примененных умений в ходе участия в оказании медицинской помощи с указанием количества случаев применения каждого умения, выполнения манипуляции.</w:t>
      </w:r>
    </w:p>
    <w:p w14:paraId="3E645EF6" w14:textId="77777777" w:rsidR="00915EC5" w:rsidRDefault="00915EC5" w:rsidP="00915EC5">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Критерии успешного прохождения промежуточной аттестации устанавливаются организаций, осуществляющей образовательную деятельность.</w:t>
      </w:r>
    </w:p>
    <w:p w14:paraId="2B9BD6C4" w14:textId="77777777" w:rsidR="00915EC5" w:rsidRDefault="00915EC5" w:rsidP="00915EC5">
      <w:pPr>
        <w:spacing w:after="0" w:line="24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Итоговая аттестация проводится в форме экзамена, который включает в себя решение тестовых заданий, ситуационных задач, демонстрацию умений в симулированных и клинических условиях. Итоговая аттестация проводится для оценки степени достижения </w:t>
      </w:r>
      <w:proofErr w:type="gramStart"/>
      <w:r>
        <w:rPr>
          <w:rFonts w:ascii="Times New Roman" w:eastAsia="Times New Roman" w:hAnsi="Times New Roman" w:cs="Times New Roman"/>
          <w:color w:val="000000" w:themeColor="text1"/>
          <w:sz w:val="28"/>
          <w:szCs w:val="28"/>
        </w:rPr>
        <w:t>обучающимися</w:t>
      </w:r>
      <w:proofErr w:type="gramEnd"/>
      <w:r>
        <w:rPr>
          <w:rFonts w:ascii="Times New Roman" w:eastAsia="Times New Roman" w:hAnsi="Times New Roman" w:cs="Times New Roman"/>
          <w:color w:val="000000" w:themeColor="text1"/>
          <w:sz w:val="28"/>
          <w:szCs w:val="28"/>
        </w:rPr>
        <w:t xml:space="preserve"> запланированных результатов обучения по образовательной программе и должна выявлять теоретическую и практическую подготовку обучающегося. </w:t>
      </w:r>
      <w:proofErr w:type="gramStart"/>
      <w:r>
        <w:rPr>
          <w:rFonts w:ascii="Times New Roman" w:eastAsia="Times New Roman" w:hAnsi="Times New Roman" w:cs="Times New Roman"/>
          <w:color w:val="000000" w:themeColor="text1"/>
          <w:sz w:val="28"/>
          <w:szCs w:val="28"/>
        </w:rPr>
        <w:t>Обучающийся</w:t>
      </w:r>
      <w:proofErr w:type="gramEnd"/>
      <w:r>
        <w:rPr>
          <w:rFonts w:ascii="Times New Roman" w:eastAsia="Times New Roman" w:hAnsi="Times New Roman" w:cs="Times New Roman"/>
          <w:color w:val="000000" w:themeColor="text1"/>
          <w:sz w:val="28"/>
          <w:szCs w:val="28"/>
        </w:rPr>
        <w:t xml:space="preserve"> допускается к итоговой аттестации при успешном прохождении промежуточных аттестаций, предусмотренных образовательной программой.</w:t>
      </w:r>
    </w:p>
    <w:p w14:paraId="1E5398C2" w14:textId="7E97F941" w:rsidR="00170622" w:rsidRPr="00915EC5" w:rsidRDefault="00170622" w:rsidP="002E3546">
      <w:pPr>
        <w:spacing w:after="0" w:line="240" w:lineRule="auto"/>
        <w:ind w:right="-1" w:firstLine="709"/>
        <w:jc w:val="both"/>
        <w:rPr>
          <w:rFonts w:ascii="Times New Roman" w:hAnsi="Times New Roman" w:cs="Times New Roman"/>
          <w:b/>
          <w:sz w:val="28"/>
          <w:szCs w:val="28"/>
        </w:rPr>
      </w:pPr>
      <w:r w:rsidRPr="00915EC5">
        <w:rPr>
          <w:rFonts w:ascii="Times New Roman" w:eastAsia="Times New Roman" w:hAnsi="Times New Roman" w:cs="Times New Roman"/>
          <w:sz w:val="28"/>
          <w:szCs w:val="28"/>
        </w:rPr>
        <w:t xml:space="preserve">Обучающийся, освоивший </w:t>
      </w:r>
      <w:r w:rsidR="00DA2E58" w:rsidRPr="00915EC5">
        <w:rPr>
          <w:rFonts w:ascii="Times New Roman" w:eastAsia="Times New Roman" w:hAnsi="Times New Roman" w:cs="Times New Roman"/>
          <w:sz w:val="28"/>
          <w:szCs w:val="28"/>
        </w:rPr>
        <w:t xml:space="preserve">образовательную </w:t>
      </w:r>
      <w:r w:rsidRPr="00915EC5">
        <w:rPr>
          <w:rFonts w:ascii="Times New Roman" w:eastAsia="Times New Roman" w:hAnsi="Times New Roman" w:cs="Times New Roman"/>
          <w:sz w:val="28"/>
          <w:szCs w:val="28"/>
        </w:rPr>
        <w:t>программу и успешно прошедший итоговую аттестацию, получает документ о квалификации – диплом</w:t>
      </w:r>
      <w:r w:rsidR="00F61A9B" w:rsidRPr="00915EC5">
        <w:rPr>
          <w:rFonts w:ascii="Times New Roman" w:eastAsia="Times New Roman" w:hAnsi="Times New Roman" w:cs="Times New Roman"/>
          <w:sz w:val="28"/>
          <w:szCs w:val="28"/>
        </w:rPr>
        <w:br/>
      </w:r>
      <w:r w:rsidRPr="00915EC5">
        <w:rPr>
          <w:rFonts w:ascii="Times New Roman" w:eastAsia="Times New Roman" w:hAnsi="Times New Roman" w:cs="Times New Roman"/>
          <w:sz w:val="28"/>
          <w:szCs w:val="28"/>
        </w:rPr>
        <w:t>о профессиональной переподготовке</w:t>
      </w:r>
      <w:r w:rsidR="00DA2E58" w:rsidRPr="00915EC5">
        <w:rPr>
          <w:rStyle w:val="a6"/>
          <w:rFonts w:ascii="Times New Roman" w:eastAsia="Times New Roman" w:hAnsi="Times New Roman" w:cs="Times New Roman"/>
          <w:sz w:val="28"/>
          <w:szCs w:val="28"/>
        </w:rPr>
        <w:footnoteReference w:id="8"/>
      </w:r>
      <w:r w:rsidRPr="00915EC5">
        <w:rPr>
          <w:rFonts w:ascii="Times New Roman" w:eastAsia="Times New Roman" w:hAnsi="Times New Roman" w:cs="Times New Roman"/>
          <w:sz w:val="28"/>
          <w:szCs w:val="28"/>
        </w:rPr>
        <w:t>.</w:t>
      </w:r>
    </w:p>
    <w:p w14:paraId="775483B9" w14:textId="5FE9B092" w:rsidR="00170622" w:rsidRPr="00915EC5" w:rsidRDefault="00D12999" w:rsidP="002E3546">
      <w:pPr>
        <w:spacing w:after="0" w:line="240" w:lineRule="auto"/>
        <w:ind w:right="-1" w:firstLine="709"/>
        <w:jc w:val="both"/>
        <w:rPr>
          <w:rFonts w:ascii="Times New Roman" w:eastAsia="Calibri" w:hAnsi="Times New Roman" w:cs="Times New Roman"/>
          <w:b/>
          <w:i/>
          <w:iCs/>
          <w:sz w:val="28"/>
          <w:szCs w:val="28"/>
        </w:rPr>
      </w:pPr>
      <w:r w:rsidRPr="00915EC5">
        <w:rPr>
          <w:rFonts w:ascii="Times New Roman" w:hAnsi="Times New Roman" w:cs="Times New Roman"/>
          <w:b/>
          <w:i/>
          <w:iCs/>
          <w:sz w:val="28"/>
          <w:szCs w:val="28"/>
        </w:rPr>
        <w:t>8</w:t>
      </w:r>
      <w:r w:rsidR="00170622" w:rsidRPr="00915EC5">
        <w:rPr>
          <w:rFonts w:ascii="Times New Roman" w:hAnsi="Times New Roman" w:cs="Times New Roman"/>
          <w:b/>
          <w:i/>
          <w:iCs/>
          <w:sz w:val="28"/>
          <w:szCs w:val="28"/>
        </w:rPr>
        <w:t>.2.</w:t>
      </w:r>
      <w:r w:rsidR="00170622" w:rsidRPr="00915EC5">
        <w:rPr>
          <w:rFonts w:ascii="Times New Roman" w:eastAsia="Calibri" w:hAnsi="Times New Roman" w:cs="Times New Roman"/>
          <w:b/>
          <w:i/>
          <w:iCs/>
          <w:sz w:val="28"/>
          <w:szCs w:val="28"/>
        </w:rPr>
        <w:t xml:space="preserve"> </w:t>
      </w:r>
      <w:bookmarkStart w:id="3" w:name="_Hlk167020880"/>
      <w:r w:rsidR="00DC3B6F" w:rsidRPr="00915EC5">
        <w:rPr>
          <w:rFonts w:ascii="Times New Roman" w:eastAsia="Calibri" w:hAnsi="Times New Roman" w:cs="Times New Roman"/>
          <w:b/>
          <w:i/>
          <w:iCs/>
          <w:sz w:val="28"/>
          <w:szCs w:val="28"/>
        </w:rPr>
        <w:t>О</w:t>
      </w:r>
      <w:r w:rsidR="00ED5950" w:rsidRPr="00915EC5">
        <w:rPr>
          <w:rFonts w:ascii="Times New Roman" w:eastAsia="Calibri" w:hAnsi="Times New Roman" w:cs="Times New Roman"/>
          <w:b/>
          <w:i/>
          <w:iCs/>
          <w:sz w:val="28"/>
          <w:szCs w:val="28"/>
        </w:rPr>
        <w:t>ценочные материалы</w:t>
      </w:r>
    </w:p>
    <w:p w14:paraId="205EEF98" w14:textId="3FA2162E" w:rsidR="00DC3B6F" w:rsidRPr="00915EC5" w:rsidRDefault="00C344FC" w:rsidP="002E3546">
      <w:pPr>
        <w:spacing w:after="0" w:line="240" w:lineRule="auto"/>
        <w:ind w:right="-1" w:firstLine="709"/>
        <w:jc w:val="both"/>
        <w:rPr>
          <w:rFonts w:ascii="Times New Roman" w:eastAsia="Calibri" w:hAnsi="Times New Roman" w:cs="Times New Roman"/>
          <w:bCs/>
          <w:sz w:val="28"/>
          <w:szCs w:val="28"/>
        </w:rPr>
      </w:pPr>
      <w:r w:rsidRPr="00915EC5">
        <w:rPr>
          <w:rFonts w:ascii="Times New Roman" w:eastAsia="Calibri" w:hAnsi="Times New Roman" w:cs="Times New Roman"/>
          <w:bCs/>
          <w:sz w:val="28"/>
          <w:szCs w:val="28"/>
        </w:rPr>
        <w:t>Оценочные материалы</w:t>
      </w:r>
      <w:r w:rsidR="00DC3B6F" w:rsidRPr="00915EC5">
        <w:rPr>
          <w:rFonts w:ascii="Times New Roman" w:eastAsia="Calibri" w:hAnsi="Times New Roman" w:cs="Times New Roman"/>
          <w:bCs/>
          <w:sz w:val="28"/>
          <w:szCs w:val="28"/>
        </w:rPr>
        <w:t xml:space="preserve"> образовательной программы формиру</w:t>
      </w:r>
      <w:r w:rsidR="007B530C" w:rsidRPr="00915EC5">
        <w:rPr>
          <w:rFonts w:ascii="Times New Roman" w:eastAsia="Calibri" w:hAnsi="Times New Roman" w:cs="Times New Roman"/>
          <w:bCs/>
          <w:sz w:val="28"/>
          <w:szCs w:val="28"/>
        </w:rPr>
        <w:t>ю</w:t>
      </w:r>
      <w:r w:rsidR="00DC3B6F" w:rsidRPr="00915EC5">
        <w:rPr>
          <w:rFonts w:ascii="Times New Roman" w:eastAsia="Calibri" w:hAnsi="Times New Roman" w:cs="Times New Roman"/>
          <w:bCs/>
          <w:sz w:val="28"/>
          <w:szCs w:val="28"/>
        </w:rPr>
        <w:t xml:space="preserve">тся организацией, осуществляющей образовательную деятельность, </w:t>
      </w:r>
      <w:r w:rsidR="00D4524F" w:rsidRPr="00915EC5">
        <w:rPr>
          <w:rFonts w:ascii="Times New Roman" w:eastAsia="Calibri" w:hAnsi="Times New Roman" w:cs="Times New Roman"/>
          <w:bCs/>
          <w:sz w:val="28"/>
          <w:szCs w:val="28"/>
        </w:rPr>
        <w:t xml:space="preserve">для проведения текущего контроля, промежуточных аттестаций, итоговой аттестации </w:t>
      </w:r>
      <w:r w:rsidR="00DC3B6F" w:rsidRPr="00915EC5">
        <w:rPr>
          <w:rFonts w:ascii="Times New Roman" w:eastAsia="Calibri" w:hAnsi="Times New Roman" w:cs="Times New Roman"/>
          <w:bCs/>
          <w:sz w:val="28"/>
          <w:szCs w:val="28"/>
        </w:rPr>
        <w:t>в соответствии с содержанием модулей и планируемыми результатами обучения.</w:t>
      </w:r>
      <w:r w:rsidRPr="00915EC5">
        <w:rPr>
          <w:rFonts w:ascii="Times New Roman" w:eastAsia="Calibri" w:hAnsi="Times New Roman" w:cs="Times New Roman"/>
          <w:bCs/>
          <w:sz w:val="28"/>
          <w:szCs w:val="28"/>
        </w:rPr>
        <w:t xml:space="preserve"> Каждое задание оценочных материалов должно быть соотнесено с результатами обучения, для оценки которых оно предназначено.</w:t>
      </w:r>
    </w:p>
    <w:p w14:paraId="4E308258" w14:textId="77777777" w:rsidR="00417CB6" w:rsidRPr="00915EC5" w:rsidRDefault="00417CB6">
      <w:pPr>
        <w:rPr>
          <w:rFonts w:ascii="Times New Roman" w:eastAsia="Calibri" w:hAnsi="Times New Roman" w:cs="Times New Roman"/>
          <w:bCs/>
          <w:sz w:val="28"/>
          <w:szCs w:val="28"/>
        </w:rPr>
      </w:pPr>
      <w:r w:rsidRPr="00915EC5">
        <w:rPr>
          <w:rFonts w:ascii="Times New Roman" w:eastAsia="Calibri" w:hAnsi="Times New Roman" w:cs="Times New Roman"/>
          <w:bCs/>
          <w:sz w:val="28"/>
          <w:szCs w:val="28"/>
        </w:rPr>
        <w:br w:type="page"/>
      </w:r>
    </w:p>
    <w:p w14:paraId="004E3F54" w14:textId="6AAB7190" w:rsidR="00170622" w:rsidRPr="001534FC" w:rsidRDefault="00170622" w:rsidP="002E3546">
      <w:pPr>
        <w:keepNext/>
        <w:spacing w:after="0" w:line="240" w:lineRule="auto"/>
        <w:ind w:right="-1" w:firstLine="709"/>
        <w:jc w:val="both"/>
        <w:rPr>
          <w:rFonts w:ascii="Times New Roman" w:eastAsia="Calibri" w:hAnsi="Times New Roman" w:cs="Times New Roman"/>
          <w:bCs/>
          <w:sz w:val="28"/>
          <w:szCs w:val="28"/>
        </w:rPr>
      </w:pPr>
      <w:r w:rsidRPr="001534FC">
        <w:rPr>
          <w:rFonts w:ascii="Times New Roman" w:eastAsia="Calibri" w:hAnsi="Times New Roman" w:cs="Times New Roman"/>
          <w:bCs/>
          <w:sz w:val="28"/>
          <w:szCs w:val="28"/>
        </w:rPr>
        <w:lastRenderedPageBreak/>
        <w:t>Пример тестового задания</w:t>
      </w:r>
    </w:p>
    <w:p w14:paraId="2F1D78AD" w14:textId="44B772B9" w:rsidR="00DC3B6F" w:rsidRPr="001534FC" w:rsidRDefault="00170622" w:rsidP="002E3546">
      <w:pPr>
        <w:spacing w:after="0" w:line="240" w:lineRule="auto"/>
        <w:ind w:right="-1" w:firstLine="709"/>
        <w:jc w:val="both"/>
        <w:rPr>
          <w:rFonts w:ascii="Times New Roman" w:eastAsia="Calibri" w:hAnsi="Times New Roman" w:cs="Times New Roman"/>
          <w:sz w:val="24"/>
          <w:szCs w:val="24"/>
          <w:lang w:eastAsia="en-US"/>
        </w:rPr>
      </w:pPr>
      <w:r w:rsidRPr="001534FC">
        <w:rPr>
          <w:rFonts w:ascii="Times New Roman" w:eastAsia="Calibri" w:hAnsi="Times New Roman" w:cs="Times New Roman"/>
          <w:i/>
          <w:sz w:val="24"/>
          <w:szCs w:val="24"/>
          <w:lang w:eastAsia="en-US"/>
        </w:rPr>
        <w:t>Инструкция:</w:t>
      </w:r>
      <w:r w:rsidR="00ED5950" w:rsidRPr="001534FC">
        <w:rPr>
          <w:rFonts w:ascii="Times New Roman" w:eastAsia="Calibri" w:hAnsi="Times New Roman" w:cs="Times New Roman"/>
          <w:sz w:val="24"/>
          <w:szCs w:val="24"/>
          <w:lang w:eastAsia="en-US"/>
        </w:rPr>
        <w:t xml:space="preserve"> Выберите один правильный ответ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62"/>
        <w:gridCol w:w="3494"/>
        <w:gridCol w:w="2010"/>
        <w:gridCol w:w="1749"/>
      </w:tblGrid>
      <w:tr w:rsidR="002B68C8" w:rsidRPr="001534FC" w14:paraId="24075B42" w14:textId="77777777" w:rsidTr="00417CB6">
        <w:tc>
          <w:tcPr>
            <w:tcW w:w="1450" w:type="pct"/>
            <w:tcBorders>
              <w:top w:val="single" w:sz="4" w:space="0" w:color="auto"/>
              <w:left w:val="single" w:sz="4" w:space="0" w:color="auto"/>
              <w:bottom w:val="single" w:sz="4" w:space="0" w:color="auto"/>
              <w:right w:val="single" w:sz="4" w:space="0" w:color="auto"/>
            </w:tcBorders>
            <w:vAlign w:val="center"/>
            <w:hideMark/>
          </w:tcPr>
          <w:p w14:paraId="2948DF3F" w14:textId="5566BF8B" w:rsidR="006E4AC7" w:rsidRPr="001534FC" w:rsidRDefault="006E4AC7" w:rsidP="00417CB6">
            <w:pPr>
              <w:spacing w:after="0" w:line="240" w:lineRule="auto"/>
              <w:ind w:right="-1"/>
              <w:jc w:val="center"/>
              <w:rPr>
                <w:rFonts w:ascii="Times New Roman" w:eastAsia="Times New Roman" w:hAnsi="Times New Roman" w:cs="Times New Roman"/>
                <w:sz w:val="24"/>
                <w:szCs w:val="24"/>
              </w:rPr>
            </w:pPr>
            <w:r w:rsidRPr="001534FC">
              <w:rPr>
                <w:rFonts w:ascii="Times New Roman" w:eastAsia="Times New Roman" w:hAnsi="Times New Roman" w:cs="Times New Roman"/>
                <w:sz w:val="24"/>
                <w:szCs w:val="24"/>
              </w:rPr>
              <w:t>Вопрос (задание)</w:t>
            </w:r>
          </w:p>
        </w:tc>
        <w:tc>
          <w:tcPr>
            <w:tcW w:w="1710" w:type="pct"/>
            <w:tcBorders>
              <w:top w:val="single" w:sz="4" w:space="0" w:color="auto"/>
              <w:left w:val="single" w:sz="4" w:space="0" w:color="auto"/>
              <w:bottom w:val="single" w:sz="4" w:space="0" w:color="auto"/>
              <w:right w:val="single" w:sz="4" w:space="0" w:color="auto"/>
            </w:tcBorders>
            <w:vAlign w:val="center"/>
            <w:hideMark/>
          </w:tcPr>
          <w:p w14:paraId="6BA93A3E" w14:textId="77777777" w:rsidR="006E4AC7" w:rsidRPr="001534FC" w:rsidRDefault="006E4AC7" w:rsidP="00417CB6">
            <w:pPr>
              <w:spacing w:after="0" w:line="240" w:lineRule="auto"/>
              <w:ind w:right="-1"/>
              <w:jc w:val="center"/>
              <w:rPr>
                <w:rFonts w:ascii="Times New Roman" w:eastAsia="Times New Roman" w:hAnsi="Times New Roman" w:cs="Times New Roman"/>
                <w:sz w:val="24"/>
                <w:szCs w:val="24"/>
              </w:rPr>
            </w:pPr>
            <w:r w:rsidRPr="001534FC">
              <w:rPr>
                <w:rFonts w:ascii="Times New Roman" w:eastAsia="Times New Roman" w:hAnsi="Times New Roman" w:cs="Times New Roman"/>
                <w:sz w:val="24"/>
                <w:szCs w:val="24"/>
              </w:rPr>
              <w:t>Варианты ответов</w:t>
            </w:r>
          </w:p>
        </w:tc>
        <w:tc>
          <w:tcPr>
            <w:tcW w:w="984" w:type="pct"/>
            <w:tcBorders>
              <w:top w:val="single" w:sz="4" w:space="0" w:color="auto"/>
              <w:left w:val="single" w:sz="4" w:space="0" w:color="auto"/>
              <w:bottom w:val="single" w:sz="4" w:space="0" w:color="auto"/>
              <w:right w:val="single" w:sz="4" w:space="0" w:color="auto"/>
            </w:tcBorders>
            <w:vAlign w:val="center"/>
            <w:hideMark/>
          </w:tcPr>
          <w:p w14:paraId="562C4BDE" w14:textId="77777777" w:rsidR="006E4AC7" w:rsidRPr="001534FC" w:rsidRDefault="006E4AC7" w:rsidP="00417CB6">
            <w:pPr>
              <w:spacing w:after="0" w:line="240" w:lineRule="auto"/>
              <w:ind w:right="-1"/>
              <w:jc w:val="center"/>
              <w:rPr>
                <w:rFonts w:ascii="Times New Roman" w:eastAsia="Times New Roman" w:hAnsi="Times New Roman" w:cs="Times New Roman"/>
                <w:sz w:val="24"/>
                <w:szCs w:val="24"/>
              </w:rPr>
            </w:pPr>
            <w:r w:rsidRPr="001534FC">
              <w:rPr>
                <w:rFonts w:ascii="Times New Roman" w:eastAsia="Times New Roman" w:hAnsi="Times New Roman" w:cs="Times New Roman"/>
                <w:sz w:val="24"/>
                <w:szCs w:val="24"/>
              </w:rPr>
              <w:t>Правильный ответ</w:t>
            </w:r>
          </w:p>
        </w:tc>
        <w:tc>
          <w:tcPr>
            <w:tcW w:w="856" w:type="pct"/>
            <w:tcBorders>
              <w:top w:val="single" w:sz="4" w:space="0" w:color="auto"/>
              <w:left w:val="single" w:sz="4" w:space="0" w:color="auto"/>
              <w:bottom w:val="single" w:sz="4" w:space="0" w:color="auto"/>
              <w:right w:val="single" w:sz="4" w:space="0" w:color="auto"/>
            </w:tcBorders>
            <w:vAlign w:val="center"/>
          </w:tcPr>
          <w:p w14:paraId="7C675A7D" w14:textId="01C09639" w:rsidR="006E4AC7" w:rsidRPr="001534FC" w:rsidRDefault="006E4AC7" w:rsidP="00417CB6">
            <w:pPr>
              <w:spacing w:after="0" w:line="240" w:lineRule="auto"/>
              <w:ind w:right="-1"/>
              <w:jc w:val="center"/>
              <w:rPr>
                <w:rFonts w:ascii="Times New Roman" w:eastAsia="Times New Roman" w:hAnsi="Times New Roman" w:cs="Times New Roman"/>
                <w:sz w:val="24"/>
                <w:szCs w:val="24"/>
              </w:rPr>
            </w:pPr>
            <w:r w:rsidRPr="001534FC">
              <w:rPr>
                <w:rFonts w:ascii="Times New Roman" w:eastAsia="Times New Roman" w:hAnsi="Times New Roman" w:cs="Times New Roman"/>
                <w:sz w:val="24"/>
                <w:szCs w:val="24"/>
              </w:rPr>
              <w:t>Коды результатов обучения</w:t>
            </w:r>
          </w:p>
        </w:tc>
      </w:tr>
      <w:tr w:rsidR="00915EC5" w:rsidRPr="005670CC" w14:paraId="03E78C74" w14:textId="77777777" w:rsidTr="00417CB6">
        <w:trPr>
          <w:trHeight w:val="1399"/>
        </w:trPr>
        <w:tc>
          <w:tcPr>
            <w:tcW w:w="1450" w:type="pct"/>
            <w:tcBorders>
              <w:top w:val="single" w:sz="4" w:space="0" w:color="auto"/>
              <w:left w:val="single" w:sz="4" w:space="0" w:color="auto"/>
              <w:bottom w:val="single" w:sz="4" w:space="0" w:color="auto"/>
              <w:right w:val="single" w:sz="4" w:space="0" w:color="auto"/>
            </w:tcBorders>
            <w:hideMark/>
          </w:tcPr>
          <w:p w14:paraId="40E019C5" w14:textId="67B14044" w:rsidR="00915EC5" w:rsidRPr="005670CC" w:rsidRDefault="00915EC5" w:rsidP="00915EC5">
            <w:pPr>
              <w:spacing w:after="0" w:line="240" w:lineRule="auto"/>
              <w:ind w:left="133" w:right="-1"/>
              <w:contextualSpacing/>
              <w:rPr>
                <w:rFonts w:ascii="Times New Roman" w:eastAsia="Times New Roman" w:hAnsi="Times New Roman" w:cs="Times New Roman"/>
                <w:snapToGrid w:val="0"/>
                <w:sz w:val="24"/>
                <w:szCs w:val="24"/>
                <w:highlight w:val="yellow"/>
              </w:rPr>
            </w:pPr>
            <w:r>
              <w:rPr>
                <w:rFonts w:ascii="Times New Roman" w:hAnsi="Times New Roman"/>
                <w:sz w:val="24"/>
              </w:rPr>
              <w:t>Первичный патронаж новорожденного в сельской местности осуществляется</w:t>
            </w:r>
          </w:p>
        </w:tc>
        <w:tc>
          <w:tcPr>
            <w:tcW w:w="1710" w:type="pct"/>
            <w:tcBorders>
              <w:top w:val="single" w:sz="4" w:space="0" w:color="auto"/>
              <w:left w:val="single" w:sz="4" w:space="0" w:color="auto"/>
              <w:bottom w:val="single" w:sz="4" w:space="0" w:color="auto"/>
              <w:right w:val="single" w:sz="4" w:space="0" w:color="auto"/>
            </w:tcBorders>
            <w:hideMark/>
          </w:tcPr>
          <w:p w14:paraId="673EC772" w14:textId="35B6E2FA" w:rsidR="00915EC5" w:rsidRDefault="00915EC5" w:rsidP="002350F4">
            <w:pPr>
              <w:tabs>
                <w:tab w:val="left" w:pos="427"/>
              </w:tabs>
              <w:spacing w:after="0" w:line="240" w:lineRule="auto"/>
              <w:ind w:left="440" w:hanging="306"/>
              <w:rPr>
                <w:rFonts w:ascii="Times New Roman" w:hAnsi="Times New Roman"/>
                <w:sz w:val="24"/>
              </w:rPr>
            </w:pPr>
            <w:r>
              <w:rPr>
                <w:rFonts w:ascii="Times New Roman" w:hAnsi="Times New Roman"/>
                <w:sz w:val="24"/>
              </w:rPr>
              <w:t>А)</w:t>
            </w:r>
            <w:r w:rsidR="002350F4">
              <w:rPr>
                <w:rFonts w:ascii="Times New Roman" w:hAnsi="Times New Roman"/>
                <w:sz w:val="24"/>
              </w:rPr>
              <w:tab/>
            </w:r>
            <w:r>
              <w:rPr>
                <w:rFonts w:ascii="Times New Roman" w:hAnsi="Times New Roman"/>
                <w:sz w:val="24"/>
              </w:rPr>
              <w:t>врачом-педиатром центральной районной больницы</w:t>
            </w:r>
          </w:p>
          <w:p w14:paraId="6E765959" w14:textId="411565B8" w:rsidR="00915EC5" w:rsidRDefault="00915EC5" w:rsidP="002350F4">
            <w:pPr>
              <w:tabs>
                <w:tab w:val="left" w:pos="427"/>
              </w:tabs>
              <w:spacing w:after="0" w:line="240" w:lineRule="auto"/>
              <w:ind w:left="440" w:hanging="306"/>
              <w:rPr>
                <w:rFonts w:ascii="Times New Roman" w:hAnsi="Times New Roman"/>
                <w:sz w:val="24"/>
              </w:rPr>
            </w:pPr>
            <w:r>
              <w:rPr>
                <w:rFonts w:ascii="Times New Roman" w:hAnsi="Times New Roman"/>
                <w:sz w:val="24"/>
              </w:rPr>
              <w:t>Б)</w:t>
            </w:r>
            <w:r w:rsidR="002350F4">
              <w:rPr>
                <w:rFonts w:ascii="Times New Roman" w:hAnsi="Times New Roman"/>
                <w:sz w:val="24"/>
              </w:rPr>
              <w:tab/>
            </w:r>
            <w:r>
              <w:rPr>
                <w:rFonts w:ascii="Times New Roman" w:hAnsi="Times New Roman"/>
                <w:sz w:val="24"/>
              </w:rPr>
              <w:t>медицинской сестрой центральной районной больницы</w:t>
            </w:r>
          </w:p>
          <w:p w14:paraId="4D4E8B9D" w14:textId="360E18D9" w:rsidR="00915EC5" w:rsidRDefault="00915EC5" w:rsidP="002350F4">
            <w:pPr>
              <w:tabs>
                <w:tab w:val="left" w:pos="427"/>
              </w:tabs>
              <w:spacing w:after="0" w:line="240" w:lineRule="auto"/>
              <w:ind w:left="440" w:hanging="306"/>
              <w:rPr>
                <w:rFonts w:ascii="Times New Roman" w:hAnsi="Times New Roman"/>
                <w:sz w:val="24"/>
              </w:rPr>
            </w:pPr>
            <w:r>
              <w:rPr>
                <w:rFonts w:ascii="Times New Roman" w:hAnsi="Times New Roman"/>
                <w:sz w:val="24"/>
              </w:rPr>
              <w:t>В)</w:t>
            </w:r>
            <w:r w:rsidR="002350F4">
              <w:rPr>
                <w:rFonts w:ascii="Times New Roman" w:hAnsi="Times New Roman"/>
                <w:sz w:val="24"/>
              </w:rPr>
              <w:tab/>
            </w:r>
            <w:r>
              <w:rPr>
                <w:rFonts w:ascii="Times New Roman" w:hAnsi="Times New Roman"/>
                <w:sz w:val="24"/>
              </w:rPr>
              <w:t>акушером-гинекологом</w:t>
            </w:r>
          </w:p>
          <w:p w14:paraId="45A0710F" w14:textId="73DDBE81" w:rsidR="00915EC5" w:rsidRPr="005670CC" w:rsidRDefault="00915EC5" w:rsidP="002350F4">
            <w:pPr>
              <w:tabs>
                <w:tab w:val="left" w:pos="427"/>
              </w:tabs>
              <w:spacing w:after="0" w:line="240" w:lineRule="auto"/>
              <w:ind w:left="440" w:right="-1" w:hanging="306"/>
              <w:rPr>
                <w:rFonts w:ascii="Times New Roman" w:eastAsia="Times New Roman" w:hAnsi="Times New Roman" w:cs="Times New Roman"/>
                <w:sz w:val="24"/>
                <w:szCs w:val="24"/>
                <w:highlight w:val="yellow"/>
              </w:rPr>
            </w:pPr>
            <w:r>
              <w:rPr>
                <w:rFonts w:ascii="Times New Roman" w:hAnsi="Times New Roman"/>
                <w:sz w:val="24"/>
              </w:rPr>
              <w:t>Г)</w:t>
            </w:r>
            <w:r w:rsidR="002350F4">
              <w:rPr>
                <w:rFonts w:ascii="Times New Roman" w:hAnsi="Times New Roman"/>
                <w:sz w:val="24"/>
              </w:rPr>
              <w:tab/>
            </w:r>
            <w:r>
              <w:rPr>
                <w:rFonts w:ascii="Times New Roman" w:hAnsi="Times New Roman"/>
                <w:sz w:val="24"/>
              </w:rPr>
              <w:t>фельдшером фельдшерско-акушерского пункта</w:t>
            </w:r>
          </w:p>
        </w:tc>
        <w:tc>
          <w:tcPr>
            <w:tcW w:w="984" w:type="pct"/>
            <w:tcBorders>
              <w:top w:val="single" w:sz="4" w:space="0" w:color="auto"/>
              <w:left w:val="single" w:sz="4" w:space="0" w:color="auto"/>
              <w:bottom w:val="single" w:sz="4" w:space="0" w:color="auto"/>
              <w:right w:val="single" w:sz="4" w:space="0" w:color="auto"/>
            </w:tcBorders>
            <w:hideMark/>
          </w:tcPr>
          <w:p w14:paraId="371E301B" w14:textId="0DED90CB" w:rsidR="00915EC5" w:rsidRPr="005670CC" w:rsidRDefault="00915EC5" w:rsidP="00915EC5">
            <w:pPr>
              <w:spacing w:after="0" w:line="240" w:lineRule="auto"/>
              <w:ind w:right="-1"/>
              <w:jc w:val="center"/>
              <w:rPr>
                <w:rFonts w:ascii="Times New Roman" w:eastAsia="Arial Unicode MS" w:hAnsi="Times New Roman" w:cs="Times New Roman"/>
                <w:sz w:val="24"/>
                <w:szCs w:val="24"/>
                <w:highlight w:val="yellow"/>
                <w:u w:color="000000"/>
                <w:bdr w:val="nil"/>
              </w:rPr>
            </w:pPr>
            <w:r>
              <w:rPr>
                <w:rFonts w:ascii="Times New Roman" w:eastAsia="Arial Unicode MS" w:hAnsi="Times New Roman" w:cs="Times New Roman"/>
                <w:color w:val="000000" w:themeColor="text1"/>
                <w:sz w:val="24"/>
                <w:szCs w:val="24"/>
              </w:rPr>
              <w:t>Г</w:t>
            </w:r>
          </w:p>
        </w:tc>
        <w:tc>
          <w:tcPr>
            <w:tcW w:w="856" w:type="pct"/>
            <w:tcBorders>
              <w:top w:val="single" w:sz="4" w:space="0" w:color="auto"/>
              <w:left w:val="single" w:sz="4" w:space="0" w:color="auto"/>
              <w:bottom w:val="single" w:sz="4" w:space="0" w:color="auto"/>
              <w:right w:val="single" w:sz="4" w:space="0" w:color="auto"/>
            </w:tcBorders>
          </w:tcPr>
          <w:p w14:paraId="2EB8D59C" w14:textId="153D904B" w:rsidR="00915EC5" w:rsidRPr="005670CC" w:rsidRDefault="00915EC5" w:rsidP="00915EC5">
            <w:pPr>
              <w:spacing w:after="0" w:line="240" w:lineRule="auto"/>
              <w:ind w:right="-1"/>
              <w:jc w:val="center"/>
              <w:rPr>
                <w:rFonts w:ascii="Times New Roman" w:eastAsia="Arial Unicode MS" w:hAnsi="Times New Roman" w:cs="Times New Roman"/>
                <w:sz w:val="24"/>
                <w:szCs w:val="24"/>
                <w:highlight w:val="yellow"/>
                <w:u w:color="000000"/>
                <w:bdr w:val="nil"/>
              </w:rPr>
            </w:pPr>
            <w:r>
              <w:rPr>
                <w:rFonts w:ascii="Times New Roman" w:hAnsi="Times New Roman" w:cs="Times New Roman"/>
                <w:sz w:val="24"/>
                <w:szCs w:val="24"/>
              </w:rPr>
              <w:t>4.з5</w:t>
            </w:r>
          </w:p>
        </w:tc>
      </w:tr>
    </w:tbl>
    <w:p w14:paraId="0689C4F6" w14:textId="77777777" w:rsidR="00FF76E5" w:rsidRPr="000464D5" w:rsidRDefault="00FF76E5" w:rsidP="002E3546">
      <w:pPr>
        <w:pStyle w:val="s3"/>
        <w:spacing w:before="0" w:after="0"/>
        <w:ind w:right="-1" w:firstLine="709"/>
        <w:rPr>
          <w:rFonts w:cs="Times New Roman"/>
          <w:bCs/>
          <w:color w:val="auto"/>
          <w:sz w:val="28"/>
          <w:szCs w:val="28"/>
        </w:rPr>
      </w:pPr>
    </w:p>
    <w:p w14:paraId="3A7668C8" w14:textId="2B179C16" w:rsidR="00170622" w:rsidRPr="000464D5" w:rsidRDefault="00074009" w:rsidP="00417CB6">
      <w:pPr>
        <w:pStyle w:val="s3"/>
        <w:spacing w:before="0" w:after="0"/>
        <w:ind w:right="-1" w:firstLine="709"/>
        <w:jc w:val="both"/>
        <w:rPr>
          <w:rFonts w:cs="Times New Roman"/>
          <w:bCs/>
          <w:color w:val="auto"/>
          <w:sz w:val="28"/>
          <w:szCs w:val="28"/>
        </w:rPr>
      </w:pPr>
      <w:r w:rsidRPr="000464D5">
        <w:rPr>
          <w:rFonts w:cs="Times New Roman"/>
          <w:bCs/>
          <w:color w:val="auto"/>
          <w:sz w:val="28"/>
          <w:szCs w:val="28"/>
        </w:rPr>
        <w:t>Пример ситуационной задачи</w:t>
      </w:r>
    </w:p>
    <w:p w14:paraId="479DC494" w14:textId="3510B9F5" w:rsidR="00BA711A" w:rsidRPr="000464D5" w:rsidRDefault="00170622" w:rsidP="002E3546">
      <w:pPr>
        <w:spacing w:after="0" w:line="240" w:lineRule="auto"/>
        <w:ind w:right="-1" w:firstLine="709"/>
        <w:jc w:val="both"/>
        <w:rPr>
          <w:rFonts w:ascii="Times New Roman" w:hAnsi="Times New Roman" w:cs="Times New Roman"/>
          <w:sz w:val="24"/>
          <w:szCs w:val="24"/>
        </w:rPr>
      </w:pPr>
      <w:r w:rsidRPr="000464D5">
        <w:rPr>
          <w:rFonts w:ascii="Times New Roman" w:hAnsi="Times New Roman" w:cs="Times New Roman"/>
          <w:i/>
          <w:sz w:val="24"/>
          <w:szCs w:val="24"/>
        </w:rPr>
        <w:t>Инструкция:</w:t>
      </w:r>
      <w:r w:rsidRPr="000464D5">
        <w:rPr>
          <w:rFonts w:ascii="Times New Roman" w:hAnsi="Times New Roman" w:cs="Times New Roman"/>
          <w:sz w:val="24"/>
          <w:szCs w:val="24"/>
        </w:rPr>
        <w:t xml:space="preserve"> </w:t>
      </w:r>
      <w:r w:rsidR="006E4AC7" w:rsidRPr="000464D5">
        <w:rPr>
          <w:rFonts w:ascii="Times New Roman" w:hAnsi="Times New Roman" w:cs="Times New Roman"/>
          <w:sz w:val="24"/>
          <w:szCs w:val="24"/>
        </w:rPr>
        <w:t>ознакомьтесь с условием задачи. На основании полученной информации дайте развернутые ответы на вопросы, приведенные ниже.</w:t>
      </w:r>
    </w:p>
    <w:bookmarkEnd w:id="3"/>
    <w:p w14:paraId="07F63CDB" w14:textId="77777777" w:rsidR="00CC6490" w:rsidRPr="000464D5" w:rsidRDefault="00CC6490" w:rsidP="002350F4">
      <w:pPr>
        <w:pStyle w:val="af3"/>
        <w:spacing w:before="120" w:line="240" w:lineRule="auto"/>
        <w:ind w:firstLine="709"/>
        <w:jc w:val="both"/>
        <w:rPr>
          <w:rFonts w:ascii="Times New Roman" w:hAnsi="Times New Roman"/>
          <w:bCs/>
          <w:i/>
          <w:sz w:val="24"/>
          <w:szCs w:val="24"/>
        </w:rPr>
      </w:pPr>
      <w:r w:rsidRPr="000464D5">
        <w:rPr>
          <w:rFonts w:ascii="Times New Roman" w:hAnsi="Times New Roman"/>
          <w:bCs/>
          <w:i/>
          <w:sz w:val="24"/>
          <w:szCs w:val="24"/>
        </w:rPr>
        <w:t>Условия</w:t>
      </w:r>
    </w:p>
    <w:p w14:paraId="0593D3A9" w14:textId="48C9FEA6" w:rsidR="001534FC" w:rsidRPr="000464D5" w:rsidRDefault="001534FC" w:rsidP="001534FC">
      <w:pPr>
        <w:spacing w:after="0" w:line="240" w:lineRule="auto"/>
        <w:ind w:firstLine="708"/>
        <w:jc w:val="both"/>
        <w:rPr>
          <w:rFonts w:ascii="Times New Roman" w:eastAsia="Times New Roman" w:hAnsi="Times New Roman" w:cs="Times New Roman"/>
          <w:sz w:val="24"/>
          <w:szCs w:val="20"/>
        </w:rPr>
      </w:pPr>
      <w:bookmarkStart w:id="4" w:name="_Hlk206675735"/>
      <w:r w:rsidRPr="000464D5">
        <w:rPr>
          <w:rFonts w:ascii="Times New Roman" w:eastAsia="Times New Roman" w:hAnsi="Times New Roman" w:cs="Times New Roman"/>
          <w:sz w:val="24"/>
          <w:szCs w:val="20"/>
        </w:rPr>
        <w:t>На фельдшерско-акушерский пункт обратился мужчина 56 лет</w:t>
      </w:r>
      <w:r w:rsidR="003A726B" w:rsidRPr="000464D5">
        <w:rPr>
          <w:rFonts w:ascii="Times New Roman" w:eastAsia="Times New Roman" w:hAnsi="Times New Roman" w:cs="Times New Roman"/>
          <w:sz w:val="24"/>
          <w:szCs w:val="20"/>
        </w:rPr>
        <w:t>.</w:t>
      </w:r>
      <w:r w:rsidRPr="000464D5">
        <w:rPr>
          <w:rFonts w:ascii="Times New Roman" w:eastAsia="Times New Roman" w:hAnsi="Times New Roman" w:cs="Times New Roman"/>
          <w:sz w:val="24"/>
          <w:szCs w:val="20"/>
        </w:rPr>
        <w:t xml:space="preserve"> </w:t>
      </w:r>
      <w:r w:rsidR="003A726B" w:rsidRPr="000464D5">
        <w:rPr>
          <w:rFonts w:ascii="Times New Roman" w:eastAsia="Times New Roman" w:hAnsi="Times New Roman" w:cs="Times New Roman"/>
          <w:sz w:val="24"/>
          <w:szCs w:val="20"/>
        </w:rPr>
        <w:t>Предъявляет жалобы на интенсивную давящую, сжимающую боль за грудиной с иррадиацией в левую руку и нижнюю челюсть. Боль длится около 40 минут, не купируется в покое. Сопровождается холодным потом, тошнотой, резкой слабостью, головокружением.</w:t>
      </w:r>
    </w:p>
    <w:p w14:paraId="0C89583B" w14:textId="3A2CB9E2" w:rsidR="00CC6490" w:rsidRPr="000464D5" w:rsidRDefault="001534FC" w:rsidP="001534FC">
      <w:pPr>
        <w:pStyle w:val="Style10"/>
        <w:keepNext/>
        <w:widowControl/>
        <w:ind w:right="-1" w:firstLine="709"/>
        <w:jc w:val="both"/>
      </w:pPr>
      <w:r w:rsidRPr="000464D5">
        <w:rPr>
          <w:szCs w:val="20"/>
        </w:rPr>
        <w:t>Из анамнеза</w:t>
      </w:r>
      <w:r w:rsidR="00654F04" w:rsidRPr="000464D5">
        <w:rPr>
          <w:szCs w:val="20"/>
        </w:rPr>
        <w:t xml:space="preserve"> известно, что пациент</w:t>
      </w:r>
      <w:r w:rsidRPr="000464D5">
        <w:rPr>
          <w:szCs w:val="20"/>
        </w:rPr>
        <w:t xml:space="preserve"> курит</w:t>
      </w:r>
      <w:r w:rsidR="003A726B" w:rsidRPr="000464D5">
        <w:t xml:space="preserve"> </w:t>
      </w:r>
      <w:r w:rsidR="003A726B" w:rsidRPr="000464D5">
        <w:rPr>
          <w:szCs w:val="20"/>
        </w:rPr>
        <w:t xml:space="preserve">по </w:t>
      </w:r>
      <w:r w:rsidR="00774572">
        <w:rPr>
          <w:szCs w:val="20"/>
        </w:rPr>
        <w:t>одной</w:t>
      </w:r>
      <w:r w:rsidR="003A726B" w:rsidRPr="000464D5">
        <w:rPr>
          <w:szCs w:val="20"/>
        </w:rPr>
        <w:t xml:space="preserve"> пачке сигарет в день в течение</w:t>
      </w:r>
      <w:r w:rsidRPr="000464D5">
        <w:rPr>
          <w:szCs w:val="20"/>
        </w:rPr>
        <w:t xml:space="preserve"> 20 лет</w:t>
      </w:r>
      <w:r w:rsidR="003A726B" w:rsidRPr="000464D5">
        <w:rPr>
          <w:szCs w:val="20"/>
        </w:rPr>
        <w:t>.</w:t>
      </w:r>
      <w:r w:rsidR="00654F04" w:rsidRPr="000464D5">
        <w:rPr>
          <w:szCs w:val="20"/>
        </w:rPr>
        <w:t xml:space="preserve"> </w:t>
      </w:r>
      <w:r w:rsidR="003A726B" w:rsidRPr="000464D5">
        <w:rPr>
          <w:szCs w:val="20"/>
        </w:rPr>
        <w:t xml:space="preserve">Страдает артериальной гипертензией, получает </w:t>
      </w:r>
      <w:proofErr w:type="spellStart"/>
      <w:r w:rsidR="003A726B" w:rsidRPr="000464D5">
        <w:rPr>
          <w:szCs w:val="20"/>
        </w:rPr>
        <w:t>эналаприл</w:t>
      </w:r>
      <w:proofErr w:type="spellEnd"/>
      <w:r w:rsidR="003A726B" w:rsidRPr="000464D5">
        <w:rPr>
          <w:szCs w:val="20"/>
        </w:rPr>
        <w:t xml:space="preserve"> нерегулярно, дозу лекарственного препарата не помнит. </w:t>
      </w:r>
      <w:proofErr w:type="spellStart"/>
      <w:r w:rsidR="003A726B" w:rsidRPr="000464D5">
        <w:rPr>
          <w:szCs w:val="20"/>
        </w:rPr>
        <w:t>Аллергологический</w:t>
      </w:r>
      <w:proofErr w:type="spellEnd"/>
      <w:r w:rsidR="003A726B" w:rsidRPr="000464D5">
        <w:rPr>
          <w:szCs w:val="20"/>
        </w:rPr>
        <w:t xml:space="preserve"> анамнез не отягощен.</w:t>
      </w:r>
      <w:r w:rsidRPr="000464D5">
        <w:rPr>
          <w:szCs w:val="20"/>
        </w:rPr>
        <w:t xml:space="preserve"> При</w:t>
      </w:r>
      <w:r w:rsidR="00654F04" w:rsidRPr="000464D5">
        <w:rPr>
          <w:szCs w:val="20"/>
        </w:rPr>
        <w:t xml:space="preserve"> объективном</w:t>
      </w:r>
      <w:r w:rsidRPr="000464D5">
        <w:rPr>
          <w:szCs w:val="20"/>
        </w:rPr>
        <w:t xml:space="preserve"> осмотре:</w:t>
      </w:r>
      <w:r w:rsidR="003A726B" w:rsidRPr="000464D5">
        <w:t xml:space="preserve"> </w:t>
      </w:r>
      <w:r w:rsidR="003A726B" w:rsidRPr="000464D5">
        <w:rPr>
          <w:szCs w:val="20"/>
        </w:rPr>
        <w:t xml:space="preserve">состояние тяжелое, сознание ясное, кожные покровы бледные, влажные, </w:t>
      </w:r>
      <w:proofErr w:type="spellStart"/>
      <w:r w:rsidR="003A726B" w:rsidRPr="000464D5">
        <w:rPr>
          <w:szCs w:val="20"/>
        </w:rPr>
        <w:t>акроцианоз</w:t>
      </w:r>
      <w:proofErr w:type="spellEnd"/>
      <w:r w:rsidR="003A726B" w:rsidRPr="000464D5">
        <w:rPr>
          <w:szCs w:val="20"/>
        </w:rPr>
        <w:t xml:space="preserve">. </w:t>
      </w:r>
      <w:proofErr w:type="spellStart"/>
      <w:r w:rsidR="003A726B" w:rsidRPr="000464D5">
        <w:rPr>
          <w:szCs w:val="20"/>
        </w:rPr>
        <w:t>Аускультативно</w:t>
      </w:r>
      <w:proofErr w:type="spellEnd"/>
      <w:r w:rsidR="003A726B" w:rsidRPr="000464D5">
        <w:rPr>
          <w:szCs w:val="20"/>
        </w:rPr>
        <w:t>: дыхание жесткое, хрипов нет. Частота дыхательных движений – 22 в минуту. Тоны сердца приглушены, ритмичные.</w:t>
      </w:r>
      <w:r w:rsidRPr="000464D5">
        <w:rPr>
          <w:szCs w:val="20"/>
        </w:rPr>
        <w:t xml:space="preserve"> </w:t>
      </w:r>
      <w:r w:rsidR="003A726B" w:rsidRPr="000464D5">
        <w:rPr>
          <w:szCs w:val="20"/>
        </w:rPr>
        <w:t xml:space="preserve">Частота сердечных сокращений </w:t>
      </w:r>
      <w:r w:rsidR="003A726B" w:rsidRPr="000464D5">
        <w:rPr>
          <w:bCs/>
          <w:szCs w:val="20"/>
        </w:rPr>
        <w:t xml:space="preserve">– </w:t>
      </w:r>
      <w:r w:rsidR="003A726B" w:rsidRPr="000464D5">
        <w:rPr>
          <w:szCs w:val="20"/>
        </w:rPr>
        <w:t>110 в минуту. А</w:t>
      </w:r>
      <w:r w:rsidRPr="000464D5">
        <w:rPr>
          <w:szCs w:val="20"/>
        </w:rPr>
        <w:t>ртериальное давление</w:t>
      </w:r>
      <w:r w:rsidR="003A726B" w:rsidRPr="000464D5">
        <w:rPr>
          <w:szCs w:val="20"/>
        </w:rPr>
        <w:t xml:space="preserve"> на обеих руках</w:t>
      </w:r>
      <w:r w:rsidRPr="000464D5">
        <w:rPr>
          <w:szCs w:val="20"/>
        </w:rPr>
        <w:t xml:space="preserve"> </w:t>
      </w:r>
      <w:r w:rsidRPr="000464D5">
        <w:rPr>
          <w:bCs/>
          <w:szCs w:val="20"/>
        </w:rPr>
        <w:t xml:space="preserve">– </w:t>
      </w:r>
      <w:r w:rsidRPr="000464D5">
        <w:rPr>
          <w:szCs w:val="20"/>
        </w:rPr>
        <w:t>170/100</w:t>
      </w:r>
      <w:r w:rsidR="00654F04" w:rsidRPr="000464D5">
        <w:rPr>
          <w:szCs w:val="20"/>
        </w:rPr>
        <w:t> </w:t>
      </w:r>
      <w:r w:rsidRPr="000464D5">
        <w:rPr>
          <w:szCs w:val="20"/>
        </w:rPr>
        <w:t>мм</w:t>
      </w:r>
      <w:r w:rsidR="00654F04" w:rsidRPr="000464D5">
        <w:rPr>
          <w:szCs w:val="20"/>
        </w:rPr>
        <w:t> </w:t>
      </w:r>
      <w:r w:rsidRPr="000464D5">
        <w:rPr>
          <w:szCs w:val="20"/>
        </w:rPr>
        <w:t>рт. </w:t>
      </w:r>
      <w:r w:rsidR="003A726B" w:rsidRPr="000464D5">
        <w:rPr>
          <w:szCs w:val="20"/>
        </w:rPr>
        <w:t>ст.</w:t>
      </w:r>
      <w:r w:rsidRPr="000464D5">
        <w:rPr>
          <w:szCs w:val="20"/>
        </w:rPr>
        <w:t xml:space="preserve"> </w:t>
      </w:r>
      <w:r w:rsidR="003A726B" w:rsidRPr="000464D5">
        <w:rPr>
          <w:szCs w:val="20"/>
        </w:rPr>
        <w:t>С</w:t>
      </w:r>
      <w:r w:rsidRPr="000464D5">
        <w:rPr>
          <w:szCs w:val="20"/>
        </w:rPr>
        <w:t xml:space="preserve">атурация крови кислородом </w:t>
      </w:r>
      <w:r w:rsidRPr="000464D5">
        <w:rPr>
          <w:bCs/>
          <w:szCs w:val="20"/>
        </w:rPr>
        <w:t>–</w:t>
      </w:r>
      <w:r w:rsidRPr="000464D5">
        <w:rPr>
          <w:szCs w:val="20"/>
        </w:rPr>
        <w:t xml:space="preserve"> 92 %.</w:t>
      </w:r>
    </w:p>
    <w:p w14:paraId="32ACAAC7" w14:textId="1C9A886B" w:rsidR="00680CB5" w:rsidRPr="000464D5" w:rsidRDefault="00680CB5" w:rsidP="002350F4">
      <w:pPr>
        <w:pStyle w:val="Style10"/>
        <w:keepNext/>
        <w:widowControl/>
        <w:spacing w:before="120"/>
        <w:ind w:firstLine="709"/>
        <w:jc w:val="both"/>
        <w:rPr>
          <w:i/>
          <w:iCs/>
        </w:rPr>
      </w:pPr>
      <w:r w:rsidRPr="000464D5">
        <w:rPr>
          <w:i/>
          <w:iCs/>
        </w:rPr>
        <w:t>Задания</w:t>
      </w:r>
    </w:p>
    <w:bookmarkEnd w:id="4"/>
    <w:p w14:paraId="29AF8B07" w14:textId="07922CBA" w:rsidR="001534FC" w:rsidRPr="001534FC" w:rsidRDefault="001534FC" w:rsidP="001534FC">
      <w:pPr>
        <w:pStyle w:val="32"/>
        <w:spacing w:after="0"/>
        <w:ind w:firstLine="709"/>
        <w:jc w:val="both"/>
        <w:rPr>
          <w:sz w:val="24"/>
          <w:szCs w:val="24"/>
        </w:rPr>
      </w:pPr>
      <w:r w:rsidRPr="000464D5">
        <w:rPr>
          <w:sz w:val="24"/>
          <w:szCs w:val="24"/>
        </w:rPr>
        <w:t>1. </w:t>
      </w:r>
      <w:r w:rsidR="003A726B" w:rsidRPr="000464D5">
        <w:rPr>
          <w:sz w:val="24"/>
          <w:szCs w:val="24"/>
        </w:rPr>
        <w:t>Сформулируйте</w:t>
      </w:r>
      <w:r w:rsidR="003A726B" w:rsidRPr="003A726B">
        <w:rPr>
          <w:sz w:val="24"/>
          <w:szCs w:val="24"/>
        </w:rPr>
        <w:t xml:space="preserve"> </w:t>
      </w:r>
      <w:r w:rsidR="00654F04">
        <w:rPr>
          <w:sz w:val="24"/>
          <w:szCs w:val="24"/>
        </w:rPr>
        <w:t>и обоснуйте</w:t>
      </w:r>
      <w:r w:rsidRPr="001534FC">
        <w:rPr>
          <w:sz w:val="24"/>
          <w:szCs w:val="24"/>
        </w:rPr>
        <w:t xml:space="preserve"> предварительный диагноз.</w:t>
      </w:r>
    </w:p>
    <w:p w14:paraId="4E755E0A" w14:textId="1BD0EB24" w:rsidR="001534FC" w:rsidRPr="001534FC" w:rsidRDefault="001534FC" w:rsidP="001534FC">
      <w:pPr>
        <w:pStyle w:val="32"/>
        <w:spacing w:after="0"/>
        <w:ind w:firstLine="709"/>
        <w:jc w:val="both"/>
        <w:rPr>
          <w:sz w:val="24"/>
          <w:szCs w:val="24"/>
        </w:rPr>
      </w:pPr>
      <w:r w:rsidRPr="001534FC">
        <w:rPr>
          <w:sz w:val="24"/>
          <w:szCs w:val="24"/>
        </w:rPr>
        <w:t>2.</w:t>
      </w:r>
      <w:r>
        <w:rPr>
          <w:sz w:val="24"/>
          <w:szCs w:val="24"/>
        </w:rPr>
        <w:t> </w:t>
      </w:r>
      <w:r w:rsidRPr="001534FC">
        <w:rPr>
          <w:sz w:val="24"/>
          <w:szCs w:val="24"/>
        </w:rPr>
        <w:t>Какие инструментальные и лабораторные методы необходимо провести в условиях фельдшерско-акушерского пункта?</w:t>
      </w:r>
    </w:p>
    <w:p w14:paraId="07A57EF3" w14:textId="2E7B1AE3" w:rsidR="001534FC" w:rsidRPr="002928A4" w:rsidRDefault="001534FC" w:rsidP="001534FC">
      <w:pPr>
        <w:pStyle w:val="32"/>
        <w:spacing w:after="0"/>
        <w:ind w:firstLine="709"/>
        <w:jc w:val="both"/>
        <w:rPr>
          <w:sz w:val="24"/>
          <w:szCs w:val="24"/>
        </w:rPr>
      </w:pPr>
      <w:r w:rsidRPr="001534FC">
        <w:rPr>
          <w:sz w:val="24"/>
          <w:szCs w:val="24"/>
        </w:rPr>
        <w:t>3</w:t>
      </w:r>
      <w:r>
        <w:rPr>
          <w:sz w:val="24"/>
          <w:szCs w:val="24"/>
        </w:rPr>
        <w:t>. </w:t>
      </w:r>
      <w:r w:rsidRPr="002928A4">
        <w:rPr>
          <w:sz w:val="24"/>
          <w:szCs w:val="24"/>
        </w:rPr>
        <w:t>Составьте алгоритм действий фельдшера.</w:t>
      </w:r>
    </w:p>
    <w:p w14:paraId="7303F788" w14:textId="720B6CBC" w:rsidR="001534FC" w:rsidRPr="002928A4" w:rsidRDefault="001534FC" w:rsidP="001534FC">
      <w:pPr>
        <w:pStyle w:val="32"/>
        <w:spacing w:after="0"/>
        <w:ind w:firstLine="709"/>
        <w:jc w:val="both"/>
        <w:rPr>
          <w:sz w:val="24"/>
          <w:szCs w:val="24"/>
        </w:rPr>
      </w:pPr>
      <w:r w:rsidRPr="002928A4">
        <w:rPr>
          <w:sz w:val="24"/>
          <w:szCs w:val="24"/>
        </w:rPr>
        <w:t>4. Примите решение о необходимости транспортировки</w:t>
      </w:r>
      <w:r w:rsidR="003A726B" w:rsidRPr="002928A4">
        <w:rPr>
          <w:sz w:val="24"/>
          <w:szCs w:val="24"/>
        </w:rPr>
        <w:t xml:space="preserve"> пациента</w:t>
      </w:r>
      <w:r w:rsidRPr="002928A4">
        <w:rPr>
          <w:sz w:val="24"/>
          <w:szCs w:val="24"/>
        </w:rPr>
        <w:t>. Какие</w:t>
      </w:r>
      <w:r w:rsidR="003A726B" w:rsidRPr="002928A4">
        <w:rPr>
          <w:sz w:val="24"/>
          <w:szCs w:val="24"/>
        </w:rPr>
        <w:t xml:space="preserve"> ключевые</w:t>
      </w:r>
      <w:r w:rsidRPr="002928A4">
        <w:rPr>
          <w:sz w:val="24"/>
          <w:szCs w:val="24"/>
        </w:rPr>
        <w:t xml:space="preserve"> данные необходимо указать в экстренном извещении?</w:t>
      </w:r>
    </w:p>
    <w:p w14:paraId="1B930292" w14:textId="1C5C7DF9" w:rsidR="00680CB5" w:rsidRPr="002928A4" w:rsidRDefault="001F43AA" w:rsidP="002350F4">
      <w:pPr>
        <w:pStyle w:val="32"/>
        <w:spacing w:before="120" w:after="0"/>
        <w:ind w:firstLine="709"/>
        <w:jc w:val="both"/>
        <w:rPr>
          <w:i/>
          <w:iCs/>
          <w:sz w:val="24"/>
          <w:szCs w:val="24"/>
        </w:rPr>
      </w:pPr>
      <w:r w:rsidRPr="002928A4">
        <w:rPr>
          <w:i/>
          <w:iCs/>
          <w:sz w:val="24"/>
          <w:szCs w:val="24"/>
        </w:rPr>
        <w:t>Эталоны ответов</w:t>
      </w:r>
    </w:p>
    <w:p w14:paraId="21389B06" w14:textId="28E8E160" w:rsidR="00BE6879" w:rsidRPr="002928A4" w:rsidRDefault="00654F04" w:rsidP="00BE6879">
      <w:pPr>
        <w:spacing w:after="0" w:line="240" w:lineRule="auto"/>
        <w:ind w:firstLine="708"/>
        <w:jc w:val="both"/>
        <w:rPr>
          <w:rFonts w:ascii="Times New Roman" w:eastAsia="Times New Roman" w:hAnsi="Times New Roman" w:cs="Times New Roman"/>
          <w:bCs/>
          <w:sz w:val="24"/>
          <w:szCs w:val="20"/>
        </w:rPr>
      </w:pPr>
      <w:r w:rsidRPr="002928A4">
        <w:rPr>
          <w:rFonts w:ascii="Times New Roman" w:eastAsia="Times New Roman" w:hAnsi="Times New Roman" w:cs="Times New Roman"/>
          <w:sz w:val="24"/>
          <w:szCs w:val="20"/>
        </w:rPr>
        <w:t>1. </w:t>
      </w:r>
      <w:r w:rsidR="00BE6879" w:rsidRPr="002928A4">
        <w:rPr>
          <w:rFonts w:ascii="Times New Roman" w:eastAsia="Times New Roman" w:hAnsi="Times New Roman" w:cs="Times New Roman"/>
          <w:bCs/>
          <w:sz w:val="24"/>
          <w:szCs w:val="20"/>
        </w:rPr>
        <w:t xml:space="preserve">Предварительный диагноз: </w:t>
      </w:r>
      <w:r w:rsidR="008A41B7" w:rsidRPr="002928A4">
        <w:rPr>
          <w:rFonts w:ascii="Times New Roman" w:eastAsia="Times New Roman" w:hAnsi="Times New Roman" w:cs="Times New Roman"/>
          <w:bCs/>
          <w:sz w:val="24"/>
          <w:szCs w:val="20"/>
        </w:rPr>
        <w:t>О</w:t>
      </w:r>
      <w:r w:rsidR="00BE6879" w:rsidRPr="002928A4">
        <w:rPr>
          <w:rFonts w:ascii="Times New Roman" w:eastAsia="Times New Roman" w:hAnsi="Times New Roman" w:cs="Times New Roman"/>
          <w:bCs/>
          <w:sz w:val="24"/>
          <w:szCs w:val="20"/>
        </w:rPr>
        <w:t>стрый коронарный синдром.</w:t>
      </w:r>
      <w:r w:rsidR="008A41B7" w:rsidRPr="002928A4">
        <w:rPr>
          <w:rFonts w:ascii="Times New Roman" w:eastAsia="Times New Roman" w:hAnsi="Times New Roman" w:cs="Times New Roman"/>
          <w:bCs/>
          <w:sz w:val="24"/>
          <w:szCs w:val="20"/>
        </w:rPr>
        <w:t xml:space="preserve"> </w:t>
      </w:r>
      <w:r w:rsidR="00BE6879" w:rsidRPr="002928A4">
        <w:rPr>
          <w:rFonts w:ascii="Times New Roman" w:eastAsia="Times New Roman" w:hAnsi="Times New Roman" w:cs="Times New Roman"/>
          <w:bCs/>
          <w:sz w:val="24"/>
          <w:szCs w:val="20"/>
        </w:rPr>
        <w:t>Гипертонический криз.</w:t>
      </w:r>
      <w:r w:rsidR="008A41B7" w:rsidRPr="002928A4">
        <w:rPr>
          <w:rFonts w:ascii="Times New Roman" w:eastAsia="Times New Roman" w:hAnsi="Times New Roman" w:cs="Times New Roman"/>
          <w:bCs/>
          <w:sz w:val="24"/>
          <w:szCs w:val="20"/>
        </w:rPr>
        <w:t xml:space="preserve"> Дыхательная недостаточность </w:t>
      </w:r>
      <w:r w:rsidR="00774572" w:rsidRPr="002928A4">
        <w:rPr>
          <w:rFonts w:ascii="Times New Roman" w:eastAsia="Times New Roman" w:hAnsi="Times New Roman" w:cs="Times New Roman"/>
          <w:bCs/>
          <w:sz w:val="24"/>
          <w:szCs w:val="20"/>
        </w:rPr>
        <w:t>первой</w:t>
      </w:r>
      <w:r w:rsidR="008A41B7" w:rsidRPr="002928A4">
        <w:rPr>
          <w:rFonts w:ascii="Times New Roman" w:eastAsia="Times New Roman" w:hAnsi="Times New Roman" w:cs="Times New Roman"/>
          <w:bCs/>
          <w:sz w:val="24"/>
          <w:szCs w:val="20"/>
        </w:rPr>
        <w:t xml:space="preserve"> степени.</w:t>
      </w:r>
    </w:p>
    <w:p w14:paraId="0C978BD7" w14:textId="091AEC15" w:rsidR="00654F04" w:rsidRPr="00804E47" w:rsidRDefault="008A41B7" w:rsidP="00774572">
      <w:pPr>
        <w:spacing w:after="0" w:line="240" w:lineRule="auto"/>
        <w:ind w:firstLine="708"/>
        <w:jc w:val="both"/>
        <w:rPr>
          <w:rFonts w:ascii="Times New Roman" w:eastAsia="Times New Roman" w:hAnsi="Times New Roman" w:cs="Times New Roman"/>
          <w:bCs/>
          <w:sz w:val="24"/>
          <w:szCs w:val="20"/>
        </w:rPr>
      </w:pPr>
      <w:r w:rsidRPr="002928A4">
        <w:rPr>
          <w:rFonts w:ascii="Times New Roman" w:eastAsia="Times New Roman" w:hAnsi="Times New Roman" w:cs="Times New Roman"/>
          <w:bCs/>
          <w:sz w:val="24"/>
          <w:szCs w:val="20"/>
        </w:rPr>
        <w:t xml:space="preserve">Обоснование предварительного диагноза. </w:t>
      </w:r>
      <w:r w:rsidR="00774572" w:rsidRPr="002928A4">
        <w:rPr>
          <w:rFonts w:ascii="Times New Roman" w:eastAsia="Times New Roman" w:hAnsi="Times New Roman" w:cs="Times New Roman"/>
          <w:bCs/>
          <w:sz w:val="24"/>
          <w:szCs w:val="20"/>
        </w:rPr>
        <w:t>Пациент описывает</w:t>
      </w:r>
      <w:r w:rsidR="00BE6879" w:rsidRPr="002928A4">
        <w:rPr>
          <w:rFonts w:ascii="Times New Roman" w:eastAsia="Times New Roman" w:hAnsi="Times New Roman" w:cs="Times New Roman"/>
          <w:bCs/>
          <w:sz w:val="24"/>
          <w:szCs w:val="20"/>
        </w:rPr>
        <w:t xml:space="preserve"> типичн</w:t>
      </w:r>
      <w:r w:rsidR="00774572" w:rsidRPr="002928A4">
        <w:rPr>
          <w:rFonts w:ascii="Times New Roman" w:eastAsia="Times New Roman" w:hAnsi="Times New Roman" w:cs="Times New Roman"/>
          <w:bCs/>
          <w:sz w:val="24"/>
          <w:szCs w:val="20"/>
        </w:rPr>
        <w:t>ую</w:t>
      </w:r>
      <w:r w:rsidR="00BE6879" w:rsidRPr="002928A4">
        <w:rPr>
          <w:rFonts w:ascii="Times New Roman" w:eastAsia="Times New Roman" w:hAnsi="Times New Roman" w:cs="Times New Roman"/>
          <w:bCs/>
          <w:sz w:val="24"/>
          <w:szCs w:val="20"/>
        </w:rPr>
        <w:t xml:space="preserve"> ангинозн</w:t>
      </w:r>
      <w:r w:rsidR="00774572" w:rsidRPr="002928A4">
        <w:rPr>
          <w:rFonts w:ascii="Times New Roman" w:eastAsia="Times New Roman" w:hAnsi="Times New Roman" w:cs="Times New Roman"/>
          <w:bCs/>
          <w:sz w:val="24"/>
          <w:szCs w:val="20"/>
        </w:rPr>
        <w:t>ую</w:t>
      </w:r>
      <w:r w:rsidR="00BE6879" w:rsidRPr="002928A4">
        <w:rPr>
          <w:rFonts w:ascii="Times New Roman" w:eastAsia="Times New Roman" w:hAnsi="Times New Roman" w:cs="Times New Roman"/>
          <w:bCs/>
          <w:sz w:val="24"/>
          <w:szCs w:val="20"/>
        </w:rPr>
        <w:t xml:space="preserve"> бол</w:t>
      </w:r>
      <w:r w:rsidR="00774572" w:rsidRPr="002928A4">
        <w:rPr>
          <w:rFonts w:ascii="Times New Roman" w:eastAsia="Times New Roman" w:hAnsi="Times New Roman" w:cs="Times New Roman"/>
          <w:bCs/>
          <w:sz w:val="24"/>
          <w:szCs w:val="20"/>
        </w:rPr>
        <w:t>ь, которая л</w:t>
      </w:r>
      <w:r w:rsidR="00BE6879" w:rsidRPr="002928A4">
        <w:rPr>
          <w:rFonts w:ascii="Times New Roman" w:eastAsia="Times New Roman" w:hAnsi="Times New Roman" w:cs="Times New Roman"/>
          <w:bCs/>
          <w:sz w:val="24"/>
          <w:szCs w:val="20"/>
        </w:rPr>
        <w:t>окализ</w:t>
      </w:r>
      <w:r w:rsidR="00774572" w:rsidRPr="002928A4">
        <w:rPr>
          <w:rFonts w:ascii="Times New Roman" w:eastAsia="Times New Roman" w:hAnsi="Times New Roman" w:cs="Times New Roman"/>
          <w:bCs/>
          <w:sz w:val="24"/>
          <w:szCs w:val="20"/>
        </w:rPr>
        <w:t>уется</w:t>
      </w:r>
      <w:r w:rsidR="00BE6879" w:rsidRPr="002928A4">
        <w:rPr>
          <w:rFonts w:ascii="Times New Roman" w:eastAsia="Times New Roman" w:hAnsi="Times New Roman" w:cs="Times New Roman"/>
          <w:bCs/>
          <w:sz w:val="24"/>
          <w:szCs w:val="20"/>
        </w:rPr>
        <w:t xml:space="preserve"> за грудиной,</w:t>
      </w:r>
      <w:r w:rsidR="00774572" w:rsidRPr="002928A4">
        <w:rPr>
          <w:rFonts w:ascii="Times New Roman" w:eastAsia="Times New Roman" w:hAnsi="Times New Roman" w:cs="Times New Roman"/>
          <w:bCs/>
          <w:sz w:val="24"/>
          <w:szCs w:val="20"/>
        </w:rPr>
        <w:t xml:space="preserve"> имеет</w:t>
      </w:r>
      <w:r w:rsidR="00BE6879" w:rsidRPr="002928A4">
        <w:rPr>
          <w:rFonts w:ascii="Times New Roman" w:eastAsia="Times New Roman" w:hAnsi="Times New Roman" w:cs="Times New Roman"/>
          <w:bCs/>
          <w:sz w:val="24"/>
          <w:szCs w:val="20"/>
        </w:rPr>
        <w:t xml:space="preserve"> давящ</w:t>
      </w:r>
      <w:r w:rsidR="00774572" w:rsidRPr="002928A4">
        <w:rPr>
          <w:rFonts w:ascii="Times New Roman" w:eastAsia="Times New Roman" w:hAnsi="Times New Roman" w:cs="Times New Roman"/>
          <w:bCs/>
          <w:sz w:val="24"/>
          <w:szCs w:val="20"/>
        </w:rPr>
        <w:t>ий</w:t>
      </w:r>
      <w:r w:rsidR="00BE6879" w:rsidRPr="002928A4">
        <w:rPr>
          <w:rFonts w:ascii="Times New Roman" w:eastAsia="Times New Roman" w:hAnsi="Times New Roman" w:cs="Times New Roman"/>
          <w:bCs/>
          <w:sz w:val="24"/>
          <w:szCs w:val="20"/>
        </w:rPr>
        <w:t>, сжимающ</w:t>
      </w:r>
      <w:r w:rsidR="00774572" w:rsidRPr="002928A4">
        <w:rPr>
          <w:rFonts w:ascii="Times New Roman" w:eastAsia="Times New Roman" w:hAnsi="Times New Roman" w:cs="Times New Roman"/>
          <w:bCs/>
          <w:sz w:val="24"/>
          <w:szCs w:val="20"/>
        </w:rPr>
        <w:t>ий характер</w:t>
      </w:r>
      <w:r w:rsidR="00BE6879" w:rsidRPr="002928A4">
        <w:rPr>
          <w:rFonts w:ascii="Times New Roman" w:eastAsia="Times New Roman" w:hAnsi="Times New Roman" w:cs="Times New Roman"/>
          <w:bCs/>
          <w:sz w:val="24"/>
          <w:szCs w:val="20"/>
        </w:rPr>
        <w:t>.</w:t>
      </w:r>
      <w:r w:rsidR="00774572" w:rsidRPr="002928A4">
        <w:rPr>
          <w:rFonts w:ascii="Times New Roman" w:eastAsia="Times New Roman" w:hAnsi="Times New Roman" w:cs="Times New Roman"/>
          <w:bCs/>
          <w:sz w:val="24"/>
          <w:szCs w:val="20"/>
        </w:rPr>
        <w:t xml:space="preserve"> Боль </w:t>
      </w:r>
      <w:proofErr w:type="spellStart"/>
      <w:r w:rsidR="00774572" w:rsidRPr="002928A4">
        <w:rPr>
          <w:rFonts w:ascii="Times New Roman" w:eastAsia="Times New Roman" w:hAnsi="Times New Roman" w:cs="Times New Roman"/>
          <w:bCs/>
          <w:sz w:val="24"/>
          <w:szCs w:val="20"/>
        </w:rPr>
        <w:t>и</w:t>
      </w:r>
      <w:r w:rsidR="00BE6879" w:rsidRPr="002928A4">
        <w:rPr>
          <w:rFonts w:ascii="Times New Roman" w:eastAsia="Times New Roman" w:hAnsi="Times New Roman" w:cs="Times New Roman"/>
          <w:bCs/>
          <w:sz w:val="24"/>
          <w:szCs w:val="20"/>
        </w:rPr>
        <w:t>рради</w:t>
      </w:r>
      <w:r w:rsidR="00774572" w:rsidRPr="002928A4">
        <w:rPr>
          <w:rFonts w:ascii="Times New Roman" w:eastAsia="Times New Roman" w:hAnsi="Times New Roman" w:cs="Times New Roman"/>
          <w:bCs/>
          <w:sz w:val="24"/>
          <w:szCs w:val="20"/>
        </w:rPr>
        <w:t>ирует</w:t>
      </w:r>
      <w:proofErr w:type="spellEnd"/>
      <w:r w:rsidR="00BE6879" w:rsidRPr="002928A4">
        <w:rPr>
          <w:rFonts w:ascii="Times New Roman" w:eastAsia="Times New Roman" w:hAnsi="Times New Roman" w:cs="Times New Roman"/>
          <w:bCs/>
          <w:sz w:val="24"/>
          <w:szCs w:val="20"/>
        </w:rPr>
        <w:t xml:space="preserve"> в левую руку и нижнюю челюсть.</w:t>
      </w:r>
      <w:r w:rsidR="00774572" w:rsidRPr="002928A4">
        <w:rPr>
          <w:rFonts w:ascii="Times New Roman" w:eastAsia="Times New Roman" w:hAnsi="Times New Roman" w:cs="Times New Roman"/>
          <w:bCs/>
          <w:sz w:val="24"/>
          <w:szCs w:val="20"/>
        </w:rPr>
        <w:t xml:space="preserve"> Боль продолжается</w:t>
      </w:r>
      <w:r w:rsidR="00BE6879" w:rsidRPr="00BE6879">
        <w:rPr>
          <w:rFonts w:ascii="Times New Roman" w:eastAsia="Times New Roman" w:hAnsi="Times New Roman" w:cs="Times New Roman"/>
          <w:bCs/>
          <w:sz w:val="24"/>
          <w:szCs w:val="20"/>
        </w:rPr>
        <w:t xml:space="preserve"> 40 минут, что указывает на острую ишемию.</w:t>
      </w:r>
      <w:r w:rsidR="00774572">
        <w:rPr>
          <w:rFonts w:ascii="Times New Roman" w:eastAsia="Times New Roman" w:hAnsi="Times New Roman" w:cs="Times New Roman"/>
          <w:bCs/>
          <w:sz w:val="24"/>
          <w:szCs w:val="20"/>
        </w:rPr>
        <w:t xml:space="preserve"> </w:t>
      </w:r>
      <w:r w:rsidR="00BE6879" w:rsidRPr="00BE6879">
        <w:rPr>
          <w:rFonts w:ascii="Times New Roman" w:eastAsia="Times New Roman" w:hAnsi="Times New Roman" w:cs="Times New Roman"/>
          <w:bCs/>
          <w:sz w:val="24"/>
          <w:szCs w:val="20"/>
        </w:rPr>
        <w:t xml:space="preserve">Тахикардия </w:t>
      </w:r>
      <w:r w:rsidR="00774572">
        <w:rPr>
          <w:rFonts w:ascii="Times New Roman" w:eastAsia="Times New Roman" w:hAnsi="Times New Roman" w:cs="Times New Roman"/>
          <w:bCs/>
          <w:sz w:val="24"/>
          <w:szCs w:val="20"/>
        </w:rPr>
        <w:t>расценивается как</w:t>
      </w:r>
      <w:r w:rsidR="00BE6879" w:rsidRPr="00BE6879">
        <w:rPr>
          <w:rFonts w:ascii="Times New Roman" w:eastAsia="Times New Roman" w:hAnsi="Times New Roman" w:cs="Times New Roman"/>
          <w:bCs/>
          <w:sz w:val="24"/>
          <w:szCs w:val="20"/>
        </w:rPr>
        <w:t xml:space="preserve"> компенсаторная реакция на снижение сердечного выброса или прямое проявление ишемии.</w:t>
      </w:r>
      <w:r w:rsidR="00774572">
        <w:rPr>
          <w:rFonts w:ascii="Times New Roman" w:eastAsia="Times New Roman" w:hAnsi="Times New Roman" w:cs="Times New Roman"/>
          <w:bCs/>
          <w:sz w:val="24"/>
          <w:szCs w:val="20"/>
        </w:rPr>
        <w:t xml:space="preserve"> Снижение сатурации крови кислородом до 92 %</w:t>
      </w:r>
      <w:r w:rsidR="00BE6879" w:rsidRPr="00BE6879">
        <w:rPr>
          <w:rFonts w:ascii="Times New Roman" w:eastAsia="Times New Roman" w:hAnsi="Times New Roman" w:cs="Times New Roman"/>
          <w:bCs/>
          <w:sz w:val="24"/>
          <w:szCs w:val="20"/>
        </w:rPr>
        <w:t xml:space="preserve"> свидетельствует о развитии острой дыхательной недостаточности </w:t>
      </w:r>
      <w:r w:rsidR="00774572">
        <w:rPr>
          <w:rFonts w:ascii="Times New Roman" w:eastAsia="Times New Roman" w:hAnsi="Times New Roman" w:cs="Times New Roman"/>
          <w:bCs/>
          <w:sz w:val="24"/>
          <w:szCs w:val="20"/>
        </w:rPr>
        <w:t>первой</w:t>
      </w:r>
      <w:r w:rsidR="00BE6879" w:rsidRPr="00BE6879">
        <w:rPr>
          <w:rFonts w:ascii="Times New Roman" w:eastAsia="Times New Roman" w:hAnsi="Times New Roman" w:cs="Times New Roman"/>
          <w:bCs/>
          <w:sz w:val="24"/>
          <w:szCs w:val="20"/>
        </w:rPr>
        <w:t xml:space="preserve"> степени</w:t>
      </w:r>
      <w:r w:rsidR="00774572">
        <w:rPr>
          <w:rFonts w:ascii="Times New Roman" w:eastAsia="Times New Roman" w:hAnsi="Times New Roman" w:cs="Times New Roman"/>
          <w:bCs/>
          <w:sz w:val="24"/>
          <w:szCs w:val="20"/>
        </w:rPr>
        <w:t>, вероятно, на</w:t>
      </w:r>
      <w:r w:rsidR="00BE6879" w:rsidRPr="00BE6879">
        <w:rPr>
          <w:rFonts w:ascii="Times New Roman" w:eastAsia="Times New Roman" w:hAnsi="Times New Roman" w:cs="Times New Roman"/>
          <w:bCs/>
          <w:sz w:val="24"/>
          <w:szCs w:val="20"/>
        </w:rPr>
        <w:t xml:space="preserve"> фоне левожелудочковой недостаточности.</w:t>
      </w:r>
      <w:r w:rsidR="00774572">
        <w:rPr>
          <w:rFonts w:ascii="Times New Roman" w:eastAsia="Times New Roman" w:hAnsi="Times New Roman" w:cs="Times New Roman"/>
          <w:bCs/>
          <w:sz w:val="24"/>
          <w:szCs w:val="20"/>
        </w:rPr>
        <w:t xml:space="preserve"> У пациента присутствуют факторы риска развития острого коронарного синдрома:</w:t>
      </w:r>
      <w:r w:rsidR="00BE6879" w:rsidRPr="00BE6879">
        <w:rPr>
          <w:rFonts w:ascii="Times New Roman" w:eastAsia="Times New Roman" w:hAnsi="Times New Roman" w:cs="Times New Roman"/>
          <w:bCs/>
          <w:sz w:val="24"/>
          <w:szCs w:val="20"/>
        </w:rPr>
        <w:t xml:space="preserve"> </w:t>
      </w:r>
      <w:r w:rsidR="00774572">
        <w:rPr>
          <w:rFonts w:ascii="Times New Roman" w:eastAsia="Times New Roman" w:hAnsi="Times New Roman" w:cs="Times New Roman"/>
          <w:bCs/>
          <w:sz w:val="24"/>
          <w:szCs w:val="20"/>
        </w:rPr>
        <w:t>м</w:t>
      </w:r>
      <w:r w:rsidR="00BE6879" w:rsidRPr="00BE6879">
        <w:rPr>
          <w:rFonts w:ascii="Times New Roman" w:eastAsia="Times New Roman" w:hAnsi="Times New Roman" w:cs="Times New Roman"/>
          <w:bCs/>
          <w:sz w:val="24"/>
          <w:szCs w:val="20"/>
        </w:rPr>
        <w:t>ужской пол, возраст 56 лет, курение, артериальная гипертензия.</w:t>
      </w:r>
    </w:p>
    <w:p w14:paraId="2CDC7FCA" w14:textId="7C9EE996" w:rsidR="00654F04" w:rsidRPr="00804E47" w:rsidRDefault="00654F04" w:rsidP="00774572">
      <w:pPr>
        <w:spacing w:after="0" w:line="240" w:lineRule="auto"/>
        <w:ind w:firstLine="708"/>
        <w:jc w:val="both"/>
        <w:rPr>
          <w:rFonts w:ascii="Times New Roman" w:eastAsia="Times New Roman" w:hAnsi="Times New Roman" w:cs="Times New Roman"/>
          <w:sz w:val="24"/>
          <w:szCs w:val="20"/>
        </w:rPr>
      </w:pPr>
      <w:r w:rsidRPr="00804E47">
        <w:rPr>
          <w:rFonts w:ascii="Times New Roman" w:eastAsia="Times New Roman" w:hAnsi="Times New Roman" w:cs="Times New Roman"/>
          <w:sz w:val="24"/>
          <w:szCs w:val="20"/>
        </w:rPr>
        <w:t>2.</w:t>
      </w:r>
      <w:r>
        <w:rPr>
          <w:rFonts w:ascii="Times New Roman" w:eastAsia="Times New Roman" w:hAnsi="Times New Roman" w:cs="Times New Roman"/>
          <w:sz w:val="24"/>
          <w:szCs w:val="20"/>
        </w:rPr>
        <w:t> </w:t>
      </w:r>
      <w:r w:rsidRPr="00804E47">
        <w:rPr>
          <w:rFonts w:ascii="Times New Roman" w:eastAsia="Times New Roman" w:hAnsi="Times New Roman" w:cs="Times New Roman"/>
          <w:bCs/>
          <w:sz w:val="24"/>
          <w:szCs w:val="20"/>
        </w:rPr>
        <w:t>В условиях</w:t>
      </w:r>
      <w:r w:rsidR="00774572">
        <w:rPr>
          <w:rFonts w:ascii="Times New Roman" w:eastAsia="Times New Roman" w:hAnsi="Times New Roman" w:cs="Times New Roman"/>
          <w:bCs/>
          <w:sz w:val="24"/>
          <w:szCs w:val="20"/>
        </w:rPr>
        <w:t xml:space="preserve"> фельдшерско-акушерского пункта необходимо выполнить следующие и</w:t>
      </w:r>
      <w:r w:rsidR="00774572" w:rsidRPr="00774572">
        <w:rPr>
          <w:rFonts w:ascii="Times New Roman" w:eastAsia="Times New Roman" w:hAnsi="Times New Roman" w:cs="Times New Roman"/>
          <w:bCs/>
          <w:sz w:val="24"/>
          <w:szCs w:val="20"/>
        </w:rPr>
        <w:t xml:space="preserve">нструментальные и лабораторные </w:t>
      </w:r>
      <w:r w:rsidR="006509AC">
        <w:rPr>
          <w:rFonts w:ascii="Times New Roman" w:eastAsia="Times New Roman" w:hAnsi="Times New Roman" w:cs="Times New Roman"/>
          <w:bCs/>
          <w:sz w:val="24"/>
          <w:szCs w:val="20"/>
        </w:rPr>
        <w:t>исследования:</w:t>
      </w:r>
      <w:r w:rsidR="00774572">
        <w:rPr>
          <w:rFonts w:ascii="Times New Roman" w:eastAsia="Times New Roman" w:hAnsi="Times New Roman" w:cs="Times New Roman"/>
          <w:bCs/>
          <w:sz w:val="24"/>
          <w:szCs w:val="20"/>
        </w:rPr>
        <w:t xml:space="preserve"> </w:t>
      </w:r>
      <w:r w:rsidR="006509AC">
        <w:rPr>
          <w:rFonts w:ascii="Times New Roman" w:eastAsia="Times New Roman" w:hAnsi="Times New Roman" w:cs="Times New Roman"/>
          <w:bCs/>
          <w:sz w:val="24"/>
          <w:szCs w:val="20"/>
        </w:rPr>
        <w:t>1) э</w:t>
      </w:r>
      <w:r w:rsidR="00774572">
        <w:rPr>
          <w:rFonts w:ascii="Times New Roman" w:eastAsia="Times New Roman" w:hAnsi="Times New Roman" w:cs="Times New Roman"/>
          <w:bCs/>
          <w:sz w:val="24"/>
          <w:szCs w:val="20"/>
        </w:rPr>
        <w:t>лектрокардиография</w:t>
      </w:r>
      <w:r w:rsidR="00774572" w:rsidRPr="00774572">
        <w:rPr>
          <w:rFonts w:ascii="Times New Roman" w:eastAsia="Times New Roman" w:hAnsi="Times New Roman" w:cs="Times New Roman"/>
          <w:bCs/>
          <w:sz w:val="24"/>
          <w:szCs w:val="20"/>
        </w:rPr>
        <w:t xml:space="preserve"> в 12 отведениях</w:t>
      </w:r>
      <w:r w:rsidR="006509AC">
        <w:rPr>
          <w:rFonts w:ascii="Times New Roman" w:eastAsia="Times New Roman" w:hAnsi="Times New Roman" w:cs="Times New Roman"/>
          <w:bCs/>
          <w:sz w:val="24"/>
          <w:szCs w:val="20"/>
        </w:rPr>
        <w:t>;</w:t>
      </w:r>
      <w:r w:rsidR="00774572">
        <w:rPr>
          <w:rFonts w:ascii="Times New Roman" w:eastAsia="Times New Roman" w:hAnsi="Times New Roman" w:cs="Times New Roman"/>
          <w:bCs/>
          <w:sz w:val="24"/>
          <w:szCs w:val="20"/>
        </w:rPr>
        <w:t xml:space="preserve"> </w:t>
      </w:r>
      <w:r w:rsidR="006509AC">
        <w:rPr>
          <w:rFonts w:ascii="Times New Roman" w:eastAsia="Times New Roman" w:hAnsi="Times New Roman" w:cs="Times New Roman"/>
          <w:bCs/>
          <w:sz w:val="24"/>
          <w:szCs w:val="20"/>
        </w:rPr>
        <w:t xml:space="preserve">2) </w:t>
      </w:r>
      <w:r w:rsidR="006509AC">
        <w:rPr>
          <w:rFonts w:ascii="Times New Roman" w:eastAsia="Times New Roman" w:hAnsi="Times New Roman" w:cs="Times New Roman"/>
          <w:bCs/>
          <w:sz w:val="24"/>
          <w:szCs w:val="20"/>
        </w:rPr>
        <w:lastRenderedPageBreak/>
        <w:t>э</w:t>
      </w:r>
      <w:r w:rsidR="00774572" w:rsidRPr="00774572">
        <w:rPr>
          <w:rFonts w:ascii="Times New Roman" w:eastAsia="Times New Roman" w:hAnsi="Times New Roman" w:cs="Times New Roman"/>
          <w:bCs/>
          <w:sz w:val="24"/>
          <w:szCs w:val="20"/>
        </w:rPr>
        <w:t xml:space="preserve">кспресс-тест на </w:t>
      </w:r>
      <w:proofErr w:type="spellStart"/>
      <w:r w:rsidR="00774572" w:rsidRPr="00774572">
        <w:rPr>
          <w:rFonts w:ascii="Times New Roman" w:eastAsia="Times New Roman" w:hAnsi="Times New Roman" w:cs="Times New Roman"/>
          <w:bCs/>
          <w:sz w:val="24"/>
          <w:szCs w:val="20"/>
        </w:rPr>
        <w:t>тропонины</w:t>
      </w:r>
      <w:proofErr w:type="spellEnd"/>
      <w:r w:rsidR="00774572" w:rsidRPr="00774572">
        <w:rPr>
          <w:rFonts w:ascii="Times New Roman" w:eastAsia="Times New Roman" w:hAnsi="Times New Roman" w:cs="Times New Roman"/>
          <w:bCs/>
          <w:sz w:val="24"/>
          <w:szCs w:val="20"/>
        </w:rPr>
        <w:t xml:space="preserve"> I или T</w:t>
      </w:r>
      <w:r w:rsidR="006509AC">
        <w:rPr>
          <w:rFonts w:ascii="Times New Roman" w:eastAsia="Times New Roman" w:hAnsi="Times New Roman" w:cs="Times New Roman"/>
          <w:bCs/>
          <w:sz w:val="24"/>
          <w:szCs w:val="20"/>
        </w:rPr>
        <w:t>; 3) п</w:t>
      </w:r>
      <w:r w:rsidR="00774572">
        <w:rPr>
          <w:rFonts w:ascii="Times New Roman" w:eastAsia="Times New Roman" w:hAnsi="Times New Roman" w:cs="Times New Roman"/>
          <w:bCs/>
          <w:sz w:val="24"/>
          <w:szCs w:val="20"/>
        </w:rPr>
        <w:t>родолжить мониторинг уровня артериального давления, частоты сердечных сокращений, сатурации крови кислородом</w:t>
      </w:r>
      <w:r w:rsidR="006509AC">
        <w:rPr>
          <w:rFonts w:ascii="Times New Roman" w:eastAsia="Times New Roman" w:hAnsi="Times New Roman" w:cs="Times New Roman"/>
          <w:bCs/>
          <w:sz w:val="24"/>
          <w:szCs w:val="20"/>
        </w:rPr>
        <w:t>;</w:t>
      </w:r>
      <w:r w:rsidR="00774572">
        <w:rPr>
          <w:rFonts w:ascii="Times New Roman" w:eastAsia="Times New Roman" w:hAnsi="Times New Roman" w:cs="Times New Roman"/>
          <w:bCs/>
          <w:sz w:val="24"/>
          <w:szCs w:val="20"/>
        </w:rPr>
        <w:t xml:space="preserve"> </w:t>
      </w:r>
      <w:r w:rsidR="006509AC">
        <w:rPr>
          <w:rFonts w:ascii="Times New Roman" w:eastAsia="Times New Roman" w:hAnsi="Times New Roman" w:cs="Times New Roman"/>
          <w:bCs/>
          <w:sz w:val="24"/>
          <w:szCs w:val="20"/>
        </w:rPr>
        <w:t>4) н</w:t>
      </w:r>
      <w:r w:rsidR="00352264" w:rsidRPr="00352264">
        <w:rPr>
          <w:rFonts w:ascii="Times New Roman" w:eastAsia="Times New Roman" w:hAnsi="Times New Roman" w:cs="Times New Roman"/>
          <w:bCs/>
          <w:sz w:val="24"/>
          <w:szCs w:val="20"/>
        </w:rPr>
        <w:t>ача</w:t>
      </w:r>
      <w:r w:rsidR="00352264">
        <w:rPr>
          <w:rFonts w:ascii="Times New Roman" w:eastAsia="Times New Roman" w:hAnsi="Times New Roman" w:cs="Times New Roman"/>
          <w:bCs/>
          <w:sz w:val="24"/>
          <w:szCs w:val="20"/>
        </w:rPr>
        <w:t xml:space="preserve">ть </w:t>
      </w:r>
      <w:proofErr w:type="gramStart"/>
      <w:r w:rsidR="00352264">
        <w:rPr>
          <w:rFonts w:ascii="Times New Roman" w:eastAsia="Times New Roman" w:hAnsi="Times New Roman" w:cs="Times New Roman"/>
          <w:bCs/>
          <w:sz w:val="24"/>
          <w:szCs w:val="20"/>
        </w:rPr>
        <w:t>непрерывное</w:t>
      </w:r>
      <w:proofErr w:type="gramEnd"/>
      <w:r w:rsidR="00352264">
        <w:rPr>
          <w:rFonts w:ascii="Times New Roman" w:eastAsia="Times New Roman" w:hAnsi="Times New Roman" w:cs="Times New Roman"/>
          <w:bCs/>
          <w:sz w:val="24"/>
          <w:szCs w:val="20"/>
        </w:rPr>
        <w:t xml:space="preserve"> </w:t>
      </w:r>
      <w:proofErr w:type="spellStart"/>
      <w:r w:rsidR="00352264">
        <w:rPr>
          <w:rFonts w:ascii="Times New Roman" w:eastAsia="Times New Roman" w:hAnsi="Times New Roman" w:cs="Times New Roman"/>
          <w:bCs/>
          <w:sz w:val="24"/>
          <w:szCs w:val="20"/>
        </w:rPr>
        <w:t>мониторирование</w:t>
      </w:r>
      <w:proofErr w:type="spellEnd"/>
      <w:r w:rsidR="00352264">
        <w:rPr>
          <w:rFonts w:ascii="Times New Roman" w:eastAsia="Times New Roman" w:hAnsi="Times New Roman" w:cs="Times New Roman"/>
          <w:bCs/>
          <w:sz w:val="24"/>
          <w:szCs w:val="20"/>
        </w:rPr>
        <w:t xml:space="preserve"> электрокардиограммы.</w:t>
      </w:r>
      <w:r w:rsidR="00352264" w:rsidRPr="00352264">
        <w:rPr>
          <w:rFonts w:ascii="Times New Roman" w:eastAsia="Times New Roman" w:hAnsi="Times New Roman" w:cs="Times New Roman"/>
          <w:bCs/>
          <w:sz w:val="24"/>
          <w:szCs w:val="20"/>
        </w:rPr>
        <w:t xml:space="preserve"> </w:t>
      </w:r>
    </w:p>
    <w:p w14:paraId="5388FB36" w14:textId="7B17C11D" w:rsidR="00774572" w:rsidRPr="00DB14C9" w:rsidRDefault="00654F04" w:rsidP="0051261C">
      <w:pPr>
        <w:spacing w:after="0" w:line="240" w:lineRule="auto"/>
        <w:ind w:firstLine="708"/>
        <w:jc w:val="both"/>
        <w:rPr>
          <w:rFonts w:ascii="Times New Roman" w:eastAsia="Times New Roman" w:hAnsi="Times New Roman" w:cs="Times New Roman"/>
          <w:bCs/>
          <w:sz w:val="24"/>
          <w:szCs w:val="20"/>
        </w:rPr>
      </w:pPr>
      <w:r w:rsidRPr="00804E47">
        <w:rPr>
          <w:rFonts w:ascii="Times New Roman" w:eastAsia="Times New Roman" w:hAnsi="Times New Roman" w:cs="Times New Roman"/>
          <w:bCs/>
          <w:sz w:val="24"/>
          <w:szCs w:val="20"/>
        </w:rPr>
        <w:t>3.</w:t>
      </w:r>
      <w:r>
        <w:rPr>
          <w:rFonts w:ascii="Times New Roman" w:eastAsia="Times New Roman" w:hAnsi="Times New Roman" w:cs="Times New Roman"/>
          <w:bCs/>
          <w:sz w:val="24"/>
          <w:szCs w:val="20"/>
        </w:rPr>
        <w:t> </w:t>
      </w:r>
      <w:r w:rsidR="00D276B0">
        <w:rPr>
          <w:rFonts w:ascii="Times New Roman" w:eastAsia="Times New Roman" w:hAnsi="Times New Roman" w:cs="Times New Roman"/>
          <w:bCs/>
          <w:sz w:val="24"/>
          <w:szCs w:val="20"/>
        </w:rPr>
        <w:t>Необходимо у</w:t>
      </w:r>
      <w:r w:rsidR="00774572" w:rsidRPr="00774572">
        <w:rPr>
          <w:rFonts w:ascii="Times New Roman" w:eastAsia="Times New Roman" w:hAnsi="Times New Roman" w:cs="Times New Roman"/>
          <w:bCs/>
          <w:sz w:val="24"/>
          <w:szCs w:val="20"/>
        </w:rPr>
        <w:t>ложить пациента</w:t>
      </w:r>
      <w:r w:rsidR="00D276B0">
        <w:rPr>
          <w:rFonts w:ascii="Times New Roman" w:eastAsia="Times New Roman" w:hAnsi="Times New Roman" w:cs="Times New Roman"/>
          <w:bCs/>
          <w:sz w:val="24"/>
          <w:szCs w:val="20"/>
        </w:rPr>
        <w:t xml:space="preserve"> с приподнятым головным концом</w:t>
      </w:r>
      <w:r w:rsidR="00774572" w:rsidRPr="00774572">
        <w:rPr>
          <w:rFonts w:ascii="Times New Roman" w:eastAsia="Times New Roman" w:hAnsi="Times New Roman" w:cs="Times New Roman"/>
          <w:bCs/>
          <w:sz w:val="24"/>
          <w:szCs w:val="20"/>
        </w:rPr>
        <w:t>.</w:t>
      </w:r>
      <w:r w:rsidR="00D276B0">
        <w:rPr>
          <w:rFonts w:ascii="Times New Roman" w:eastAsia="Times New Roman" w:hAnsi="Times New Roman" w:cs="Times New Roman"/>
          <w:bCs/>
          <w:sz w:val="24"/>
          <w:szCs w:val="20"/>
        </w:rPr>
        <w:t xml:space="preserve"> </w:t>
      </w:r>
      <w:r w:rsidR="00774572" w:rsidRPr="00774572">
        <w:rPr>
          <w:rFonts w:ascii="Times New Roman" w:eastAsia="Times New Roman" w:hAnsi="Times New Roman" w:cs="Times New Roman"/>
          <w:bCs/>
          <w:sz w:val="24"/>
          <w:szCs w:val="20"/>
        </w:rPr>
        <w:t>Обеспечить абсолютный физический и эмоциональный покой.</w:t>
      </w:r>
      <w:r w:rsidR="00352264">
        <w:rPr>
          <w:rFonts w:ascii="Times New Roman" w:eastAsia="Times New Roman" w:hAnsi="Times New Roman" w:cs="Times New Roman"/>
          <w:bCs/>
          <w:sz w:val="24"/>
          <w:szCs w:val="20"/>
        </w:rPr>
        <w:t xml:space="preserve"> </w:t>
      </w:r>
      <w:r w:rsidR="00774572" w:rsidRPr="00774572">
        <w:rPr>
          <w:rFonts w:ascii="Times New Roman" w:eastAsia="Times New Roman" w:hAnsi="Times New Roman" w:cs="Times New Roman"/>
          <w:bCs/>
          <w:sz w:val="24"/>
          <w:szCs w:val="20"/>
        </w:rPr>
        <w:t>Обеспечить венозный доступ (периферический катетер крупного калибра).</w:t>
      </w:r>
      <w:r w:rsidR="00D276B0">
        <w:rPr>
          <w:rFonts w:ascii="Times New Roman" w:eastAsia="Times New Roman" w:hAnsi="Times New Roman" w:cs="Times New Roman"/>
          <w:bCs/>
          <w:sz w:val="24"/>
          <w:szCs w:val="20"/>
        </w:rPr>
        <w:t xml:space="preserve"> </w:t>
      </w:r>
      <w:r w:rsidR="00352264">
        <w:rPr>
          <w:rFonts w:ascii="Times New Roman" w:eastAsia="Times New Roman" w:hAnsi="Times New Roman" w:cs="Times New Roman"/>
          <w:bCs/>
          <w:sz w:val="24"/>
          <w:szCs w:val="20"/>
        </w:rPr>
        <w:t>О</w:t>
      </w:r>
      <w:r w:rsidR="00352264" w:rsidRPr="00352264">
        <w:rPr>
          <w:rFonts w:ascii="Times New Roman" w:eastAsia="Times New Roman" w:hAnsi="Times New Roman" w:cs="Times New Roman"/>
          <w:bCs/>
          <w:sz w:val="24"/>
          <w:szCs w:val="20"/>
        </w:rPr>
        <w:t xml:space="preserve">беспечить готовность к проведению </w:t>
      </w:r>
      <w:proofErr w:type="spellStart"/>
      <w:r w:rsidR="00352264" w:rsidRPr="00352264">
        <w:rPr>
          <w:rFonts w:ascii="Times New Roman" w:eastAsia="Times New Roman" w:hAnsi="Times New Roman" w:cs="Times New Roman"/>
          <w:bCs/>
          <w:sz w:val="24"/>
          <w:szCs w:val="20"/>
        </w:rPr>
        <w:t>дефибрилляции</w:t>
      </w:r>
      <w:proofErr w:type="spellEnd"/>
      <w:r w:rsidR="00352264" w:rsidRPr="00352264">
        <w:rPr>
          <w:rFonts w:ascii="Times New Roman" w:eastAsia="Times New Roman" w:hAnsi="Times New Roman" w:cs="Times New Roman"/>
          <w:bCs/>
          <w:sz w:val="24"/>
          <w:szCs w:val="20"/>
        </w:rPr>
        <w:t xml:space="preserve"> и сердечно-легочной реанимации</w:t>
      </w:r>
      <w:r w:rsidR="00352264">
        <w:rPr>
          <w:rFonts w:ascii="Times New Roman" w:eastAsia="Times New Roman" w:hAnsi="Times New Roman" w:cs="Times New Roman"/>
          <w:bCs/>
          <w:sz w:val="24"/>
          <w:szCs w:val="20"/>
        </w:rPr>
        <w:t>.</w:t>
      </w:r>
      <w:r w:rsidR="00CA1C33">
        <w:rPr>
          <w:rFonts w:ascii="Times New Roman" w:eastAsia="Times New Roman" w:hAnsi="Times New Roman" w:cs="Times New Roman"/>
          <w:bCs/>
          <w:sz w:val="24"/>
          <w:szCs w:val="20"/>
        </w:rPr>
        <w:t xml:space="preserve"> Начать лекарственную терапию:</w:t>
      </w:r>
      <w:r w:rsidR="00352264" w:rsidRPr="00352264">
        <w:rPr>
          <w:rFonts w:ascii="Times New Roman" w:eastAsia="Times New Roman" w:hAnsi="Times New Roman" w:cs="Times New Roman"/>
          <w:bCs/>
          <w:sz w:val="24"/>
          <w:szCs w:val="20"/>
        </w:rPr>
        <w:t xml:space="preserve"> </w:t>
      </w:r>
      <w:r w:rsidR="00CA1C33">
        <w:rPr>
          <w:rFonts w:ascii="Times New Roman" w:eastAsia="Times New Roman" w:hAnsi="Times New Roman" w:cs="Times New Roman"/>
          <w:bCs/>
          <w:sz w:val="24"/>
          <w:szCs w:val="20"/>
        </w:rPr>
        <w:t>н</w:t>
      </w:r>
      <w:r w:rsidR="00D276B0" w:rsidRPr="00774572">
        <w:rPr>
          <w:rFonts w:ascii="Times New Roman" w:eastAsia="Times New Roman" w:hAnsi="Times New Roman" w:cs="Times New Roman"/>
          <w:bCs/>
          <w:sz w:val="24"/>
          <w:szCs w:val="20"/>
        </w:rPr>
        <w:t>итроглицерин</w:t>
      </w:r>
      <w:r w:rsidR="00CA1C33">
        <w:rPr>
          <w:rFonts w:ascii="Times New Roman" w:eastAsia="Times New Roman" w:hAnsi="Times New Roman" w:cs="Times New Roman"/>
          <w:bCs/>
          <w:sz w:val="24"/>
          <w:szCs w:val="20"/>
        </w:rPr>
        <w:t xml:space="preserve"> </w:t>
      </w:r>
      <w:r w:rsidR="00D276B0" w:rsidRPr="00774572">
        <w:rPr>
          <w:rFonts w:ascii="Times New Roman" w:eastAsia="Times New Roman" w:hAnsi="Times New Roman" w:cs="Times New Roman"/>
          <w:bCs/>
          <w:sz w:val="24"/>
          <w:szCs w:val="20"/>
        </w:rPr>
        <w:t>0,4-0,5 мг (1 доза)</w:t>
      </w:r>
      <w:r w:rsidR="00D276B0">
        <w:rPr>
          <w:rFonts w:ascii="Times New Roman" w:eastAsia="Times New Roman" w:hAnsi="Times New Roman" w:cs="Times New Roman"/>
          <w:bCs/>
          <w:sz w:val="24"/>
          <w:szCs w:val="20"/>
        </w:rPr>
        <w:t xml:space="preserve"> таблетка</w:t>
      </w:r>
      <w:r w:rsidR="00D276B0" w:rsidRPr="00774572">
        <w:rPr>
          <w:rFonts w:ascii="Times New Roman" w:eastAsia="Times New Roman" w:hAnsi="Times New Roman" w:cs="Times New Roman"/>
          <w:bCs/>
          <w:sz w:val="24"/>
          <w:szCs w:val="20"/>
        </w:rPr>
        <w:t xml:space="preserve"> под язык или в виде спрея.</w:t>
      </w:r>
      <w:r w:rsidR="00352264">
        <w:rPr>
          <w:rFonts w:ascii="Times New Roman" w:eastAsia="Times New Roman" w:hAnsi="Times New Roman" w:cs="Times New Roman"/>
          <w:bCs/>
          <w:sz w:val="24"/>
          <w:szCs w:val="20"/>
        </w:rPr>
        <w:t xml:space="preserve"> </w:t>
      </w:r>
      <w:r w:rsidR="00352264" w:rsidRPr="00352264">
        <w:rPr>
          <w:rFonts w:ascii="Times New Roman" w:eastAsia="Times New Roman" w:hAnsi="Times New Roman" w:cs="Times New Roman"/>
          <w:bCs/>
          <w:sz w:val="24"/>
          <w:szCs w:val="20"/>
        </w:rPr>
        <w:t xml:space="preserve">Если симптомы не исчезают через </w:t>
      </w:r>
      <w:r w:rsidR="00352264">
        <w:rPr>
          <w:rFonts w:ascii="Times New Roman" w:eastAsia="Times New Roman" w:hAnsi="Times New Roman" w:cs="Times New Roman"/>
          <w:bCs/>
          <w:sz w:val="24"/>
          <w:szCs w:val="20"/>
        </w:rPr>
        <w:t>пять</w:t>
      </w:r>
      <w:r w:rsidR="00352264" w:rsidRPr="00352264">
        <w:rPr>
          <w:rFonts w:ascii="Times New Roman" w:eastAsia="Times New Roman" w:hAnsi="Times New Roman" w:cs="Times New Roman"/>
          <w:bCs/>
          <w:sz w:val="24"/>
          <w:szCs w:val="20"/>
        </w:rPr>
        <w:t xml:space="preserve"> минут, а препарат удовлетворительно переносится, можно использовать его повторно.</w:t>
      </w:r>
      <w:r w:rsidR="00D276B0" w:rsidRPr="00774572">
        <w:rPr>
          <w:rFonts w:ascii="Times New Roman" w:eastAsia="Times New Roman" w:hAnsi="Times New Roman" w:cs="Times New Roman"/>
          <w:bCs/>
          <w:sz w:val="24"/>
          <w:szCs w:val="20"/>
        </w:rPr>
        <w:t xml:space="preserve"> </w:t>
      </w:r>
      <w:r w:rsidR="00D276B0">
        <w:rPr>
          <w:rFonts w:ascii="Times New Roman" w:eastAsia="Times New Roman" w:hAnsi="Times New Roman" w:cs="Times New Roman"/>
          <w:bCs/>
          <w:sz w:val="24"/>
          <w:szCs w:val="20"/>
        </w:rPr>
        <w:t>П</w:t>
      </w:r>
      <w:r w:rsidR="00D276B0" w:rsidRPr="00774572">
        <w:rPr>
          <w:rFonts w:ascii="Times New Roman" w:eastAsia="Times New Roman" w:hAnsi="Times New Roman" w:cs="Times New Roman"/>
          <w:bCs/>
          <w:sz w:val="24"/>
          <w:szCs w:val="20"/>
        </w:rPr>
        <w:t>еред каждым введением</w:t>
      </w:r>
      <w:r w:rsidR="00D276B0">
        <w:rPr>
          <w:rFonts w:ascii="Times New Roman" w:eastAsia="Times New Roman" w:hAnsi="Times New Roman" w:cs="Times New Roman"/>
          <w:bCs/>
          <w:sz w:val="24"/>
          <w:szCs w:val="20"/>
        </w:rPr>
        <w:t xml:space="preserve"> необходимо контролировать уровень артериального давления</w:t>
      </w:r>
      <w:r w:rsidR="00D276B0" w:rsidRPr="00774572">
        <w:rPr>
          <w:rFonts w:ascii="Times New Roman" w:eastAsia="Times New Roman" w:hAnsi="Times New Roman" w:cs="Times New Roman"/>
          <w:bCs/>
          <w:sz w:val="24"/>
          <w:szCs w:val="20"/>
        </w:rPr>
        <w:t xml:space="preserve">. </w:t>
      </w:r>
      <w:r w:rsidR="00CA1C33" w:rsidRPr="00CA1C33">
        <w:rPr>
          <w:rFonts w:ascii="Times New Roman" w:eastAsia="Times New Roman" w:hAnsi="Times New Roman" w:cs="Times New Roman"/>
          <w:bCs/>
          <w:sz w:val="24"/>
          <w:szCs w:val="20"/>
        </w:rPr>
        <w:t xml:space="preserve">Если болевой синдром сохраняется после </w:t>
      </w:r>
      <w:r w:rsidR="00CA1C33">
        <w:rPr>
          <w:rFonts w:ascii="Times New Roman" w:eastAsia="Times New Roman" w:hAnsi="Times New Roman" w:cs="Times New Roman"/>
          <w:bCs/>
          <w:sz w:val="24"/>
          <w:szCs w:val="20"/>
        </w:rPr>
        <w:t>трех приемов нитроглицерина</w:t>
      </w:r>
      <w:r w:rsidR="00CA1C33" w:rsidRPr="00CA1C33">
        <w:rPr>
          <w:rFonts w:ascii="Times New Roman" w:eastAsia="Times New Roman" w:hAnsi="Times New Roman" w:cs="Times New Roman"/>
          <w:bCs/>
          <w:sz w:val="24"/>
          <w:szCs w:val="20"/>
        </w:rPr>
        <w:t>, необходимо внутривенное введение наркотического анальгетика. Доза наркотического анальгетика, необходимая для адекватного обезболивания, должна подбираться индивидуально. Препаратом выбора является морфин. Первоначально следует ввести в</w:t>
      </w:r>
      <w:r w:rsidR="00CA1C33">
        <w:rPr>
          <w:rFonts w:ascii="Times New Roman" w:eastAsia="Times New Roman" w:hAnsi="Times New Roman" w:cs="Times New Roman"/>
          <w:bCs/>
          <w:sz w:val="24"/>
          <w:szCs w:val="20"/>
        </w:rPr>
        <w:t>нутривенно</w:t>
      </w:r>
      <w:r w:rsidR="00CA1C33" w:rsidRPr="00CA1C33">
        <w:rPr>
          <w:rFonts w:ascii="Times New Roman" w:eastAsia="Times New Roman" w:hAnsi="Times New Roman" w:cs="Times New Roman"/>
          <w:bCs/>
          <w:sz w:val="24"/>
          <w:szCs w:val="20"/>
        </w:rPr>
        <w:t xml:space="preserve"> медленно 2</w:t>
      </w:r>
      <w:r w:rsidR="00CA1C33">
        <w:rPr>
          <w:rFonts w:ascii="Times New Roman" w:eastAsia="Times New Roman" w:hAnsi="Times New Roman" w:cs="Times New Roman"/>
          <w:bCs/>
          <w:sz w:val="24"/>
          <w:szCs w:val="20"/>
        </w:rPr>
        <w:t>-</w:t>
      </w:r>
      <w:r w:rsidR="00CA1C33" w:rsidRPr="00CA1C33">
        <w:rPr>
          <w:rFonts w:ascii="Times New Roman" w:eastAsia="Times New Roman" w:hAnsi="Times New Roman" w:cs="Times New Roman"/>
          <w:bCs/>
          <w:sz w:val="24"/>
          <w:szCs w:val="20"/>
        </w:rPr>
        <w:t>4 мг лекарственного вещества. При необходимости введение повторяют каждые 5</w:t>
      </w:r>
      <w:r w:rsidR="00CA1C33">
        <w:rPr>
          <w:rFonts w:ascii="Times New Roman" w:eastAsia="Times New Roman" w:hAnsi="Times New Roman" w:cs="Times New Roman"/>
          <w:bCs/>
          <w:sz w:val="24"/>
          <w:szCs w:val="20"/>
        </w:rPr>
        <w:t>-</w:t>
      </w:r>
      <w:r w:rsidR="00CA1C33" w:rsidRPr="00CA1C33">
        <w:rPr>
          <w:rFonts w:ascii="Times New Roman" w:eastAsia="Times New Roman" w:hAnsi="Times New Roman" w:cs="Times New Roman"/>
          <w:bCs/>
          <w:sz w:val="24"/>
          <w:szCs w:val="20"/>
        </w:rPr>
        <w:t>15 мин</w:t>
      </w:r>
      <w:r w:rsidR="00CA1C33">
        <w:rPr>
          <w:rFonts w:ascii="Times New Roman" w:eastAsia="Times New Roman" w:hAnsi="Times New Roman" w:cs="Times New Roman"/>
          <w:bCs/>
          <w:sz w:val="24"/>
          <w:szCs w:val="20"/>
        </w:rPr>
        <w:t>ут</w:t>
      </w:r>
      <w:r w:rsidR="00CA1C33" w:rsidRPr="00CA1C33">
        <w:rPr>
          <w:rFonts w:ascii="Times New Roman" w:eastAsia="Times New Roman" w:hAnsi="Times New Roman" w:cs="Times New Roman"/>
          <w:bCs/>
          <w:sz w:val="24"/>
          <w:szCs w:val="20"/>
        </w:rPr>
        <w:t xml:space="preserve"> по 2</w:t>
      </w:r>
      <w:r w:rsidR="00CA1C33">
        <w:rPr>
          <w:rFonts w:ascii="Times New Roman" w:eastAsia="Times New Roman" w:hAnsi="Times New Roman" w:cs="Times New Roman"/>
          <w:bCs/>
          <w:sz w:val="24"/>
          <w:szCs w:val="20"/>
        </w:rPr>
        <w:t>-</w:t>
      </w:r>
      <w:r w:rsidR="00CA1C33" w:rsidRPr="00CA1C33">
        <w:rPr>
          <w:rFonts w:ascii="Times New Roman" w:eastAsia="Times New Roman" w:hAnsi="Times New Roman" w:cs="Times New Roman"/>
          <w:bCs/>
          <w:sz w:val="24"/>
          <w:szCs w:val="20"/>
        </w:rPr>
        <w:t>4 мг до купирования боли или возникновения побочных эффектов, не позволяющих увеличить дозу.</w:t>
      </w:r>
      <w:r w:rsidR="0051261C">
        <w:rPr>
          <w:rFonts w:ascii="Times New Roman" w:eastAsia="Times New Roman" w:hAnsi="Times New Roman" w:cs="Times New Roman"/>
          <w:bCs/>
          <w:sz w:val="24"/>
          <w:szCs w:val="20"/>
        </w:rPr>
        <w:t xml:space="preserve"> Начать </w:t>
      </w:r>
      <w:proofErr w:type="spellStart"/>
      <w:r w:rsidR="0051261C">
        <w:rPr>
          <w:rFonts w:ascii="Times New Roman" w:eastAsia="Times New Roman" w:hAnsi="Times New Roman" w:cs="Times New Roman"/>
          <w:bCs/>
          <w:sz w:val="24"/>
          <w:szCs w:val="20"/>
        </w:rPr>
        <w:t>антитромботическую</w:t>
      </w:r>
      <w:proofErr w:type="spellEnd"/>
      <w:r w:rsidR="0051261C">
        <w:rPr>
          <w:rFonts w:ascii="Times New Roman" w:eastAsia="Times New Roman" w:hAnsi="Times New Roman" w:cs="Times New Roman"/>
          <w:bCs/>
          <w:sz w:val="24"/>
          <w:szCs w:val="20"/>
        </w:rPr>
        <w:t xml:space="preserve"> терапию:</w:t>
      </w:r>
      <w:r w:rsidR="00CA1C33">
        <w:rPr>
          <w:rFonts w:ascii="Times New Roman" w:eastAsia="Times New Roman" w:hAnsi="Times New Roman" w:cs="Times New Roman"/>
          <w:bCs/>
          <w:sz w:val="24"/>
          <w:szCs w:val="20"/>
        </w:rPr>
        <w:t xml:space="preserve"> </w:t>
      </w:r>
      <w:r w:rsidR="00CA1C33" w:rsidRPr="00CA1C33">
        <w:rPr>
          <w:rFonts w:ascii="Times New Roman" w:eastAsia="Times New Roman" w:hAnsi="Times New Roman" w:cs="Times New Roman"/>
          <w:bCs/>
          <w:sz w:val="24"/>
          <w:szCs w:val="20"/>
        </w:rPr>
        <w:t>ацетилсалицилов</w:t>
      </w:r>
      <w:r w:rsidR="0051261C">
        <w:rPr>
          <w:rFonts w:ascii="Times New Roman" w:eastAsia="Times New Roman" w:hAnsi="Times New Roman" w:cs="Times New Roman"/>
          <w:bCs/>
          <w:sz w:val="24"/>
          <w:szCs w:val="20"/>
        </w:rPr>
        <w:t>ая</w:t>
      </w:r>
      <w:r w:rsidR="00CA1C33" w:rsidRPr="00CA1C33">
        <w:rPr>
          <w:rFonts w:ascii="Times New Roman" w:eastAsia="Times New Roman" w:hAnsi="Times New Roman" w:cs="Times New Roman"/>
          <w:bCs/>
          <w:sz w:val="24"/>
          <w:szCs w:val="20"/>
        </w:rPr>
        <w:t xml:space="preserve"> кислот</w:t>
      </w:r>
      <w:r w:rsidR="0051261C">
        <w:rPr>
          <w:rFonts w:ascii="Times New Roman" w:eastAsia="Times New Roman" w:hAnsi="Times New Roman" w:cs="Times New Roman"/>
          <w:bCs/>
          <w:sz w:val="24"/>
          <w:szCs w:val="20"/>
        </w:rPr>
        <w:t>а</w:t>
      </w:r>
      <w:r w:rsidR="00CA1C33" w:rsidRPr="00CA1C33">
        <w:rPr>
          <w:rFonts w:ascii="Times New Roman" w:eastAsia="Times New Roman" w:hAnsi="Times New Roman" w:cs="Times New Roman"/>
          <w:bCs/>
          <w:sz w:val="24"/>
          <w:szCs w:val="20"/>
        </w:rPr>
        <w:t xml:space="preserve"> в дозе 150-300 мг (разжевать</w:t>
      </w:r>
      <w:r w:rsidR="0051261C">
        <w:rPr>
          <w:rFonts w:ascii="Times New Roman" w:eastAsia="Times New Roman" w:hAnsi="Times New Roman" w:cs="Times New Roman"/>
          <w:bCs/>
          <w:sz w:val="24"/>
          <w:szCs w:val="20"/>
        </w:rPr>
        <w:t>).</w:t>
      </w:r>
      <w:r w:rsidR="00CA1C33" w:rsidRPr="00CA1C33">
        <w:rPr>
          <w:rFonts w:ascii="Times New Roman" w:eastAsia="Times New Roman" w:hAnsi="Times New Roman" w:cs="Times New Roman"/>
          <w:bCs/>
          <w:sz w:val="24"/>
          <w:szCs w:val="20"/>
        </w:rPr>
        <w:t xml:space="preserve"> </w:t>
      </w:r>
      <w:r w:rsidR="0051261C">
        <w:rPr>
          <w:rFonts w:ascii="Times New Roman" w:eastAsia="Times New Roman" w:hAnsi="Times New Roman" w:cs="Times New Roman"/>
          <w:bCs/>
          <w:sz w:val="24"/>
          <w:szCs w:val="20"/>
        </w:rPr>
        <w:t>Н</w:t>
      </w:r>
      <w:r w:rsidR="00CA1C33" w:rsidRPr="00CA1C33">
        <w:rPr>
          <w:rFonts w:ascii="Times New Roman" w:eastAsia="Times New Roman" w:hAnsi="Times New Roman" w:cs="Times New Roman"/>
          <w:bCs/>
          <w:sz w:val="24"/>
          <w:szCs w:val="20"/>
        </w:rPr>
        <w:t>е рекомендуется принимать внутрь кишечнорастворимы</w:t>
      </w:r>
      <w:r w:rsidR="0051261C">
        <w:rPr>
          <w:rFonts w:ascii="Times New Roman" w:eastAsia="Times New Roman" w:hAnsi="Times New Roman" w:cs="Times New Roman"/>
          <w:bCs/>
          <w:sz w:val="24"/>
          <w:szCs w:val="20"/>
        </w:rPr>
        <w:t>е лекарственные формы препарата</w:t>
      </w:r>
      <w:r w:rsidR="00CA1C33" w:rsidRPr="00CA1C33">
        <w:rPr>
          <w:rFonts w:ascii="Times New Roman" w:eastAsia="Times New Roman" w:hAnsi="Times New Roman" w:cs="Times New Roman"/>
          <w:bCs/>
          <w:sz w:val="24"/>
          <w:szCs w:val="20"/>
        </w:rPr>
        <w:t>.</w:t>
      </w:r>
      <w:r w:rsidR="0051261C">
        <w:rPr>
          <w:rFonts w:ascii="Times New Roman" w:eastAsia="Times New Roman" w:hAnsi="Times New Roman" w:cs="Times New Roman"/>
          <w:bCs/>
          <w:sz w:val="24"/>
          <w:szCs w:val="20"/>
        </w:rPr>
        <w:t xml:space="preserve"> </w:t>
      </w:r>
      <w:proofErr w:type="gramStart"/>
      <w:r w:rsidR="00D276B0">
        <w:rPr>
          <w:rFonts w:ascii="Times New Roman" w:eastAsia="Times New Roman" w:hAnsi="Times New Roman" w:cs="Times New Roman"/>
          <w:bCs/>
          <w:sz w:val="24"/>
          <w:szCs w:val="20"/>
        </w:rPr>
        <w:t>До получения результатов электрокардиографии н</w:t>
      </w:r>
      <w:r w:rsidR="00D276B0" w:rsidRPr="00774572">
        <w:rPr>
          <w:rFonts w:ascii="Times New Roman" w:eastAsia="Times New Roman" w:hAnsi="Times New Roman" w:cs="Times New Roman"/>
          <w:bCs/>
          <w:sz w:val="24"/>
          <w:szCs w:val="20"/>
        </w:rPr>
        <w:t>ачать ингаляцию увлажненного кислорода через маску или носовые ка</w:t>
      </w:r>
      <w:r w:rsidR="00D276B0">
        <w:rPr>
          <w:rFonts w:ascii="Times New Roman" w:eastAsia="Times New Roman" w:hAnsi="Times New Roman" w:cs="Times New Roman"/>
          <w:bCs/>
          <w:sz w:val="24"/>
          <w:szCs w:val="20"/>
        </w:rPr>
        <w:t>нюли</w:t>
      </w:r>
      <w:r w:rsidR="00D276B0" w:rsidRPr="00774572">
        <w:rPr>
          <w:rFonts w:ascii="Times New Roman" w:eastAsia="Times New Roman" w:hAnsi="Times New Roman" w:cs="Times New Roman"/>
          <w:bCs/>
          <w:sz w:val="24"/>
          <w:szCs w:val="20"/>
        </w:rPr>
        <w:t xml:space="preserve"> со скоростью </w:t>
      </w:r>
      <w:r w:rsidR="00D276B0">
        <w:rPr>
          <w:rFonts w:ascii="Times New Roman" w:eastAsia="Times New Roman" w:hAnsi="Times New Roman" w:cs="Times New Roman"/>
          <w:bCs/>
          <w:sz w:val="24"/>
          <w:szCs w:val="20"/>
        </w:rPr>
        <w:t>2</w:t>
      </w:r>
      <w:r w:rsidR="00D276B0" w:rsidRPr="00774572">
        <w:rPr>
          <w:rFonts w:ascii="Times New Roman" w:eastAsia="Times New Roman" w:hAnsi="Times New Roman" w:cs="Times New Roman"/>
          <w:bCs/>
          <w:sz w:val="24"/>
          <w:szCs w:val="20"/>
        </w:rPr>
        <w:t>-</w:t>
      </w:r>
      <w:r w:rsidR="00D276B0">
        <w:rPr>
          <w:rFonts w:ascii="Times New Roman" w:eastAsia="Times New Roman" w:hAnsi="Times New Roman" w:cs="Times New Roman"/>
          <w:bCs/>
          <w:sz w:val="24"/>
          <w:szCs w:val="20"/>
        </w:rPr>
        <w:t>8</w:t>
      </w:r>
      <w:r w:rsidR="00D276B0" w:rsidRPr="00774572">
        <w:rPr>
          <w:rFonts w:ascii="Times New Roman" w:eastAsia="Times New Roman" w:hAnsi="Times New Roman" w:cs="Times New Roman"/>
          <w:bCs/>
          <w:sz w:val="24"/>
          <w:szCs w:val="20"/>
        </w:rPr>
        <w:t xml:space="preserve"> л</w:t>
      </w:r>
      <w:r w:rsidR="00D276B0">
        <w:rPr>
          <w:rFonts w:ascii="Times New Roman" w:eastAsia="Times New Roman" w:hAnsi="Times New Roman" w:cs="Times New Roman"/>
          <w:bCs/>
          <w:sz w:val="24"/>
          <w:szCs w:val="20"/>
        </w:rPr>
        <w:t xml:space="preserve">итров в </w:t>
      </w:r>
      <w:r w:rsidR="00D276B0" w:rsidRPr="00774572">
        <w:rPr>
          <w:rFonts w:ascii="Times New Roman" w:eastAsia="Times New Roman" w:hAnsi="Times New Roman" w:cs="Times New Roman"/>
          <w:bCs/>
          <w:sz w:val="24"/>
          <w:szCs w:val="20"/>
        </w:rPr>
        <w:t>мин</w:t>
      </w:r>
      <w:r w:rsidR="00D276B0">
        <w:rPr>
          <w:rFonts w:ascii="Times New Roman" w:eastAsia="Times New Roman" w:hAnsi="Times New Roman" w:cs="Times New Roman"/>
          <w:bCs/>
          <w:sz w:val="24"/>
          <w:szCs w:val="20"/>
        </w:rPr>
        <w:t>уту</w:t>
      </w:r>
      <w:r w:rsidR="00D276B0" w:rsidRPr="00774572">
        <w:rPr>
          <w:rFonts w:ascii="Times New Roman" w:eastAsia="Times New Roman" w:hAnsi="Times New Roman" w:cs="Times New Roman"/>
          <w:bCs/>
          <w:sz w:val="24"/>
          <w:szCs w:val="20"/>
        </w:rPr>
        <w:t xml:space="preserve"> для поддержания </w:t>
      </w:r>
      <w:r w:rsidR="00D276B0">
        <w:rPr>
          <w:rFonts w:ascii="Times New Roman" w:eastAsia="Times New Roman" w:hAnsi="Times New Roman" w:cs="Times New Roman"/>
          <w:bCs/>
          <w:sz w:val="24"/>
          <w:szCs w:val="20"/>
        </w:rPr>
        <w:t xml:space="preserve">сатурации крови кислородом более </w:t>
      </w:r>
      <w:r w:rsidR="00D276B0" w:rsidRPr="00774572">
        <w:rPr>
          <w:rFonts w:ascii="Times New Roman" w:eastAsia="Times New Roman" w:hAnsi="Times New Roman" w:cs="Times New Roman"/>
          <w:bCs/>
          <w:sz w:val="24"/>
          <w:szCs w:val="20"/>
        </w:rPr>
        <w:t>94</w:t>
      </w:r>
      <w:r w:rsidR="00D276B0">
        <w:rPr>
          <w:rFonts w:ascii="Times New Roman" w:eastAsia="Times New Roman" w:hAnsi="Times New Roman" w:cs="Times New Roman"/>
          <w:bCs/>
          <w:sz w:val="24"/>
          <w:szCs w:val="20"/>
        </w:rPr>
        <w:t> </w:t>
      </w:r>
      <w:r w:rsidR="00D276B0" w:rsidRPr="00774572">
        <w:rPr>
          <w:rFonts w:ascii="Times New Roman" w:eastAsia="Times New Roman" w:hAnsi="Times New Roman" w:cs="Times New Roman"/>
          <w:bCs/>
          <w:sz w:val="24"/>
          <w:szCs w:val="20"/>
        </w:rPr>
        <w:t>%.</w:t>
      </w:r>
      <w:r w:rsidR="00D276B0">
        <w:rPr>
          <w:rFonts w:ascii="Times New Roman" w:eastAsia="Times New Roman" w:hAnsi="Times New Roman" w:cs="Times New Roman"/>
          <w:bCs/>
          <w:sz w:val="24"/>
          <w:szCs w:val="20"/>
        </w:rPr>
        <w:t xml:space="preserve"> </w:t>
      </w:r>
      <w:r w:rsidR="00D276B0" w:rsidRPr="00D276B0">
        <w:rPr>
          <w:rFonts w:ascii="Times New Roman" w:eastAsia="Times New Roman" w:hAnsi="Times New Roman" w:cs="Times New Roman"/>
          <w:bCs/>
          <w:sz w:val="24"/>
          <w:szCs w:val="20"/>
        </w:rPr>
        <w:t xml:space="preserve">Из-за отсутствия положительных эффектов на течение болезни ингаляторное введение кислорода (оксигенотерапия) не рекомендуется пациентам с </w:t>
      </w:r>
      <w:r w:rsidR="00D276B0">
        <w:rPr>
          <w:rFonts w:ascii="Times New Roman" w:eastAsia="Times New Roman" w:hAnsi="Times New Roman" w:cs="Times New Roman"/>
          <w:bCs/>
          <w:sz w:val="24"/>
          <w:szCs w:val="20"/>
        </w:rPr>
        <w:t xml:space="preserve">острым коронарным синдромом без подъема сегмента </w:t>
      </w:r>
      <w:r w:rsidR="00D276B0">
        <w:rPr>
          <w:rFonts w:ascii="Times New Roman" w:eastAsia="Times New Roman" w:hAnsi="Times New Roman" w:cs="Times New Roman"/>
          <w:bCs/>
          <w:sz w:val="24"/>
          <w:szCs w:val="20"/>
          <w:lang w:val="en-US"/>
        </w:rPr>
        <w:t>ST</w:t>
      </w:r>
      <w:r w:rsidR="00D276B0" w:rsidRPr="00D276B0">
        <w:rPr>
          <w:rFonts w:ascii="Times New Roman" w:eastAsia="Times New Roman" w:hAnsi="Times New Roman" w:cs="Times New Roman"/>
          <w:bCs/>
          <w:sz w:val="24"/>
          <w:szCs w:val="20"/>
        </w:rPr>
        <w:t xml:space="preserve"> с уровнем сатурации крови</w:t>
      </w:r>
      <w:r w:rsidR="00B61918">
        <w:rPr>
          <w:rFonts w:ascii="Times New Roman" w:eastAsia="Times New Roman" w:hAnsi="Times New Roman" w:cs="Times New Roman"/>
          <w:bCs/>
          <w:sz w:val="24"/>
          <w:szCs w:val="20"/>
        </w:rPr>
        <w:t xml:space="preserve"> кислородом</w:t>
      </w:r>
      <w:r w:rsidR="00D276B0" w:rsidRPr="00D276B0">
        <w:rPr>
          <w:rFonts w:ascii="Times New Roman" w:eastAsia="Times New Roman" w:hAnsi="Times New Roman" w:cs="Times New Roman"/>
          <w:bCs/>
          <w:sz w:val="24"/>
          <w:szCs w:val="20"/>
        </w:rPr>
        <w:t xml:space="preserve"> </w:t>
      </w:r>
      <w:r w:rsidR="00B61918">
        <w:rPr>
          <w:rFonts w:ascii="Times New Roman" w:eastAsia="Times New Roman" w:hAnsi="Times New Roman" w:cs="Times New Roman"/>
          <w:bCs/>
          <w:sz w:val="24"/>
          <w:szCs w:val="20"/>
        </w:rPr>
        <w:t>более или равной</w:t>
      </w:r>
      <w:r w:rsidR="00D276B0" w:rsidRPr="00D276B0">
        <w:rPr>
          <w:rFonts w:ascii="Times New Roman" w:eastAsia="Times New Roman" w:hAnsi="Times New Roman" w:cs="Times New Roman"/>
          <w:bCs/>
          <w:sz w:val="24"/>
          <w:szCs w:val="20"/>
        </w:rPr>
        <w:t xml:space="preserve"> 90</w:t>
      </w:r>
      <w:r w:rsidR="00B61918">
        <w:rPr>
          <w:rFonts w:ascii="Times New Roman" w:eastAsia="Times New Roman" w:hAnsi="Times New Roman" w:cs="Times New Roman"/>
          <w:bCs/>
          <w:sz w:val="24"/>
          <w:szCs w:val="20"/>
        </w:rPr>
        <w:t> </w:t>
      </w:r>
      <w:r w:rsidR="00D276B0" w:rsidRPr="00D276B0">
        <w:rPr>
          <w:rFonts w:ascii="Times New Roman" w:eastAsia="Times New Roman" w:hAnsi="Times New Roman" w:cs="Times New Roman"/>
          <w:bCs/>
          <w:sz w:val="24"/>
          <w:szCs w:val="20"/>
        </w:rPr>
        <w:t>%</w:t>
      </w:r>
      <w:r w:rsidR="00B61918">
        <w:rPr>
          <w:rFonts w:ascii="Times New Roman" w:eastAsia="Times New Roman" w:hAnsi="Times New Roman" w:cs="Times New Roman"/>
          <w:bCs/>
          <w:sz w:val="24"/>
          <w:szCs w:val="20"/>
        </w:rPr>
        <w:t>. П</w:t>
      </w:r>
      <w:r w:rsidR="0051261C">
        <w:rPr>
          <w:rFonts w:ascii="Times New Roman" w:eastAsia="Times New Roman" w:hAnsi="Times New Roman" w:cs="Times New Roman"/>
          <w:bCs/>
          <w:sz w:val="24"/>
          <w:szCs w:val="20"/>
        </w:rPr>
        <w:t xml:space="preserve">осле </w:t>
      </w:r>
      <w:proofErr w:type="spellStart"/>
      <w:r w:rsidR="0051261C">
        <w:rPr>
          <w:rFonts w:ascii="Times New Roman" w:eastAsia="Times New Roman" w:hAnsi="Times New Roman" w:cs="Times New Roman"/>
          <w:bCs/>
          <w:sz w:val="24"/>
          <w:szCs w:val="20"/>
        </w:rPr>
        <w:t>дообследования</w:t>
      </w:r>
      <w:proofErr w:type="spellEnd"/>
      <w:r w:rsidR="0051261C">
        <w:rPr>
          <w:rFonts w:ascii="Times New Roman" w:eastAsia="Times New Roman" w:hAnsi="Times New Roman" w:cs="Times New Roman"/>
          <w:bCs/>
          <w:sz w:val="24"/>
          <w:szCs w:val="20"/>
        </w:rPr>
        <w:t xml:space="preserve"> при</w:t>
      </w:r>
      <w:proofErr w:type="gramEnd"/>
      <w:r w:rsidR="00B61918">
        <w:rPr>
          <w:rFonts w:ascii="Times New Roman" w:eastAsia="Times New Roman" w:hAnsi="Times New Roman" w:cs="Times New Roman"/>
          <w:bCs/>
          <w:sz w:val="24"/>
          <w:szCs w:val="20"/>
        </w:rPr>
        <w:t xml:space="preserve"> </w:t>
      </w:r>
      <w:proofErr w:type="gramStart"/>
      <w:r w:rsidR="00B61918">
        <w:rPr>
          <w:rFonts w:ascii="Times New Roman" w:eastAsia="Times New Roman" w:hAnsi="Times New Roman" w:cs="Times New Roman"/>
          <w:bCs/>
          <w:sz w:val="24"/>
          <w:szCs w:val="20"/>
        </w:rPr>
        <w:t>отсутствии</w:t>
      </w:r>
      <w:proofErr w:type="gramEnd"/>
      <w:r w:rsidR="00B61918">
        <w:rPr>
          <w:rFonts w:ascii="Times New Roman" w:eastAsia="Times New Roman" w:hAnsi="Times New Roman" w:cs="Times New Roman"/>
          <w:bCs/>
          <w:sz w:val="24"/>
          <w:szCs w:val="20"/>
        </w:rPr>
        <w:t xml:space="preserve"> подъема сегмента </w:t>
      </w:r>
      <w:r w:rsidR="00B61918">
        <w:rPr>
          <w:rFonts w:ascii="Times New Roman" w:eastAsia="Times New Roman" w:hAnsi="Times New Roman" w:cs="Times New Roman"/>
          <w:bCs/>
          <w:sz w:val="24"/>
          <w:szCs w:val="20"/>
          <w:lang w:val="en-US"/>
        </w:rPr>
        <w:t>ST</w:t>
      </w:r>
      <w:r w:rsidR="00B61918" w:rsidRPr="00B61918">
        <w:rPr>
          <w:rFonts w:ascii="Times New Roman" w:eastAsia="Times New Roman" w:hAnsi="Times New Roman" w:cs="Times New Roman"/>
          <w:bCs/>
          <w:sz w:val="24"/>
          <w:szCs w:val="20"/>
        </w:rPr>
        <w:t xml:space="preserve"> </w:t>
      </w:r>
      <w:r w:rsidR="00B61918">
        <w:rPr>
          <w:rFonts w:ascii="Times New Roman" w:eastAsia="Times New Roman" w:hAnsi="Times New Roman" w:cs="Times New Roman"/>
          <w:bCs/>
          <w:sz w:val="24"/>
          <w:szCs w:val="20"/>
        </w:rPr>
        <w:t xml:space="preserve">по данным электрокардиографии и уровне сатурации крови </w:t>
      </w:r>
      <w:r w:rsidR="00B61918" w:rsidRPr="00DB14C9">
        <w:rPr>
          <w:rFonts w:ascii="Times New Roman" w:eastAsia="Times New Roman" w:hAnsi="Times New Roman" w:cs="Times New Roman"/>
          <w:bCs/>
          <w:sz w:val="24"/>
          <w:szCs w:val="20"/>
        </w:rPr>
        <w:t xml:space="preserve">кислородом более или равной 90 %, следует отменить оксигенотерапию. </w:t>
      </w:r>
    </w:p>
    <w:p w14:paraId="4F4BEC82" w14:textId="4DC1F85C" w:rsidR="00654F04" w:rsidRPr="00DB14C9" w:rsidRDefault="00654F04" w:rsidP="00654F04">
      <w:pPr>
        <w:pStyle w:val="a4"/>
        <w:tabs>
          <w:tab w:val="left" w:pos="720"/>
        </w:tabs>
        <w:spacing w:after="0" w:line="240" w:lineRule="auto"/>
        <w:ind w:left="0" w:firstLine="708"/>
        <w:jc w:val="both"/>
        <w:rPr>
          <w:rFonts w:ascii="Times New Roman" w:eastAsia="Times New Roman" w:hAnsi="Times New Roman" w:cs="Times New Roman"/>
          <w:bCs/>
          <w:sz w:val="24"/>
          <w:szCs w:val="20"/>
        </w:rPr>
      </w:pPr>
      <w:r w:rsidRPr="00DB14C9">
        <w:rPr>
          <w:rFonts w:ascii="Times New Roman" w:eastAsia="Times New Roman" w:hAnsi="Times New Roman" w:cs="Times New Roman"/>
          <w:bCs/>
          <w:sz w:val="24"/>
          <w:szCs w:val="20"/>
        </w:rPr>
        <w:t>4. </w:t>
      </w:r>
      <w:r w:rsidR="0051261C" w:rsidRPr="00DB14C9">
        <w:rPr>
          <w:rFonts w:ascii="Times New Roman" w:eastAsia="Times New Roman" w:hAnsi="Times New Roman" w:cs="Times New Roman"/>
          <w:bCs/>
          <w:sz w:val="24"/>
          <w:szCs w:val="20"/>
        </w:rPr>
        <w:t xml:space="preserve">Пациенту показана </w:t>
      </w:r>
      <w:r w:rsidRPr="00DB14C9">
        <w:rPr>
          <w:rFonts w:ascii="Times New Roman" w:eastAsia="Times New Roman" w:hAnsi="Times New Roman" w:cs="Times New Roman"/>
          <w:bCs/>
          <w:sz w:val="24"/>
          <w:szCs w:val="20"/>
        </w:rPr>
        <w:t>экстренная транспортировка в стационар</w:t>
      </w:r>
      <w:r w:rsidR="0051261C" w:rsidRPr="00DB14C9">
        <w:rPr>
          <w:rFonts w:ascii="Times New Roman" w:eastAsia="Times New Roman" w:hAnsi="Times New Roman" w:cs="Times New Roman"/>
          <w:bCs/>
          <w:sz w:val="24"/>
          <w:szCs w:val="20"/>
        </w:rPr>
        <w:t>, оказывающий медицинскую помощь по кардиологии</w:t>
      </w:r>
      <w:r w:rsidRPr="00DB14C9">
        <w:rPr>
          <w:rFonts w:ascii="Times New Roman" w:eastAsia="Times New Roman" w:hAnsi="Times New Roman" w:cs="Times New Roman"/>
          <w:bCs/>
          <w:sz w:val="24"/>
          <w:szCs w:val="20"/>
        </w:rPr>
        <w:t>.</w:t>
      </w:r>
      <w:r w:rsidR="0051261C" w:rsidRPr="00DB14C9">
        <w:rPr>
          <w:rFonts w:ascii="Times New Roman" w:eastAsia="Times New Roman" w:hAnsi="Times New Roman" w:cs="Times New Roman"/>
          <w:bCs/>
          <w:sz w:val="24"/>
          <w:szCs w:val="20"/>
        </w:rPr>
        <w:t xml:space="preserve"> </w:t>
      </w:r>
      <w:proofErr w:type="gramStart"/>
      <w:r w:rsidR="0051261C" w:rsidRPr="00DB14C9">
        <w:rPr>
          <w:rFonts w:ascii="Times New Roman" w:eastAsia="Times New Roman" w:hAnsi="Times New Roman" w:cs="Times New Roman"/>
          <w:bCs/>
          <w:sz w:val="24"/>
          <w:szCs w:val="20"/>
        </w:rPr>
        <w:t xml:space="preserve">При появлении признаков высокого риска развития неблагоприятных ишемических событий (стойкий или рецидивирующий болевой синдром, покоряющиеся смещения сегмента ST на электрокардиограмме, нестабильные гемодинамические параметры или развитие шока, отека легких, угрожающих жизни желудочковых аритмий или нарушения внутрисердечной проводимости или остановки кровообращения, подозрение на механические осложнения инфаркта миокарда) показана экстренная госпитализация пациента в стационар, где есть возможность выполнения </w:t>
      </w:r>
      <w:proofErr w:type="spellStart"/>
      <w:r w:rsidR="0051261C" w:rsidRPr="00DB14C9">
        <w:rPr>
          <w:rFonts w:ascii="Times New Roman" w:eastAsia="Times New Roman" w:hAnsi="Times New Roman" w:cs="Times New Roman"/>
          <w:bCs/>
          <w:sz w:val="24"/>
          <w:szCs w:val="20"/>
        </w:rPr>
        <w:t>чрескожного</w:t>
      </w:r>
      <w:proofErr w:type="spellEnd"/>
      <w:r w:rsidR="0051261C" w:rsidRPr="00DB14C9">
        <w:rPr>
          <w:rFonts w:ascii="Times New Roman" w:eastAsia="Times New Roman" w:hAnsi="Times New Roman" w:cs="Times New Roman"/>
          <w:bCs/>
          <w:sz w:val="24"/>
          <w:szCs w:val="20"/>
        </w:rPr>
        <w:t xml:space="preserve"> коронарного вмешательства в течение</w:t>
      </w:r>
      <w:proofErr w:type="gramEnd"/>
      <w:r w:rsidR="0051261C" w:rsidRPr="00DB14C9">
        <w:rPr>
          <w:rFonts w:ascii="Times New Roman" w:eastAsia="Times New Roman" w:hAnsi="Times New Roman" w:cs="Times New Roman"/>
          <w:bCs/>
          <w:sz w:val="24"/>
          <w:szCs w:val="20"/>
        </w:rPr>
        <w:t xml:space="preserve"> двух часов после госпитализации. Следует информировать принимающий стационар о транспортировке нестабильного пациента.</w:t>
      </w:r>
      <w:r w:rsidRPr="00DB14C9">
        <w:rPr>
          <w:rFonts w:ascii="Times New Roman" w:eastAsia="Times New Roman" w:hAnsi="Times New Roman" w:cs="Times New Roman"/>
          <w:bCs/>
          <w:sz w:val="24"/>
          <w:szCs w:val="20"/>
        </w:rPr>
        <w:t xml:space="preserve"> </w:t>
      </w:r>
      <w:r w:rsidR="0051261C" w:rsidRPr="00DB14C9">
        <w:rPr>
          <w:rFonts w:ascii="Times New Roman" w:eastAsia="Times New Roman" w:hAnsi="Times New Roman" w:cs="Times New Roman"/>
          <w:bCs/>
          <w:sz w:val="24"/>
          <w:szCs w:val="20"/>
        </w:rPr>
        <w:t>В карте вызова и сопроводительном</w:t>
      </w:r>
      <w:r w:rsidR="0051261C" w:rsidRPr="0051261C">
        <w:rPr>
          <w:rFonts w:ascii="Times New Roman" w:eastAsia="Times New Roman" w:hAnsi="Times New Roman" w:cs="Times New Roman"/>
          <w:bCs/>
          <w:sz w:val="24"/>
          <w:szCs w:val="20"/>
        </w:rPr>
        <w:t xml:space="preserve"> талоне </w:t>
      </w:r>
      <w:r w:rsidR="0051261C">
        <w:rPr>
          <w:rFonts w:ascii="Times New Roman" w:eastAsia="Times New Roman" w:hAnsi="Times New Roman" w:cs="Times New Roman"/>
          <w:bCs/>
          <w:sz w:val="24"/>
          <w:szCs w:val="20"/>
        </w:rPr>
        <w:t>нужно</w:t>
      </w:r>
      <w:r w:rsidR="0051261C" w:rsidRPr="0051261C">
        <w:rPr>
          <w:rFonts w:ascii="Times New Roman" w:eastAsia="Times New Roman" w:hAnsi="Times New Roman" w:cs="Times New Roman"/>
          <w:bCs/>
          <w:sz w:val="24"/>
          <w:szCs w:val="20"/>
        </w:rPr>
        <w:t xml:space="preserve"> указать время начала </w:t>
      </w:r>
      <w:r w:rsidR="0051261C">
        <w:rPr>
          <w:rFonts w:ascii="Times New Roman" w:eastAsia="Times New Roman" w:hAnsi="Times New Roman" w:cs="Times New Roman"/>
          <w:bCs/>
          <w:sz w:val="24"/>
          <w:szCs w:val="20"/>
        </w:rPr>
        <w:t>острого коронарного синдрома</w:t>
      </w:r>
      <w:r w:rsidR="0051261C" w:rsidRPr="0051261C">
        <w:rPr>
          <w:rFonts w:ascii="Times New Roman" w:eastAsia="Times New Roman" w:hAnsi="Times New Roman" w:cs="Times New Roman"/>
          <w:bCs/>
          <w:sz w:val="24"/>
          <w:szCs w:val="20"/>
        </w:rPr>
        <w:t xml:space="preserve">, время первого </w:t>
      </w:r>
      <w:r w:rsidR="0051261C" w:rsidRPr="00DB14C9">
        <w:rPr>
          <w:rFonts w:ascii="Times New Roman" w:eastAsia="Times New Roman" w:hAnsi="Times New Roman" w:cs="Times New Roman"/>
          <w:bCs/>
          <w:sz w:val="24"/>
          <w:szCs w:val="20"/>
        </w:rPr>
        <w:t xml:space="preserve">медицинского контакта, временя регистрации электрокардиограммы, проведённое на </w:t>
      </w:r>
      <w:proofErr w:type="spellStart"/>
      <w:r w:rsidR="0051261C" w:rsidRPr="00DB14C9">
        <w:rPr>
          <w:rFonts w:ascii="Times New Roman" w:eastAsia="Times New Roman" w:hAnsi="Times New Roman" w:cs="Times New Roman"/>
          <w:bCs/>
          <w:sz w:val="24"/>
          <w:szCs w:val="20"/>
        </w:rPr>
        <w:t>догоспитальном</w:t>
      </w:r>
      <w:proofErr w:type="spellEnd"/>
      <w:r w:rsidR="0051261C" w:rsidRPr="00DB14C9">
        <w:rPr>
          <w:rFonts w:ascii="Times New Roman" w:eastAsia="Times New Roman" w:hAnsi="Times New Roman" w:cs="Times New Roman"/>
          <w:bCs/>
          <w:sz w:val="24"/>
          <w:szCs w:val="20"/>
        </w:rPr>
        <w:t xml:space="preserve"> этапе лечение с указанием доз препаратов, время доставки пациента в стационар. </w:t>
      </w:r>
    </w:p>
    <w:p w14:paraId="1D012F4B" w14:textId="414EACEE" w:rsidR="004A40C5" w:rsidRPr="00DB14C9" w:rsidRDefault="004A40C5" w:rsidP="004A40C5">
      <w:pPr>
        <w:pStyle w:val="32"/>
        <w:spacing w:after="0"/>
        <w:ind w:right="-1" w:firstLine="709"/>
        <w:jc w:val="both"/>
        <w:rPr>
          <w:b/>
          <w:sz w:val="24"/>
          <w:szCs w:val="24"/>
        </w:rPr>
      </w:pPr>
      <w:r w:rsidRPr="00DB14C9">
        <w:rPr>
          <w:sz w:val="24"/>
          <w:szCs w:val="24"/>
        </w:rPr>
        <w:t xml:space="preserve">Коды результатов обучения: </w:t>
      </w:r>
      <w:r w:rsidR="00DB14C9" w:rsidRPr="00DB14C9">
        <w:rPr>
          <w:sz w:val="24"/>
          <w:szCs w:val="24"/>
        </w:rPr>
        <w:t>1.з</w:t>
      </w:r>
      <w:proofErr w:type="gramStart"/>
      <w:r w:rsidR="00DB14C9" w:rsidRPr="00DB14C9">
        <w:rPr>
          <w:sz w:val="24"/>
          <w:szCs w:val="24"/>
        </w:rPr>
        <w:t>1</w:t>
      </w:r>
      <w:proofErr w:type="gramEnd"/>
      <w:r w:rsidR="00DB14C9" w:rsidRPr="00DB14C9">
        <w:rPr>
          <w:sz w:val="24"/>
          <w:szCs w:val="24"/>
        </w:rPr>
        <w:t>, 1.з2, 1.з3, 1.з7, 1.з9, 1.з13, 1.з15, 1.з17, 1.у8, 1.у9, 1.у10, 1.у11, 1.у12, 1.у13, 1.у14, 2.з1, 2.з2, 2.з3, 2.з4, 2.з7, 2.у3, 2.у5</w:t>
      </w:r>
      <w:r w:rsidRPr="00DB14C9">
        <w:rPr>
          <w:sz w:val="24"/>
          <w:szCs w:val="24"/>
        </w:rPr>
        <w:t>.</w:t>
      </w:r>
    </w:p>
    <w:p w14:paraId="362C29D7" w14:textId="77777777" w:rsidR="00FA716A" w:rsidRPr="00DB14C9" w:rsidRDefault="00FA716A" w:rsidP="002E3546">
      <w:pPr>
        <w:autoSpaceDE w:val="0"/>
        <w:autoSpaceDN w:val="0"/>
        <w:adjustRightInd w:val="0"/>
        <w:spacing w:after="0" w:line="240" w:lineRule="auto"/>
        <w:ind w:right="-1" w:firstLine="709"/>
        <w:rPr>
          <w:rFonts w:ascii="Times New Roman" w:hAnsi="Times New Roman" w:cs="Times New Roman"/>
          <w:b/>
          <w:bCs/>
          <w:sz w:val="28"/>
          <w:szCs w:val="28"/>
        </w:rPr>
      </w:pPr>
    </w:p>
    <w:p w14:paraId="566CBB4B" w14:textId="4FB5B97A" w:rsidR="00170622" w:rsidRPr="00DB14C9" w:rsidRDefault="00D12999" w:rsidP="002E3546">
      <w:pPr>
        <w:autoSpaceDE w:val="0"/>
        <w:autoSpaceDN w:val="0"/>
        <w:adjustRightInd w:val="0"/>
        <w:spacing w:after="0" w:line="240" w:lineRule="auto"/>
        <w:ind w:right="-1" w:firstLine="709"/>
        <w:jc w:val="both"/>
        <w:rPr>
          <w:rFonts w:ascii="Times New Roman" w:hAnsi="Times New Roman" w:cs="Times New Roman"/>
          <w:b/>
          <w:bCs/>
          <w:sz w:val="28"/>
          <w:szCs w:val="28"/>
        </w:rPr>
      </w:pPr>
      <w:r w:rsidRPr="00DB14C9">
        <w:rPr>
          <w:rFonts w:ascii="Times New Roman" w:hAnsi="Times New Roman" w:cs="Times New Roman"/>
          <w:b/>
          <w:bCs/>
          <w:sz w:val="28"/>
          <w:szCs w:val="28"/>
        </w:rPr>
        <w:t>9</w:t>
      </w:r>
      <w:r w:rsidR="00170622" w:rsidRPr="00DB14C9">
        <w:rPr>
          <w:rFonts w:ascii="Times New Roman" w:hAnsi="Times New Roman" w:cs="Times New Roman"/>
          <w:b/>
          <w:bCs/>
          <w:sz w:val="28"/>
          <w:szCs w:val="28"/>
        </w:rPr>
        <w:t>.</w:t>
      </w:r>
      <w:r w:rsidR="00074009" w:rsidRPr="00DB14C9">
        <w:rPr>
          <w:rFonts w:ascii="Times New Roman" w:hAnsi="Times New Roman" w:cs="Times New Roman"/>
          <w:b/>
          <w:bCs/>
          <w:sz w:val="28"/>
          <w:szCs w:val="28"/>
        </w:rPr>
        <w:t> </w:t>
      </w:r>
      <w:r w:rsidR="00170622" w:rsidRPr="00DB14C9">
        <w:rPr>
          <w:rFonts w:ascii="Times New Roman" w:hAnsi="Times New Roman" w:cs="Times New Roman"/>
          <w:b/>
          <w:bCs/>
          <w:sz w:val="28"/>
          <w:szCs w:val="28"/>
        </w:rPr>
        <w:t>Организационно-педагогические условия</w:t>
      </w:r>
      <w:r w:rsidR="00074009" w:rsidRPr="00DB14C9">
        <w:rPr>
          <w:rFonts w:ascii="Times New Roman" w:hAnsi="Times New Roman" w:cs="Times New Roman"/>
          <w:b/>
          <w:bCs/>
          <w:sz w:val="28"/>
          <w:szCs w:val="28"/>
        </w:rPr>
        <w:t xml:space="preserve"> </w:t>
      </w:r>
      <w:r w:rsidR="00732D78" w:rsidRPr="00DB14C9">
        <w:rPr>
          <w:rFonts w:ascii="Times New Roman" w:hAnsi="Times New Roman" w:cs="Times New Roman"/>
          <w:b/>
          <w:bCs/>
          <w:sz w:val="28"/>
          <w:szCs w:val="28"/>
        </w:rPr>
        <w:t>реализации образовательной программы</w:t>
      </w:r>
      <w:r w:rsidR="004F3BB7" w:rsidRPr="00DB14C9">
        <w:rPr>
          <w:rStyle w:val="a6"/>
          <w:rFonts w:ascii="Times New Roman" w:hAnsi="Times New Roman" w:cs="Times New Roman"/>
          <w:bCs/>
          <w:sz w:val="28"/>
          <w:szCs w:val="28"/>
        </w:rPr>
        <w:footnoteReference w:id="9"/>
      </w:r>
    </w:p>
    <w:p w14:paraId="31883720" w14:textId="45A329A7" w:rsidR="00F30BEC" w:rsidRPr="00DB14C9" w:rsidRDefault="00D12999" w:rsidP="002E3546">
      <w:pPr>
        <w:pStyle w:val="ConsPlusNormal"/>
        <w:ind w:right="-1" w:firstLine="709"/>
        <w:jc w:val="both"/>
        <w:rPr>
          <w:rFonts w:ascii="Times New Roman" w:hAnsi="Times New Roman" w:cs="Times New Roman"/>
          <w:b/>
          <w:bCs/>
          <w:i/>
          <w:iCs/>
          <w:sz w:val="28"/>
          <w:szCs w:val="28"/>
        </w:rPr>
      </w:pPr>
      <w:r w:rsidRPr="00DB14C9">
        <w:rPr>
          <w:rFonts w:ascii="Times New Roman" w:hAnsi="Times New Roman" w:cs="Times New Roman"/>
          <w:b/>
          <w:bCs/>
          <w:i/>
          <w:iCs/>
          <w:sz w:val="28"/>
          <w:szCs w:val="28"/>
        </w:rPr>
        <w:t>9</w:t>
      </w:r>
      <w:r w:rsidR="00170622" w:rsidRPr="00DB14C9">
        <w:rPr>
          <w:rFonts w:ascii="Times New Roman" w:hAnsi="Times New Roman" w:cs="Times New Roman"/>
          <w:b/>
          <w:bCs/>
          <w:i/>
          <w:iCs/>
          <w:sz w:val="28"/>
          <w:szCs w:val="28"/>
        </w:rPr>
        <w:t>.1.</w:t>
      </w:r>
      <w:r w:rsidR="00D4524F" w:rsidRPr="00DB14C9">
        <w:rPr>
          <w:rFonts w:ascii="Times New Roman" w:hAnsi="Times New Roman" w:cs="Times New Roman"/>
          <w:b/>
          <w:bCs/>
          <w:i/>
          <w:iCs/>
          <w:sz w:val="28"/>
          <w:szCs w:val="28"/>
        </w:rPr>
        <w:t> </w:t>
      </w:r>
      <w:r w:rsidR="00DC00EC" w:rsidRPr="00DB14C9">
        <w:rPr>
          <w:rFonts w:ascii="Times New Roman" w:hAnsi="Times New Roman" w:cs="Times New Roman"/>
          <w:b/>
          <w:bCs/>
          <w:i/>
          <w:iCs/>
          <w:sz w:val="28"/>
          <w:szCs w:val="28"/>
        </w:rPr>
        <w:t>Требования к кадровым условиям реализации образовательной программы</w:t>
      </w:r>
    </w:p>
    <w:p w14:paraId="2070A4AC" w14:textId="7CD4D974" w:rsidR="00027296" w:rsidRPr="00DB14C9" w:rsidRDefault="00027296" w:rsidP="002E35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709"/>
        <w:jc w:val="both"/>
        <w:rPr>
          <w:rFonts w:ascii="Times New Roman" w:hAnsi="Times New Roman" w:cs="Times New Roman"/>
          <w:sz w:val="28"/>
          <w:szCs w:val="28"/>
        </w:rPr>
      </w:pPr>
      <w:r w:rsidRPr="00DB14C9">
        <w:rPr>
          <w:rFonts w:ascii="Times New Roman" w:hAnsi="Times New Roman" w:cs="Times New Roman"/>
          <w:sz w:val="28"/>
          <w:szCs w:val="28"/>
        </w:rPr>
        <w:t>Реализация образовательной программы обеспечивается работниками организации, осуществляющей образовательную деятельность, и (или) лицами, привлекаемыми на иных условиях.</w:t>
      </w:r>
    </w:p>
    <w:p w14:paraId="29B31BFD" w14:textId="77777777" w:rsidR="00DB14C9" w:rsidRDefault="00DB14C9" w:rsidP="00DB14C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themeColor="text1"/>
          <w:sz w:val="28"/>
          <w:szCs w:val="28"/>
        </w:rPr>
      </w:pPr>
      <w:proofErr w:type="gramStart"/>
      <w:r>
        <w:rPr>
          <w:rFonts w:ascii="Times New Roman" w:hAnsi="Times New Roman" w:cs="Times New Roman"/>
          <w:color w:val="000000" w:themeColor="text1"/>
          <w:sz w:val="28"/>
          <w:szCs w:val="28"/>
        </w:rPr>
        <w:lastRenderedPageBreak/>
        <w:t>Квалификация работников организации, осуществляющей образовательную деятельность, и реализующих образовательную программу, должна отвечать квалификационным характеристикам, установленным в Едином квалификационном справочнике должностей руководителей, специалистов и служащих, разделе «Квалификационные характеристики должностей работников образования», утвержденном приказом Министерства здравоохранения и социального развития Российской Федерации от 26 августа 2010 г. № 761н</w:t>
      </w:r>
      <w:r>
        <w:rPr>
          <w:rStyle w:val="a6"/>
          <w:rFonts w:ascii="Times New Roman" w:hAnsi="Times New Roman" w:cs="Times New Roman"/>
          <w:color w:val="000000" w:themeColor="text1"/>
          <w:sz w:val="28"/>
          <w:szCs w:val="28"/>
        </w:rPr>
        <w:footnoteReference w:id="10"/>
      </w:r>
      <w:r>
        <w:rPr>
          <w:rFonts w:ascii="Times New Roman" w:hAnsi="Times New Roman" w:cs="Times New Roman"/>
          <w:color w:val="000000" w:themeColor="text1"/>
          <w:sz w:val="28"/>
          <w:szCs w:val="28"/>
        </w:rPr>
        <w:t>, или Едином квалификационном справочнике должностей руководителей, специалистов и служащих, разделе «Квалификационные характеристики должностей руководителей и</w:t>
      </w:r>
      <w:proofErr w:type="gramEnd"/>
      <w:r>
        <w:rPr>
          <w:rFonts w:ascii="Times New Roman" w:hAnsi="Times New Roman" w:cs="Times New Roman"/>
          <w:color w:val="000000" w:themeColor="text1"/>
          <w:sz w:val="28"/>
          <w:szCs w:val="28"/>
        </w:rPr>
        <w:t xml:space="preserve"> специалистов высшего профессионального и дополнительного профессионального образования», утвержденном приказом Министерства здравоохранения и социального развития Российской Федерации от 11 января 2011 г. № 1н</w:t>
      </w:r>
      <w:r>
        <w:rPr>
          <w:rStyle w:val="a6"/>
          <w:rFonts w:ascii="Times New Roman" w:hAnsi="Times New Roman" w:cs="Times New Roman"/>
          <w:color w:val="000000" w:themeColor="text1"/>
          <w:sz w:val="28"/>
          <w:szCs w:val="28"/>
        </w:rPr>
        <w:footnoteReference w:id="11"/>
      </w:r>
      <w:r>
        <w:rPr>
          <w:rFonts w:ascii="Times New Roman" w:hAnsi="Times New Roman" w:cs="Times New Roman"/>
          <w:color w:val="000000" w:themeColor="text1"/>
          <w:sz w:val="28"/>
          <w:szCs w:val="28"/>
        </w:rPr>
        <w:t>, профессиональных стандартов (при наличии).</w:t>
      </w:r>
    </w:p>
    <w:p w14:paraId="574578F9" w14:textId="77777777" w:rsidR="00DB14C9" w:rsidRDefault="00DB14C9" w:rsidP="00DB14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themeColor="text1"/>
          <w:sz w:val="28"/>
          <w:szCs w:val="28"/>
        </w:rPr>
      </w:pPr>
      <w:proofErr w:type="gramStart"/>
      <w:r>
        <w:rPr>
          <w:rFonts w:ascii="Times New Roman" w:hAnsi="Times New Roman" w:cs="Times New Roman"/>
          <w:color w:val="000000" w:themeColor="text1"/>
          <w:sz w:val="28"/>
          <w:szCs w:val="28"/>
        </w:rPr>
        <w:t>Лекции, а также занятия семинарского типа, не предусматривающие практическую подготовку в соответствии с учебным планом, проводятся лицами со средним медицинским образованием или высшим медицинским образованием и имеющими стаж медицинской и (или) педагогической деятельности по профилю образовательной программы не менее 3 лет.</w:t>
      </w:r>
      <w:proofErr w:type="gramEnd"/>
    </w:p>
    <w:p w14:paraId="41D7A868" w14:textId="1F3ECDEA" w:rsidR="00F30BEC" w:rsidRPr="00DB14C9" w:rsidRDefault="00DB14C9" w:rsidP="00DB14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709"/>
        <w:jc w:val="both"/>
        <w:rPr>
          <w:rFonts w:ascii="Times New Roman" w:hAnsi="Times New Roman" w:cs="Times New Roman"/>
          <w:sz w:val="28"/>
          <w:szCs w:val="28"/>
        </w:rPr>
      </w:pPr>
      <w:r>
        <w:rPr>
          <w:rFonts w:ascii="Times New Roman" w:hAnsi="Times New Roman" w:cs="Times New Roman"/>
          <w:color w:val="000000" w:themeColor="text1"/>
          <w:sz w:val="28"/>
          <w:szCs w:val="28"/>
        </w:rPr>
        <w:t xml:space="preserve">Занятия семинарского типа проводятся в группе обучающихся численностью не более 10 </w:t>
      </w:r>
      <w:r w:rsidRPr="00DB14C9">
        <w:rPr>
          <w:rFonts w:ascii="Times New Roman" w:hAnsi="Times New Roman" w:cs="Times New Roman"/>
          <w:color w:val="000000" w:themeColor="text1"/>
          <w:sz w:val="28"/>
          <w:szCs w:val="28"/>
        </w:rPr>
        <w:t>человек.</w:t>
      </w:r>
    </w:p>
    <w:p w14:paraId="5206B650" w14:textId="45612757" w:rsidR="00F30BEC" w:rsidRPr="00DB14C9" w:rsidRDefault="00DC00EC" w:rsidP="002E35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709"/>
        <w:jc w:val="both"/>
        <w:rPr>
          <w:rFonts w:ascii="Times New Roman" w:hAnsi="Times New Roman" w:cs="Times New Roman"/>
          <w:i/>
          <w:iCs/>
          <w:sz w:val="28"/>
          <w:szCs w:val="28"/>
        </w:rPr>
      </w:pPr>
      <w:r w:rsidRPr="00DB14C9">
        <w:rPr>
          <w:rFonts w:ascii="Times New Roman" w:hAnsi="Times New Roman" w:cs="Times New Roman"/>
          <w:i/>
          <w:iCs/>
          <w:sz w:val="28"/>
          <w:szCs w:val="28"/>
        </w:rPr>
        <w:t>Требования к кадров</w:t>
      </w:r>
      <w:r w:rsidR="00274F15" w:rsidRPr="00DB14C9">
        <w:rPr>
          <w:rFonts w:ascii="Times New Roman" w:hAnsi="Times New Roman" w:cs="Times New Roman"/>
          <w:i/>
          <w:iCs/>
          <w:sz w:val="28"/>
          <w:szCs w:val="28"/>
        </w:rPr>
        <w:t xml:space="preserve">ому обеспечению реализации образовательной программы в части </w:t>
      </w:r>
      <w:r w:rsidR="00662895" w:rsidRPr="00DB14C9">
        <w:rPr>
          <w:rFonts w:ascii="Times New Roman" w:hAnsi="Times New Roman" w:cs="Times New Roman"/>
          <w:i/>
          <w:iCs/>
          <w:sz w:val="28"/>
          <w:szCs w:val="28"/>
        </w:rPr>
        <w:t>практической подготовки</w:t>
      </w:r>
    </w:p>
    <w:p w14:paraId="69DE5676" w14:textId="77777777" w:rsidR="00DB14C9" w:rsidRDefault="00DB14C9" w:rsidP="00DB14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themeColor="text1"/>
          <w:sz w:val="28"/>
          <w:szCs w:val="28"/>
        </w:rPr>
      </w:pPr>
      <w:r w:rsidRPr="00DB14C9">
        <w:rPr>
          <w:rFonts w:ascii="Times New Roman" w:hAnsi="Times New Roman" w:cs="Times New Roman"/>
          <w:color w:val="000000" w:themeColor="text1"/>
          <w:sz w:val="28"/>
          <w:szCs w:val="28"/>
        </w:rPr>
        <w:t>Занятия семинарского типа модулей 1-2, предусматривающие практическую подготовку в соответствии с учебным планом, проводятся в группе обучающихся численностью не более 10 человек</w:t>
      </w:r>
      <w:r>
        <w:rPr>
          <w:rFonts w:ascii="Times New Roman" w:hAnsi="Times New Roman" w:cs="Times New Roman"/>
          <w:color w:val="000000" w:themeColor="text1"/>
          <w:sz w:val="28"/>
          <w:szCs w:val="28"/>
        </w:rPr>
        <w:t xml:space="preserve"> лицами со средним медицинским образованием или высшим медицинским образованием, при этом:</w:t>
      </w:r>
    </w:p>
    <w:p w14:paraId="11A7D52C" w14:textId="3670A00B" w:rsidR="00DB14C9" w:rsidRDefault="00DB14C9" w:rsidP="00DB14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 лица со средним медицинским образованием должны иметь аккредитацию по одной из специальностей «Лечебное дело», «Акушерское дело», «Анестезиология и реаниматология», «Скорая и неотложная помощь», осуществлять соответствующую медицинскую деятельность и иметь стаж такой деятельности не менее 3 лет;</w:t>
      </w:r>
    </w:p>
    <w:p w14:paraId="6EA9A677" w14:textId="608F1062" w:rsidR="00DB14C9" w:rsidRDefault="00DB14C9" w:rsidP="00DB14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themeColor="text1"/>
          <w:sz w:val="28"/>
          <w:szCs w:val="28"/>
        </w:rPr>
      </w:pPr>
      <w:proofErr w:type="gramStart"/>
      <w:r>
        <w:rPr>
          <w:rFonts w:ascii="Times New Roman" w:hAnsi="Times New Roman" w:cs="Times New Roman"/>
          <w:color w:val="000000" w:themeColor="text1"/>
          <w:sz w:val="28"/>
          <w:szCs w:val="28"/>
        </w:rPr>
        <w:t>2) </w:t>
      </w:r>
      <w:r w:rsidR="002F2B30" w:rsidRPr="00534715">
        <w:rPr>
          <w:rFonts w:ascii="Times New Roman" w:hAnsi="Times New Roman" w:cs="Times New Roman"/>
          <w:color w:val="000000" w:themeColor="text1"/>
          <w:sz w:val="28"/>
          <w:szCs w:val="28"/>
        </w:rPr>
        <w:t xml:space="preserve">лица с высшим медицинским образованием должны иметь </w:t>
      </w:r>
      <w:r w:rsidR="002F2B30">
        <w:rPr>
          <w:rFonts w:ascii="Times New Roman" w:hAnsi="Times New Roman" w:cs="Times New Roman"/>
          <w:color w:val="000000" w:themeColor="text1"/>
          <w:sz w:val="28"/>
          <w:szCs w:val="28"/>
        </w:rPr>
        <w:t>дополнительное профессиональное образование по профилю образовательной программы,</w:t>
      </w:r>
      <w:r>
        <w:rPr>
          <w:rFonts w:ascii="Times New Roman" w:hAnsi="Times New Roman" w:cs="Times New Roman"/>
          <w:color w:val="000000" w:themeColor="text1"/>
          <w:sz w:val="28"/>
          <w:szCs w:val="28"/>
        </w:rPr>
        <w:t xml:space="preserve"> аккредитацию по одной из специальностей «Акушерство и гинекология», «Анестезиология-реаниматология», «Гастроэнтерология», «Гематология», «Гериатрия», «</w:t>
      </w:r>
      <w:proofErr w:type="spellStart"/>
      <w:r>
        <w:rPr>
          <w:rFonts w:ascii="Times New Roman" w:hAnsi="Times New Roman" w:cs="Times New Roman"/>
          <w:color w:val="000000" w:themeColor="text1"/>
          <w:sz w:val="28"/>
          <w:szCs w:val="28"/>
        </w:rPr>
        <w:t>Дерматовенерология</w:t>
      </w:r>
      <w:proofErr w:type="spellEnd"/>
      <w:r>
        <w:rPr>
          <w:rFonts w:ascii="Times New Roman" w:hAnsi="Times New Roman" w:cs="Times New Roman"/>
          <w:color w:val="000000" w:themeColor="text1"/>
          <w:sz w:val="28"/>
          <w:szCs w:val="28"/>
        </w:rPr>
        <w:t>», «Инфекционные болезни», «Кардиология», «Клиническая фармакология», «</w:t>
      </w:r>
      <w:proofErr w:type="spellStart"/>
      <w:r>
        <w:rPr>
          <w:rFonts w:ascii="Times New Roman" w:hAnsi="Times New Roman" w:cs="Times New Roman"/>
          <w:color w:val="000000" w:themeColor="text1"/>
          <w:sz w:val="28"/>
          <w:szCs w:val="28"/>
        </w:rPr>
        <w:t>Колопроктология</w:t>
      </w:r>
      <w:proofErr w:type="spellEnd"/>
      <w:r>
        <w:rPr>
          <w:rFonts w:ascii="Times New Roman" w:hAnsi="Times New Roman" w:cs="Times New Roman"/>
          <w:color w:val="000000" w:themeColor="text1"/>
          <w:sz w:val="28"/>
          <w:szCs w:val="28"/>
        </w:rPr>
        <w:t xml:space="preserve">», «Лечебное дело», «Неврология», «Нефрология», «Общая врачебная практика (семейная медицина)», «Онкология», «Оториноларингология», «Офтальмология», «Психиатрия», «Пульмонология», «Ревматология», «Сердечно-сосудистая хирургия», «Скорая медицинская помощь», </w:t>
      </w:r>
      <w:r>
        <w:rPr>
          <w:rFonts w:ascii="Times New Roman" w:hAnsi="Times New Roman" w:cs="Times New Roman"/>
          <w:color w:val="000000" w:themeColor="text1"/>
          <w:sz w:val="28"/>
          <w:szCs w:val="28"/>
        </w:rPr>
        <w:lastRenderedPageBreak/>
        <w:t>«Терапия», «Токсикология», «Торакальная хирургия», «Травматология и</w:t>
      </w:r>
      <w:proofErr w:type="gramEnd"/>
      <w:r>
        <w:rPr>
          <w:rFonts w:ascii="Times New Roman" w:hAnsi="Times New Roman" w:cs="Times New Roman"/>
          <w:color w:val="000000" w:themeColor="text1"/>
          <w:sz w:val="28"/>
          <w:szCs w:val="28"/>
        </w:rPr>
        <w:t xml:space="preserve"> ортопедия», «Трансфузиология», «Урология», «Хирургия», «Челюстно-лицевая хирургия», «Эндокринология», осуществлять соответствующую медицинскую деятельность и иметь стаж такой деятельности не менее 3 лет.</w:t>
      </w:r>
    </w:p>
    <w:p w14:paraId="7D6406E2" w14:textId="77777777" w:rsidR="00DB14C9" w:rsidRDefault="00DB14C9" w:rsidP="00DB14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Модуль 4 проводится в группе обучающихся численностью не более 5 человек лицами со средним медицинским образованием или высшим медицинским образованием, при этом:</w:t>
      </w:r>
    </w:p>
    <w:p w14:paraId="0168FC6C" w14:textId="4A3532F7" w:rsidR="00DB14C9" w:rsidRDefault="00DB14C9" w:rsidP="00DB14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 лица со средним медицинским образованием должны иметь аккредитацию по одной из специальностей «Лечебное дело», «Акушерское дело», «Анестезиология и реаниматология», «Скорая и неотложная помощь», осуществлять соответствующую медицинскую деятельность и иметь стаж такой деятельности не менее 3 лет;</w:t>
      </w:r>
    </w:p>
    <w:p w14:paraId="28FD4569" w14:textId="0D2AAC5B" w:rsidR="006E32B9" w:rsidRPr="004A0235" w:rsidRDefault="00DB14C9" w:rsidP="00DB14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709"/>
        <w:jc w:val="both"/>
        <w:rPr>
          <w:rFonts w:ascii="Times New Roman" w:hAnsi="Times New Roman" w:cs="Times New Roman"/>
          <w:sz w:val="28"/>
          <w:szCs w:val="28"/>
        </w:rPr>
      </w:pPr>
      <w:proofErr w:type="gramStart"/>
      <w:r>
        <w:rPr>
          <w:rFonts w:ascii="Times New Roman" w:hAnsi="Times New Roman" w:cs="Times New Roman"/>
          <w:color w:val="000000" w:themeColor="text1"/>
          <w:sz w:val="28"/>
          <w:szCs w:val="28"/>
        </w:rPr>
        <w:t>2) </w:t>
      </w:r>
      <w:r w:rsidR="002F2B30" w:rsidRPr="00534715">
        <w:rPr>
          <w:rFonts w:ascii="Times New Roman" w:hAnsi="Times New Roman" w:cs="Times New Roman"/>
          <w:color w:val="000000" w:themeColor="text1"/>
          <w:sz w:val="28"/>
          <w:szCs w:val="28"/>
        </w:rPr>
        <w:t xml:space="preserve">лица с высшим медицинским образованием должны иметь </w:t>
      </w:r>
      <w:r w:rsidR="002F2B30">
        <w:rPr>
          <w:rFonts w:ascii="Times New Roman" w:hAnsi="Times New Roman" w:cs="Times New Roman"/>
          <w:color w:val="000000" w:themeColor="text1"/>
          <w:sz w:val="28"/>
          <w:szCs w:val="28"/>
        </w:rPr>
        <w:t xml:space="preserve">дополнительное профессиональное образование по профилю образовательной программы, </w:t>
      </w:r>
      <w:r>
        <w:rPr>
          <w:rFonts w:ascii="Times New Roman" w:hAnsi="Times New Roman" w:cs="Times New Roman"/>
          <w:color w:val="000000" w:themeColor="text1"/>
          <w:sz w:val="28"/>
          <w:szCs w:val="28"/>
        </w:rPr>
        <w:t>аккредитацию по одной из специальностей «Акушерство и гинекология», «Анестезиология-реаниматология», «Гастроэнтерология», «Гематология», «Гериатрия», «</w:t>
      </w:r>
      <w:proofErr w:type="spellStart"/>
      <w:r>
        <w:rPr>
          <w:rFonts w:ascii="Times New Roman" w:hAnsi="Times New Roman" w:cs="Times New Roman"/>
          <w:color w:val="000000" w:themeColor="text1"/>
          <w:sz w:val="28"/>
          <w:szCs w:val="28"/>
        </w:rPr>
        <w:t>Дерматовенерология</w:t>
      </w:r>
      <w:proofErr w:type="spellEnd"/>
      <w:r>
        <w:rPr>
          <w:rFonts w:ascii="Times New Roman" w:hAnsi="Times New Roman" w:cs="Times New Roman"/>
          <w:color w:val="000000" w:themeColor="text1"/>
          <w:sz w:val="28"/>
          <w:szCs w:val="28"/>
        </w:rPr>
        <w:t>», «Инфекционные болезни», «Кардиология», «Клиническая фармакология», «</w:t>
      </w:r>
      <w:proofErr w:type="spellStart"/>
      <w:r>
        <w:rPr>
          <w:rFonts w:ascii="Times New Roman" w:hAnsi="Times New Roman" w:cs="Times New Roman"/>
          <w:color w:val="000000" w:themeColor="text1"/>
          <w:sz w:val="28"/>
          <w:szCs w:val="28"/>
        </w:rPr>
        <w:t>Колопроктология</w:t>
      </w:r>
      <w:proofErr w:type="spellEnd"/>
      <w:r>
        <w:rPr>
          <w:rFonts w:ascii="Times New Roman" w:hAnsi="Times New Roman" w:cs="Times New Roman"/>
          <w:color w:val="000000" w:themeColor="text1"/>
          <w:sz w:val="28"/>
          <w:szCs w:val="28"/>
        </w:rPr>
        <w:t>», «Лечебное дело», «Неврология», «Нефрология», «Общая врачебная практика (семейная медицина)», «Онкология», «Оториноларингология», «Офтальмология», «Психиатрия», «Пульмонология», «Ревматология», «Сердечно-сосудистая хирургия», «Скорая медицинская помощь», «Терапия», «Токсикология», «Торакальная хирургия», «Травматология и</w:t>
      </w:r>
      <w:proofErr w:type="gramEnd"/>
      <w:r>
        <w:rPr>
          <w:rFonts w:ascii="Times New Roman" w:hAnsi="Times New Roman" w:cs="Times New Roman"/>
          <w:color w:val="000000" w:themeColor="text1"/>
          <w:sz w:val="28"/>
          <w:szCs w:val="28"/>
        </w:rPr>
        <w:t xml:space="preserve"> ортопедия», «Трансфузиология», «Урология», «Хирургия», «Челюстно-лицевая хирургия», «Эндокринология», осуществлять соответствующую медицинскую деятельность и </w:t>
      </w:r>
      <w:r w:rsidRPr="004A0235">
        <w:rPr>
          <w:rFonts w:ascii="Times New Roman" w:hAnsi="Times New Roman" w:cs="Times New Roman"/>
          <w:color w:val="000000" w:themeColor="text1"/>
          <w:sz w:val="28"/>
          <w:szCs w:val="28"/>
        </w:rPr>
        <w:t>иметь стаж такой деятельности не менее 3 лет.</w:t>
      </w:r>
    </w:p>
    <w:p w14:paraId="7E219068" w14:textId="3CC532E0" w:rsidR="00325993" w:rsidRPr="0009119B" w:rsidRDefault="00D12999" w:rsidP="002E3546">
      <w:pPr>
        <w:autoSpaceDE w:val="0"/>
        <w:autoSpaceDN w:val="0"/>
        <w:adjustRightInd w:val="0"/>
        <w:spacing w:after="0" w:line="240" w:lineRule="auto"/>
        <w:ind w:right="-1" w:firstLine="709"/>
        <w:jc w:val="both"/>
        <w:rPr>
          <w:rFonts w:ascii="Times New Roman" w:hAnsi="Times New Roman" w:cs="Times New Roman"/>
          <w:b/>
          <w:bCs/>
          <w:i/>
          <w:iCs/>
          <w:sz w:val="28"/>
          <w:szCs w:val="28"/>
        </w:rPr>
      </w:pPr>
      <w:r w:rsidRPr="0009119B">
        <w:rPr>
          <w:rFonts w:ascii="Times New Roman" w:hAnsi="Times New Roman" w:cs="Times New Roman"/>
          <w:b/>
          <w:bCs/>
          <w:i/>
          <w:iCs/>
          <w:sz w:val="28"/>
          <w:szCs w:val="28"/>
        </w:rPr>
        <w:t>9</w:t>
      </w:r>
      <w:r w:rsidR="00325993" w:rsidRPr="0009119B">
        <w:rPr>
          <w:rFonts w:ascii="Times New Roman" w:hAnsi="Times New Roman" w:cs="Times New Roman"/>
          <w:b/>
          <w:bCs/>
          <w:i/>
          <w:iCs/>
          <w:sz w:val="28"/>
          <w:szCs w:val="28"/>
        </w:rPr>
        <w:t>.</w:t>
      </w:r>
      <w:r w:rsidR="007250FF" w:rsidRPr="0009119B">
        <w:rPr>
          <w:rFonts w:ascii="Times New Roman" w:hAnsi="Times New Roman" w:cs="Times New Roman"/>
          <w:b/>
          <w:bCs/>
          <w:i/>
          <w:iCs/>
          <w:sz w:val="28"/>
          <w:szCs w:val="28"/>
        </w:rPr>
        <w:t>2</w:t>
      </w:r>
      <w:r w:rsidR="00325993" w:rsidRPr="0009119B">
        <w:rPr>
          <w:rFonts w:ascii="Times New Roman" w:hAnsi="Times New Roman" w:cs="Times New Roman"/>
          <w:b/>
          <w:bCs/>
          <w:i/>
          <w:iCs/>
          <w:sz w:val="28"/>
          <w:szCs w:val="28"/>
        </w:rPr>
        <w:t>.</w:t>
      </w:r>
      <w:r w:rsidR="00D4524F" w:rsidRPr="0009119B">
        <w:rPr>
          <w:rFonts w:ascii="Times New Roman" w:hAnsi="Times New Roman" w:cs="Times New Roman"/>
          <w:b/>
          <w:bCs/>
          <w:i/>
          <w:iCs/>
          <w:sz w:val="28"/>
          <w:szCs w:val="28"/>
        </w:rPr>
        <w:t> </w:t>
      </w:r>
      <w:r w:rsidR="007250FF" w:rsidRPr="0009119B">
        <w:rPr>
          <w:rFonts w:ascii="Times New Roman" w:hAnsi="Times New Roman" w:cs="Times New Roman"/>
          <w:b/>
          <w:bCs/>
          <w:i/>
          <w:iCs/>
          <w:sz w:val="28"/>
          <w:szCs w:val="28"/>
        </w:rPr>
        <w:t>Требования к материально-техническому</w:t>
      </w:r>
      <w:r w:rsidR="00A22BCB" w:rsidRPr="0009119B">
        <w:rPr>
          <w:rFonts w:ascii="Times New Roman" w:hAnsi="Times New Roman" w:cs="Times New Roman"/>
          <w:b/>
          <w:bCs/>
          <w:i/>
          <w:iCs/>
          <w:sz w:val="28"/>
          <w:szCs w:val="28"/>
        </w:rPr>
        <w:t xml:space="preserve"> </w:t>
      </w:r>
      <w:r w:rsidR="007250FF" w:rsidRPr="0009119B">
        <w:rPr>
          <w:rFonts w:ascii="Times New Roman" w:hAnsi="Times New Roman" w:cs="Times New Roman"/>
          <w:b/>
          <w:bCs/>
          <w:i/>
          <w:iCs/>
          <w:sz w:val="28"/>
          <w:szCs w:val="28"/>
        </w:rPr>
        <w:t>обеспечению</w:t>
      </w:r>
      <w:r w:rsidR="00EA5055" w:rsidRPr="0009119B">
        <w:rPr>
          <w:rFonts w:ascii="Times New Roman" w:hAnsi="Times New Roman" w:cs="Times New Roman"/>
          <w:b/>
          <w:bCs/>
          <w:i/>
          <w:iCs/>
          <w:sz w:val="28"/>
          <w:szCs w:val="28"/>
        </w:rPr>
        <w:t xml:space="preserve"> реализации</w:t>
      </w:r>
      <w:r w:rsidR="007250FF" w:rsidRPr="0009119B">
        <w:rPr>
          <w:rFonts w:ascii="Times New Roman" w:hAnsi="Times New Roman" w:cs="Times New Roman"/>
          <w:b/>
          <w:bCs/>
          <w:i/>
          <w:iCs/>
          <w:sz w:val="28"/>
          <w:szCs w:val="28"/>
        </w:rPr>
        <w:t xml:space="preserve"> </w:t>
      </w:r>
      <w:r w:rsidR="00D4524F" w:rsidRPr="0009119B">
        <w:rPr>
          <w:rFonts w:ascii="Times New Roman" w:hAnsi="Times New Roman" w:cs="Times New Roman"/>
          <w:b/>
          <w:bCs/>
          <w:i/>
          <w:iCs/>
          <w:sz w:val="28"/>
          <w:szCs w:val="28"/>
        </w:rPr>
        <w:t>образовательной программы</w:t>
      </w:r>
    </w:p>
    <w:p w14:paraId="731E45D5" w14:textId="45B50AFB" w:rsidR="00F77C3A" w:rsidRPr="0009119B" w:rsidRDefault="007D6976" w:rsidP="002E3546">
      <w:pPr>
        <w:tabs>
          <w:tab w:val="left" w:pos="567"/>
          <w:tab w:val="left" w:pos="709"/>
        </w:tabs>
        <w:autoSpaceDE w:val="0"/>
        <w:autoSpaceDN w:val="0"/>
        <w:adjustRightInd w:val="0"/>
        <w:spacing w:after="0" w:line="240" w:lineRule="auto"/>
        <w:ind w:right="-1" w:firstLine="709"/>
        <w:jc w:val="both"/>
        <w:rPr>
          <w:rFonts w:ascii="Times New Roman" w:hAnsi="Times New Roman" w:cs="Times New Roman"/>
          <w:sz w:val="28"/>
          <w:szCs w:val="28"/>
        </w:rPr>
      </w:pPr>
      <w:r w:rsidRPr="0009119B">
        <w:rPr>
          <w:rFonts w:ascii="Times New Roman" w:hAnsi="Times New Roman" w:cs="Times New Roman"/>
          <w:sz w:val="28"/>
          <w:szCs w:val="28"/>
        </w:rPr>
        <w:t>Организация, осуществляющая образовательную деятельность, обеспечивает соблюдение требований к материально-техническим условиям реализации образовательной программы</w:t>
      </w:r>
      <w:r w:rsidR="00D13875" w:rsidRPr="0009119B">
        <w:rPr>
          <w:rFonts w:ascii="Times New Roman" w:hAnsi="Times New Roman" w:cs="Times New Roman"/>
          <w:sz w:val="28"/>
          <w:szCs w:val="28"/>
        </w:rPr>
        <w:t xml:space="preserve"> </w:t>
      </w:r>
      <w:r w:rsidRPr="0009119B">
        <w:rPr>
          <w:rFonts w:ascii="Times New Roman" w:hAnsi="Times New Roman" w:cs="Times New Roman"/>
          <w:sz w:val="28"/>
          <w:szCs w:val="28"/>
        </w:rPr>
        <w:t xml:space="preserve">в соответствии с таблицей </w:t>
      </w:r>
      <w:r w:rsidR="00E14ED6" w:rsidRPr="0009119B">
        <w:rPr>
          <w:rFonts w:ascii="Times New Roman" w:hAnsi="Times New Roman" w:cs="Times New Roman"/>
          <w:sz w:val="28"/>
          <w:szCs w:val="28"/>
        </w:rPr>
        <w:t>4</w:t>
      </w:r>
      <w:r w:rsidR="00074009" w:rsidRPr="0009119B">
        <w:rPr>
          <w:rFonts w:ascii="Times New Roman" w:hAnsi="Times New Roman" w:cs="Times New Roman"/>
          <w:sz w:val="28"/>
          <w:szCs w:val="28"/>
        </w:rPr>
        <w:t>.</w:t>
      </w:r>
    </w:p>
    <w:p w14:paraId="555F883C" w14:textId="2B834D9A" w:rsidR="0055353C" w:rsidRPr="0009119B" w:rsidRDefault="00F77C3A" w:rsidP="002E3546">
      <w:pPr>
        <w:keepNext/>
        <w:tabs>
          <w:tab w:val="left" w:pos="567"/>
          <w:tab w:val="left" w:pos="709"/>
        </w:tabs>
        <w:autoSpaceDE w:val="0"/>
        <w:autoSpaceDN w:val="0"/>
        <w:adjustRightInd w:val="0"/>
        <w:spacing w:after="0" w:line="240" w:lineRule="auto"/>
        <w:ind w:right="-1" w:firstLine="709"/>
        <w:jc w:val="right"/>
        <w:rPr>
          <w:rFonts w:ascii="Times New Roman" w:hAnsi="Times New Roman" w:cs="Times New Roman"/>
          <w:sz w:val="24"/>
          <w:szCs w:val="24"/>
        </w:rPr>
      </w:pPr>
      <w:r w:rsidRPr="0009119B">
        <w:rPr>
          <w:rFonts w:ascii="Times New Roman" w:hAnsi="Times New Roman" w:cs="Times New Roman"/>
          <w:sz w:val="24"/>
          <w:szCs w:val="24"/>
        </w:rPr>
        <w:t xml:space="preserve">Таблица </w:t>
      </w:r>
      <w:r w:rsidR="00E14ED6" w:rsidRPr="0009119B">
        <w:rPr>
          <w:rFonts w:ascii="Times New Roman" w:hAnsi="Times New Roman" w:cs="Times New Roman"/>
          <w:sz w:val="24"/>
          <w:szCs w:val="24"/>
        </w:rPr>
        <w:t>4</w:t>
      </w:r>
    </w:p>
    <w:tbl>
      <w:tblPr>
        <w:tblStyle w:val="a8"/>
        <w:tblW w:w="10201" w:type="dxa"/>
        <w:tblLook w:val="04A0" w:firstRow="1" w:lastRow="0" w:firstColumn="1" w:lastColumn="0" w:noHBand="0" w:noVBand="1"/>
      </w:tblPr>
      <w:tblGrid>
        <w:gridCol w:w="2259"/>
        <w:gridCol w:w="7942"/>
      </w:tblGrid>
      <w:tr w:rsidR="003A7223" w14:paraId="6F3834DC" w14:textId="77777777" w:rsidTr="00E46CC8">
        <w:tc>
          <w:tcPr>
            <w:tcW w:w="2259" w:type="dxa"/>
            <w:vAlign w:val="center"/>
          </w:tcPr>
          <w:p w14:paraId="68381CDC" w14:textId="77777777" w:rsidR="003A7223" w:rsidRPr="0009119B" w:rsidRDefault="003A7223" w:rsidP="00E46CC8">
            <w:pPr>
              <w:keepNext/>
              <w:tabs>
                <w:tab w:val="left" w:pos="567"/>
                <w:tab w:val="left" w:pos="709"/>
              </w:tabs>
              <w:jc w:val="center"/>
              <w:rPr>
                <w:rFonts w:ascii="Times New Roman" w:hAnsi="Times New Roman" w:cs="Times New Roman"/>
                <w:color w:val="000000" w:themeColor="text1"/>
              </w:rPr>
            </w:pPr>
            <w:r w:rsidRPr="0009119B">
              <w:rPr>
                <w:rFonts w:ascii="Times New Roman" w:hAnsi="Times New Roman" w:cs="Times New Roman"/>
                <w:color w:val="000000" w:themeColor="text1"/>
              </w:rPr>
              <w:t>Модуль</w:t>
            </w:r>
          </w:p>
        </w:tc>
        <w:tc>
          <w:tcPr>
            <w:tcW w:w="7942" w:type="dxa"/>
            <w:vAlign w:val="center"/>
          </w:tcPr>
          <w:p w14:paraId="4BB80F85" w14:textId="77777777" w:rsidR="003A7223" w:rsidRDefault="003A7223" w:rsidP="00E46CC8">
            <w:pPr>
              <w:keepNext/>
              <w:tabs>
                <w:tab w:val="left" w:pos="567"/>
                <w:tab w:val="left" w:pos="709"/>
              </w:tabs>
              <w:jc w:val="center"/>
              <w:rPr>
                <w:rFonts w:ascii="Times New Roman" w:hAnsi="Times New Roman" w:cs="Times New Roman"/>
                <w:color w:val="000000" w:themeColor="text1"/>
              </w:rPr>
            </w:pPr>
            <w:r w:rsidRPr="0009119B">
              <w:rPr>
                <w:rFonts w:ascii="Times New Roman" w:hAnsi="Times New Roman" w:cs="Times New Roman"/>
                <w:color w:val="000000" w:themeColor="text1"/>
              </w:rPr>
              <w:t>Требования к материально-техническим условиям реализации образовательной программы</w:t>
            </w:r>
          </w:p>
        </w:tc>
      </w:tr>
      <w:tr w:rsidR="003A7223" w14:paraId="7E9ED0DC" w14:textId="77777777" w:rsidTr="00E46CC8">
        <w:trPr>
          <w:trHeight w:val="1707"/>
        </w:trPr>
        <w:tc>
          <w:tcPr>
            <w:tcW w:w="2259" w:type="dxa"/>
          </w:tcPr>
          <w:p w14:paraId="5A50CA11" w14:textId="77777777" w:rsidR="003A7223" w:rsidRDefault="003A7223" w:rsidP="00E46CC8">
            <w:pPr>
              <w:rPr>
                <w:rFonts w:ascii="Times New Roman" w:eastAsia="Times New Roman" w:hAnsi="Times New Roman" w:cs="Times New Roman"/>
                <w:bCs/>
                <w:iCs/>
                <w:color w:val="000000"/>
              </w:rPr>
            </w:pPr>
            <w:r>
              <w:rPr>
                <w:rFonts w:ascii="Times New Roman" w:eastAsia="Times New Roman" w:hAnsi="Times New Roman" w:cs="Times New Roman"/>
                <w:bCs/>
                <w:color w:val="000000"/>
              </w:rPr>
              <w:t xml:space="preserve">Модуль 1. </w:t>
            </w:r>
            <w:r>
              <w:rPr>
                <w:rFonts w:ascii="Times New Roman" w:eastAsia="Times New Roman" w:hAnsi="Times New Roman" w:cs="Times New Roman"/>
                <w:bCs/>
                <w:iCs/>
                <w:color w:val="000000"/>
              </w:rPr>
              <w:t>Общие вопросы профессиональной деятельности фельдшера</w:t>
            </w:r>
          </w:p>
          <w:p w14:paraId="6864C89D" w14:textId="77777777" w:rsidR="003A7223" w:rsidRDefault="003A7223" w:rsidP="00E46CC8">
            <w:pPr>
              <w:tabs>
                <w:tab w:val="left" w:pos="567"/>
                <w:tab w:val="left" w:pos="709"/>
              </w:tabs>
              <w:rPr>
                <w:rFonts w:ascii="Times New Roman" w:hAnsi="Times New Roman" w:cs="Times New Roman"/>
                <w:bCs/>
                <w:color w:val="000000" w:themeColor="text1"/>
              </w:rPr>
            </w:pPr>
          </w:p>
        </w:tc>
        <w:tc>
          <w:tcPr>
            <w:tcW w:w="7942" w:type="dxa"/>
            <w:vMerge w:val="restart"/>
          </w:tcPr>
          <w:p w14:paraId="7D711216" w14:textId="77777777" w:rsidR="003A7223" w:rsidRDefault="003A7223" w:rsidP="00E46CC8">
            <w:pPr>
              <w:tabs>
                <w:tab w:val="left" w:pos="181"/>
                <w:tab w:val="left" w:pos="709"/>
              </w:tabs>
              <w:jc w:val="both"/>
              <w:rPr>
                <w:rFonts w:ascii="Times New Roman" w:hAnsi="Times New Roman" w:cs="Times New Roman"/>
                <w:iCs/>
                <w:color w:val="000000" w:themeColor="text1"/>
              </w:rPr>
            </w:pPr>
            <w:r>
              <w:rPr>
                <w:rFonts w:ascii="Times New Roman" w:hAnsi="Times New Roman" w:cs="Times New Roman"/>
                <w:iCs/>
                <w:color w:val="000000" w:themeColor="text1"/>
              </w:rPr>
              <w:t>1. Наличие учебных аудиторий площадью не менее 2,5 кв. м. на одного обучающегося, оснащенных видеопроекционной аппаратурой и неограниченным доступом к информационно-телекоммуникационной сети «Интернет».</w:t>
            </w:r>
          </w:p>
          <w:p w14:paraId="75CFDB23" w14:textId="77777777" w:rsidR="003A7223" w:rsidRPr="0009119B" w:rsidRDefault="003A7223" w:rsidP="00E46CC8">
            <w:pPr>
              <w:tabs>
                <w:tab w:val="left" w:pos="181"/>
                <w:tab w:val="left" w:pos="709"/>
              </w:tabs>
              <w:jc w:val="both"/>
              <w:rPr>
                <w:rFonts w:ascii="Times New Roman" w:hAnsi="Times New Roman" w:cs="Times New Roman"/>
                <w:iCs/>
                <w:color w:val="000000" w:themeColor="text1"/>
              </w:rPr>
            </w:pPr>
            <w:r>
              <w:rPr>
                <w:rFonts w:ascii="Times New Roman" w:hAnsi="Times New Roman" w:cs="Times New Roman"/>
                <w:iCs/>
                <w:color w:val="000000" w:themeColor="text1"/>
              </w:rPr>
              <w:t xml:space="preserve">2. Наличие комплекта лицензионного и (или) свободно распространяемого программного обеспечения, в том числе отечественного производства: операционная система, текстовый редактор, редактор презентаций, учебная </w:t>
            </w:r>
            <w:r w:rsidRPr="0009119B">
              <w:rPr>
                <w:rFonts w:ascii="Times New Roman" w:hAnsi="Times New Roman" w:cs="Times New Roman"/>
                <w:iCs/>
                <w:color w:val="000000" w:themeColor="text1"/>
              </w:rPr>
              <w:lastRenderedPageBreak/>
              <w:t>медицинская информационная система.</w:t>
            </w:r>
          </w:p>
          <w:p w14:paraId="4216C560" w14:textId="6D0F7B2F" w:rsidR="003A7223" w:rsidRDefault="0009119B" w:rsidP="00E46CC8">
            <w:pPr>
              <w:tabs>
                <w:tab w:val="left" w:pos="181"/>
                <w:tab w:val="left" w:pos="709"/>
              </w:tabs>
              <w:jc w:val="both"/>
              <w:rPr>
                <w:rFonts w:ascii="Times New Roman" w:hAnsi="Times New Roman" w:cs="Times New Roman"/>
                <w:iCs/>
                <w:color w:val="000000" w:themeColor="text1"/>
              </w:rPr>
            </w:pPr>
            <w:r w:rsidRPr="0009119B">
              <w:rPr>
                <w:rFonts w:ascii="Times New Roman" w:hAnsi="Times New Roman" w:cs="Times New Roman"/>
                <w:iCs/>
                <w:color w:val="000000" w:themeColor="text1"/>
              </w:rPr>
              <w:t>3. </w:t>
            </w:r>
            <w:proofErr w:type="gramStart"/>
            <w:r w:rsidRPr="0009119B">
              <w:rPr>
                <w:rFonts w:ascii="Times New Roman" w:hAnsi="Times New Roman" w:cs="Times New Roman"/>
                <w:iCs/>
                <w:color w:val="000000" w:themeColor="text1"/>
              </w:rPr>
              <w:t>Наличие тренажеров (симуляторов, манекенов, моделей), позволяющих формировать следующие умения: пальпацию, перкуссию, аускультацию, осмотр полости рта, осмотр верхних дыхательных путей с использованием дополнительных источников света, шпателя и зеркал, измерение роста, измерение массы тела, измерение основных анатомических окружностей, измерение окружности головы, измерение окружности грудной клетки, регистрацию электрокардиограммы, пункция и катетеризация периферических вен;</w:t>
            </w:r>
            <w:proofErr w:type="gramEnd"/>
            <w:r w:rsidRPr="0009119B">
              <w:rPr>
                <w:rFonts w:ascii="Times New Roman" w:hAnsi="Times New Roman" w:cs="Times New Roman"/>
                <w:iCs/>
                <w:color w:val="000000" w:themeColor="text1"/>
              </w:rPr>
              <w:t xml:space="preserve"> </w:t>
            </w:r>
            <w:proofErr w:type="gramStart"/>
            <w:r w:rsidRPr="0009119B">
              <w:rPr>
                <w:rFonts w:ascii="Times New Roman" w:hAnsi="Times New Roman" w:cs="Times New Roman"/>
                <w:iCs/>
                <w:color w:val="000000" w:themeColor="text1"/>
              </w:rPr>
              <w:t xml:space="preserve">введение лекарственных препаратов (ингаляторное, в том числе через </w:t>
            </w:r>
            <w:proofErr w:type="spellStart"/>
            <w:r w:rsidRPr="0009119B">
              <w:rPr>
                <w:rFonts w:ascii="Times New Roman" w:hAnsi="Times New Roman" w:cs="Times New Roman"/>
                <w:iCs/>
                <w:color w:val="000000" w:themeColor="text1"/>
              </w:rPr>
              <w:t>небулайзер</w:t>
            </w:r>
            <w:proofErr w:type="spellEnd"/>
            <w:r w:rsidRPr="0009119B">
              <w:rPr>
                <w:rFonts w:ascii="Times New Roman" w:hAnsi="Times New Roman" w:cs="Times New Roman"/>
                <w:iCs/>
                <w:color w:val="000000" w:themeColor="text1"/>
              </w:rPr>
              <w:t xml:space="preserve">; накожное, внутрикожное, подкожное, в очаг поражения кожи; внутримышечное; внутривенное, в том числе непрерывное внутривенное; </w:t>
            </w:r>
            <w:proofErr w:type="spellStart"/>
            <w:r w:rsidRPr="0009119B">
              <w:rPr>
                <w:rFonts w:ascii="Times New Roman" w:hAnsi="Times New Roman" w:cs="Times New Roman"/>
                <w:iCs/>
                <w:color w:val="000000" w:themeColor="text1"/>
              </w:rPr>
              <w:t>внутрипросветное</w:t>
            </w:r>
            <w:proofErr w:type="spellEnd"/>
            <w:r w:rsidRPr="0009119B">
              <w:rPr>
                <w:rFonts w:ascii="Times New Roman" w:hAnsi="Times New Roman" w:cs="Times New Roman"/>
                <w:iCs/>
                <w:color w:val="000000" w:themeColor="text1"/>
              </w:rPr>
              <w:t xml:space="preserve"> введение в центральный венозный катетер; внутрикостное, используя специальную укладку для внутрикостного доступа; внутрисуставное, околосуставное; </w:t>
            </w:r>
            <w:proofErr w:type="spellStart"/>
            <w:r w:rsidRPr="0009119B">
              <w:rPr>
                <w:rFonts w:ascii="Times New Roman" w:hAnsi="Times New Roman" w:cs="Times New Roman"/>
                <w:iCs/>
                <w:color w:val="000000" w:themeColor="text1"/>
              </w:rPr>
              <w:t>интраназальное</w:t>
            </w:r>
            <w:proofErr w:type="spellEnd"/>
            <w:r w:rsidRPr="0009119B">
              <w:rPr>
                <w:rFonts w:ascii="Times New Roman" w:hAnsi="Times New Roman" w:cs="Times New Roman"/>
                <w:iCs/>
                <w:color w:val="000000" w:themeColor="text1"/>
              </w:rPr>
              <w:t>; в наружный слуховой проход; втиранием растворов в волосистую часть головы; с помощью глазных ванночек с растворами лекарственных препаратов;</w:t>
            </w:r>
            <w:proofErr w:type="gramEnd"/>
            <w:r w:rsidRPr="0009119B">
              <w:rPr>
                <w:rFonts w:ascii="Times New Roman" w:hAnsi="Times New Roman" w:cs="Times New Roman"/>
                <w:iCs/>
                <w:color w:val="000000" w:themeColor="text1"/>
              </w:rPr>
              <w:t xml:space="preserve"> </w:t>
            </w:r>
            <w:proofErr w:type="gramStart"/>
            <w:r w:rsidRPr="0009119B">
              <w:rPr>
                <w:rFonts w:ascii="Times New Roman" w:hAnsi="Times New Roman" w:cs="Times New Roman"/>
                <w:iCs/>
                <w:color w:val="000000" w:themeColor="text1"/>
              </w:rPr>
              <w:t xml:space="preserve">инстилляцией лекарственных препаратов в конъюнктивную полость; </w:t>
            </w:r>
            <w:proofErr w:type="spellStart"/>
            <w:r w:rsidRPr="0009119B">
              <w:rPr>
                <w:rFonts w:ascii="Times New Roman" w:hAnsi="Times New Roman" w:cs="Times New Roman"/>
                <w:iCs/>
                <w:color w:val="000000" w:themeColor="text1"/>
              </w:rPr>
              <w:t>интравагинальное</w:t>
            </w:r>
            <w:proofErr w:type="spellEnd"/>
            <w:r w:rsidRPr="0009119B">
              <w:rPr>
                <w:rFonts w:ascii="Times New Roman" w:hAnsi="Times New Roman" w:cs="Times New Roman"/>
                <w:iCs/>
                <w:color w:val="000000" w:themeColor="text1"/>
              </w:rPr>
              <w:t>; ректальное, в том числе с помощью клизмы);</w:t>
            </w:r>
            <w:r w:rsidRPr="0009119B">
              <w:t xml:space="preserve"> </w:t>
            </w:r>
            <w:r w:rsidRPr="0009119B">
              <w:rPr>
                <w:rFonts w:ascii="Times New Roman" w:hAnsi="Times New Roman" w:cs="Times New Roman"/>
                <w:iCs/>
                <w:color w:val="000000" w:themeColor="text1"/>
              </w:rPr>
              <w:t>уход за сосудистым катетером; установка мочевого катетера; измерение внутриглазного давления бесконтактным методом, взятие мазка (соскоба) с поверхности шейки матки (наружного маточного зева) и цервикального канала на цитологическое исследование</w:t>
            </w:r>
            <w:r w:rsidR="002F2B30">
              <w:rPr>
                <w:rFonts w:ascii="Times New Roman" w:hAnsi="Times New Roman" w:cs="Times New Roman"/>
                <w:iCs/>
                <w:color w:val="000000" w:themeColor="text1"/>
              </w:rPr>
              <w:t>; электрокардиография</w:t>
            </w:r>
            <w:r w:rsidR="002F2B30" w:rsidRPr="002B68C8">
              <w:rPr>
                <w:rFonts w:ascii="Times New Roman" w:hAnsi="Times New Roman" w:cs="Times New Roman"/>
                <w:iCs/>
              </w:rPr>
              <w:t>; влагалищное исследование с помощью зеркал;</w:t>
            </w:r>
            <w:r w:rsidR="002F2B30">
              <w:rPr>
                <w:rFonts w:ascii="Times New Roman" w:hAnsi="Times New Roman" w:cs="Times New Roman"/>
                <w:iCs/>
              </w:rPr>
              <w:t xml:space="preserve"> прием физиологических родов.</w:t>
            </w:r>
            <w:proofErr w:type="gramEnd"/>
          </w:p>
        </w:tc>
      </w:tr>
      <w:tr w:rsidR="003A7223" w14:paraId="0C5860B2" w14:textId="77777777" w:rsidTr="00E46CC8">
        <w:trPr>
          <w:trHeight w:val="2317"/>
        </w:trPr>
        <w:tc>
          <w:tcPr>
            <w:tcW w:w="2259" w:type="dxa"/>
          </w:tcPr>
          <w:p w14:paraId="2DBF71B9" w14:textId="77777777" w:rsidR="003A7223" w:rsidRDefault="003A7223" w:rsidP="00E46CC8">
            <w:pPr>
              <w:tabs>
                <w:tab w:val="left" w:pos="567"/>
                <w:tab w:val="left" w:pos="709"/>
              </w:tabs>
              <w:rPr>
                <w:rFonts w:ascii="Times New Roman" w:hAnsi="Times New Roman" w:cs="Times New Roman"/>
                <w:bCs/>
                <w:color w:val="000000" w:themeColor="text1"/>
              </w:rPr>
            </w:pPr>
            <w:r>
              <w:rPr>
                <w:rFonts w:ascii="Times New Roman" w:eastAsia="Times New Roman" w:hAnsi="Times New Roman" w:cs="Times New Roman"/>
                <w:bCs/>
              </w:rPr>
              <w:lastRenderedPageBreak/>
              <w:t xml:space="preserve">Модуль 2. </w:t>
            </w:r>
            <w:r>
              <w:rPr>
                <w:rFonts w:ascii="Times New Roman" w:eastAsia="Times New Roman" w:hAnsi="Times New Roman" w:cs="Times New Roman"/>
                <w:bCs/>
                <w:iCs/>
              </w:rPr>
              <w:t>Оказание медицинской помощи пациентам при заболеваниях и (или) состояниях</w:t>
            </w:r>
            <w:r>
              <w:rPr>
                <w:rFonts w:ascii="Times New Roman" w:hAnsi="Times New Roman" w:cs="Times New Roman"/>
                <w:bCs/>
                <w:color w:val="000000" w:themeColor="text1"/>
              </w:rPr>
              <w:t xml:space="preserve"> </w:t>
            </w:r>
          </w:p>
        </w:tc>
        <w:tc>
          <w:tcPr>
            <w:tcW w:w="7942" w:type="dxa"/>
            <w:vMerge/>
          </w:tcPr>
          <w:p w14:paraId="247A8BF8" w14:textId="77777777" w:rsidR="003A7223" w:rsidRDefault="003A7223" w:rsidP="00E46CC8">
            <w:pPr>
              <w:tabs>
                <w:tab w:val="left" w:pos="181"/>
                <w:tab w:val="left" w:pos="709"/>
              </w:tabs>
              <w:jc w:val="both"/>
              <w:rPr>
                <w:rFonts w:ascii="Times New Roman" w:hAnsi="Times New Roman" w:cs="Times New Roman"/>
                <w:iCs/>
                <w:color w:val="000000" w:themeColor="text1"/>
              </w:rPr>
            </w:pPr>
          </w:p>
        </w:tc>
      </w:tr>
      <w:tr w:rsidR="003A7223" w14:paraId="3A59402C" w14:textId="77777777" w:rsidTr="00E46CC8">
        <w:tc>
          <w:tcPr>
            <w:tcW w:w="2259" w:type="dxa"/>
          </w:tcPr>
          <w:p w14:paraId="35823799" w14:textId="77777777" w:rsidR="003A7223" w:rsidRDefault="003A7223" w:rsidP="00E46CC8">
            <w:pPr>
              <w:tabs>
                <w:tab w:val="left" w:pos="567"/>
                <w:tab w:val="left" w:pos="709"/>
              </w:tabs>
              <w:rPr>
                <w:rFonts w:ascii="Times New Roman" w:hAnsi="Times New Roman" w:cs="Times New Roman"/>
                <w:color w:val="000000" w:themeColor="text1"/>
              </w:rPr>
            </w:pPr>
            <w:r>
              <w:rPr>
                <w:rFonts w:ascii="Times New Roman" w:hAnsi="Times New Roman" w:cs="Times New Roman"/>
                <w:color w:val="000000" w:themeColor="text1"/>
              </w:rPr>
              <w:lastRenderedPageBreak/>
              <w:t>Модуль 3. Оказание медицинской помощи в экстренной форме</w:t>
            </w:r>
          </w:p>
        </w:tc>
        <w:tc>
          <w:tcPr>
            <w:tcW w:w="7942" w:type="dxa"/>
          </w:tcPr>
          <w:p w14:paraId="5F9BC57E" w14:textId="77777777" w:rsidR="003A7223" w:rsidRDefault="003A7223" w:rsidP="00E46CC8">
            <w:pPr>
              <w:tabs>
                <w:tab w:val="left" w:pos="181"/>
                <w:tab w:val="left" w:pos="709"/>
              </w:tabs>
              <w:jc w:val="both"/>
              <w:rPr>
                <w:rFonts w:ascii="Times New Roman" w:hAnsi="Times New Roman" w:cs="Times New Roman"/>
                <w:iCs/>
                <w:color w:val="000000" w:themeColor="text1"/>
              </w:rPr>
            </w:pPr>
            <w:r>
              <w:rPr>
                <w:rFonts w:ascii="Times New Roman" w:hAnsi="Times New Roman" w:cs="Times New Roman"/>
                <w:iCs/>
                <w:color w:val="000000" w:themeColor="text1"/>
              </w:rPr>
              <w:t>1. Наличие учебных аудиторий площадью не менее 2,5 кв. м. на одного обучающегося, оснащенных видеопроекционной аппаратурой и неограниченным доступом к информационно-телекоммуникационной сети «Интернет».</w:t>
            </w:r>
          </w:p>
          <w:p w14:paraId="75F4559A" w14:textId="77777777" w:rsidR="003A7223" w:rsidRDefault="003A7223" w:rsidP="00E46CC8">
            <w:pPr>
              <w:tabs>
                <w:tab w:val="left" w:pos="181"/>
                <w:tab w:val="left" w:pos="709"/>
              </w:tabs>
              <w:jc w:val="both"/>
              <w:rPr>
                <w:rFonts w:ascii="Times New Roman" w:hAnsi="Times New Roman" w:cs="Times New Roman"/>
                <w:iCs/>
                <w:color w:val="000000" w:themeColor="text1"/>
              </w:rPr>
            </w:pPr>
            <w:r>
              <w:rPr>
                <w:rFonts w:ascii="Times New Roman" w:hAnsi="Times New Roman" w:cs="Times New Roman"/>
                <w:iCs/>
                <w:color w:val="000000" w:themeColor="text1"/>
              </w:rPr>
              <w:t>2. Наличие комплекта лицензионного и (или) свободно распространяемого программного обеспечения, в том числе отечественного производства: операционная система, текстовый редактор, редактор презентаций, учебная медицинская информационная система.</w:t>
            </w:r>
          </w:p>
          <w:p w14:paraId="3984E530" w14:textId="77777777" w:rsidR="003A7223" w:rsidRDefault="003A7223" w:rsidP="00E46CC8">
            <w:pPr>
              <w:tabs>
                <w:tab w:val="left" w:pos="181"/>
                <w:tab w:val="left" w:pos="709"/>
              </w:tabs>
              <w:jc w:val="both"/>
              <w:rPr>
                <w:rFonts w:ascii="Times New Roman" w:hAnsi="Times New Roman" w:cs="Times New Roman"/>
                <w:iCs/>
                <w:color w:val="000000" w:themeColor="text1"/>
              </w:rPr>
            </w:pPr>
            <w:r>
              <w:rPr>
                <w:rFonts w:ascii="Times New Roman" w:hAnsi="Times New Roman" w:cs="Times New Roman"/>
                <w:iCs/>
              </w:rPr>
              <w:t xml:space="preserve">3. Наличие тренажеров (симуляторов) с обратной связью для оказания экстренной помощи, </w:t>
            </w:r>
            <w:proofErr w:type="gramStart"/>
            <w:r>
              <w:rPr>
                <w:rFonts w:ascii="Times New Roman" w:hAnsi="Times New Roman" w:cs="Times New Roman"/>
                <w:iCs/>
              </w:rPr>
              <w:t>позволяющим</w:t>
            </w:r>
            <w:proofErr w:type="gramEnd"/>
            <w:r>
              <w:rPr>
                <w:rFonts w:ascii="Times New Roman" w:hAnsi="Times New Roman" w:cs="Times New Roman"/>
                <w:iCs/>
              </w:rPr>
              <w:t xml:space="preserve"> (позволяющими) формировать следующие умения: определение наличия признаков жизни; обеспечение проходимости дыхательных путей; временная остановка наружного кровотечения; проведение сердечно-легочной реанимации и поддержание проходимости дыхательных путей; использование автоматического наружного дефибриллятора; наложение </w:t>
            </w:r>
            <w:proofErr w:type="spellStart"/>
            <w:r>
              <w:rPr>
                <w:rFonts w:ascii="Times New Roman" w:hAnsi="Times New Roman" w:cs="Times New Roman"/>
                <w:iCs/>
              </w:rPr>
              <w:t>окклюзионной</w:t>
            </w:r>
            <w:proofErr w:type="spellEnd"/>
            <w:r>
              <w:rPr>
                <w:rFonts w:ascii="Times New Roman" w:hAnsi="Times New Roman" w:cs="Times New Roman"/>
                <w:iCs/>
              </w:rPr>
              <w:t xml:space="preserve"> (герметизирующей) повязки при ранении грудной клетки; промывание желудка; придание и поддержание оптимального положения тела пострадавшего в зависимости от его состояния.</w:t>
            </w:r>
          </w:p>
        </w:tc>
      </w:tr>
    </w:tbl>
    <w:p w14:paraId="37D83CD8" w14:textId="5CF04EBA" w:rsidR="0055353C" w:rsidRPr="005670CC" w:rsidRDefault="0055353C" w:rsidP="002E3546">
      <w:pPr>
        <w:tabs>
          <w:tab w:val="left" w:pos="567"/>
          <w:tab w:val="left" w:pos="709"/>
        </w:tabs>
        <w:autoSpaceDE w:val="0"/>
        <w:autoSpaceDN w:val="0"/>
        <w:adjustRightInd w:val="0"/>
        <w:spacing w:after="0" w:line="240" w:lineRule="auto"/>
        <w:ind w:right="-1" w:firstLine="709"/>
        <w:rPr>
          <w:rFonts w:ascii="Times New Roman" w:hAnsi="Times New Roman" w:cs="Times New Roman"/>
          <w:sz w:val="24"/>
          <w:szCs w:val="24"/>
          <w:highlight w:val="yellow"/>
        </w:rPr>
      </w:pPr>
    </w:p>
    <w:p w14:paraId="67F1D4D7" w14:textId="718EBF8E" w:rsidR="00EA5055" w:rsidRPr="0009119B" w:rsidRDefault="006C2A1C" w:rsidP="002E35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709"/>
        <w:jc w:val="both"/>
        <w:rPr>
          <w:rFonts w:ascii="Times New Roman" w:hAnsi="Times New Roman" w:cs="Times New Roman"/>
          <w:i/>
          <w:iCs/>
          <w:sz w:val="28"/>
          <w:szCs w:val="28"/>
        </w:rPr>
      </w:pPr>
      <w:r w:rsidRPr="0009119B">
        <w:rPr>
          <w:rFonts w:ascii="Times New Roman" w:hAnsi="Times New Roman" w:cs="Times New Roman"/>
          <w:i/>
          <w:iCs/>
          <w:sz w:val="28"/>
          <w:szCs w:val="28"/>
        </w:rPr>
        <w:t>Требования к материально-техническому обеспечению реализации образовательной программы в части практической подгото</w:t>
      </w:r>
      <w:r w:rsidR="00074009" w:rsidRPr="0009119B">
        <w:rPr>
          <w:rFonts w:ascii="Times New Roman" w:hAnsi="Times New Roman" w:cs="Times New Roman"/>
          <w:i/>
          <w:iCs/>
          <w:sz w:val="28"/>
          <w:szCs w:val="28"/>
        </w:rPr>
        <w:t>вки:</w:t>
      </w:r>
    </w:p>
    <w:p w14:paraId="533FFC90" w14:textId="156911B3" w:rsidR="00AE3365" w:rsidRPr="0009119B" w:rsidRDefault="00CE69C8" w:rsidP="002E3546">
      <w:pPr>
        <w:tabs>
          <w:tab w:val="left" w:pos="567"/>
          <w:tab w:val="left" w:pos="709"/>
        </w:tabs>
        <w:autoSpaceDE w:val="0"/>
        <w:autoSpaceDN w:val="0"/>
        <w:adjustRightInd w:val="0"/>
        <w:spacing w:after="0" w:line="240" w:lineRule="auto"/>
        <w:ind w:right="-1" w:firstLine="709"/>
        <w:jc w:val="both"/>
        <w:rPr>
          <w:rFonts w:ascii="Times New Roman" w:hAnsi="Times New Roman" w:cs="Times New Roman"/>
          <w:sz w:val="28"/>
          <w:szCs w:val="28"/>
        </w:rPr>
      </w:pPr>
      <w:proofErr w:type="gramStart"/>
      <w:r w:rsidRPr="0009119B">
        <w:rPr>
          <w:rFonts w:ascii="Times New Roman" w:hAnsi="Times New Roman" w:cs="Times New Roman"/>
          <w:sz w:val="28"/>
          <w:szCs w:val="28"/>
        </w:rPr>
        <w:t xml:space="preserve">Практическая подготовка обучающихся </w:t>
      </w:r>
      <w:r w:rsidR="001E27AE" w:rsidRPr="0009119B">
        <w:rPr>
          <w:rFonts w:ascii="Times New Roman" w:hAnsi="Times New Roman" w:cs="Times New Roman"/>
          <w:sz w:val="28"/>
          <w:szCs w:val="28"/>
        </w:rPr>
        <w:t xml:space="preserve">при реализации образовательной программы </w:t>
      </w:r>
      <w:r w:rsidRPr="0009119B">
        <w:rPr>
          <w:rFonts w:ascii="Times New Roman" w:hAnsi="Times New Roman" w:cs="Times New Roman"/>
          <w:sz w:val="28"/>
          <w:szCs w:val="28"/>
        </w:rPr>
        <w:t>обеспечивается путем их участия в осуществлении</w:t>
      </w:r>
      <w:r w:rsidR="00492999" w:rsidRPr="0009119B">
        <w:rPr>
          <w:rFonts w:ascii="Times New Roman" w:hAnsi="Times New Roman" w:cs="Times New Roman"/>
          <w:sz w:val="28"/>
          <w:szCs w:val="28"/>
        </w:rPr>
        <w:br/>
      </w:r>
      <w:r w:rsidRPr="0009119B">
        <w:rPr>
          <w:rFonts w:ascii="Times New Roman" w:hAnsi="Times New Roman" w:cs="Times New Roman"/>
          <w:sz w:val="28"/>
          <w:szCs w:val="28"/>
        </w:rPr>
        <w:t>медицинской деятельности</w:t>
      </w:r>
      <w:r w:rsidR="001E27AE" w:rsidRPr="0009119B">
        <w:rPr>
          <w:rStyle w:val="a6"/>
          <w:rFonts w:ascii="Times New Roman" w:hAnsi="Times New Roman" w:cs="Times New Roman"/>
          <w:sz w:val="28"/>
          <w:szCs w:val="28"/>
        </w:rPr>
        <w:footnoteReference w:id="12"/>
      </w:r>
      <w:r w:rsidR="00074009" w:rsidRPr="0009119B">
        <w:rPr>
          <w:rFonts w:ascii="Times New Roman" w:hAnsi="Times New Roman" w:cs="Times New Roman"/>
          <w:sz w:val="28"/>
          <w:szCs w:val="28"/>
        </w:rPr>
        <w:t xml:space="preserve"> </w:t>
      </w:r>
      <w:r w:rsidRPr="0009119B">
        <w:rPr>
          <w:rFonts w:ascii="Times New Roman" w:hAnsi="Times New Roman" w:cs="Times New Roman"/>
          <w:sz w:val="28"/>
          <w:szCs w:val="28"/>
        </w:rPr>
        <w:t>в организациях, осуществляющих образовательную</w:t>
      </w:r>
      <w:r w:rsidR="00F61A9B" w:rsidRPr="0009119B">
        <w:rPr>
          <w:rFonts w:ascii="Times New Roman" w:hAnsi="Times New Roman" w:cs="Times New Roman"/>
          <w:sz w:val="28"/>
          <w:szCs w:val="28"/>
        </w:rPr>
        <w:br/>
      </w:r>
      <w:r w:rsidRPr="0009119B">
        <w:rPr>
          <w:rFonts w:ascii="Times New Roman" w:hAnsi="Times New Roman" w:cs="Times New Roman"/>
          <w:sz w:val="28"/>
          <w:szCs w:val="28"/>
        </w:rPr>
        <w:t>и медицинскую деятельность</w:t>
      </w:r>
      <w:r w:rsidR="00366B9E" w:rsidRPr="0009119B">
        <w:rPr>
          <w:rFonts w:ascii="Times New Roman" w:hAnsi="Times New Roman" w:cs="Times New Roman"/>
          <w:sz w:val="28"/>
          <w:szCs w:val="28"/>
        </w:rPr>
        <w:t xml:space="preserve"> </w:t>
      </w:r>
      <w:r w:rsidR="001E27AE" w:rsidRPr="0009119B">
        <w:rPr>
          <w:rFonts w:ascii="Times New Roman" w:hAnsi="Times New Roman" w:cs="Times New Roman"/>
          <w:sz w:val="28"/>
          <w:szCs w:val="28"/>
        </w:rPr>
        <w:t xml:space="preserve">и (или) </w:t>
      </w:r>
      <w:r w:rsidRPr="0009119B">
        <w:rPr>
          <w:rFonts w:ascii="Times New Roman" w:hAnsi="Times New Roman" w:cs="Times New Roman"/>
          <w:sz w:val="28"/>
          <w:szCs w:val="28"/>
        </w:rPr>
        <w:t>в медицинских организациях</w:t>
      </w:r>
      <w:r w:rsidR="00366B9E" w:rsidRPr="0009119B">
        <w:rPr>
          <w:rFonts w:ascii="Times New Roman" w:hAnsi="Times New Roman" w:cs="Times New Roman"/>
          <w:sz w:val="28"/>
          <w:szCs w:val="28"/>
        </w:rPr>
        <w:t xml:space="preserve"> (далее вместе – базы практической подготовки</w:t>
      </w:r>
      <w:r w:rsidRPr="0009119B">
        <w:rPr>
          <w:rFonts w:ascii="Times New Roman" w:hAnsi="Times New Roman" w:cs="Times New Roman"/>
          <w:sz w:val="28"/>
          <w:szCs w:val="28"/>
        </w:rPr>
        <w:t>)</w:t>
      </w:r>
      <w:r w:rsidR="001E27AE" w:rsidRPr="0009119B">
        <w:rPr>
          <w:rFonts w:ascii="Times New Roman" w:hAnsi="Times New Roman" w:cs="Times New Roman"/>
          <w:sz w:val="28"/>
          <w:szCs w:val="28"/>
        </w:rPr>
        <w:t xml:space="preserve"> в соответствии с таблицей 5.</w:t>
      </w:r>
      <w:proofErr w:type="gramEnd"/>
    </w:p>
    <w:p w14:paraId="7FDD8A15" w14:textId="0E231C47" w:rsidR="00AE3365" w:rsidRPr="0009119B" w:rsidRDefault="00F61A9B" w:rsidP="00417CB6">
      <w:pPr>
        <w:keepNext/>
        <w:tabs>
          <w:tab w:val="left" w:pos="567"/>
          <w:tab w:val="left" w:pos="709"/>
        </w:tabs>
        <w:autoSpaceDE w:val="0"/>
        <w:autoSpaceDN w:val="0"/>
        <w:adjustRightInd w:val="0"/>
        <w:spacing w:after="0" w:line="240" w:lineRule="auto"/>
        <w:ind w:right="-1" w:firstLine="709"/>
        <w:jc w:val="right"/>
        <w:rPr>
          <w:rFonts w:ascii="Times New Roman" w:hAnsi="Times New Roman" w:cs="Times New Roman"/>
          <w:sz w:val="24"/>
          <w:szCs w:val="24"/>
        </w:rPr>
      </w:pPr>
      <w:r w:rsidRPr="0009119B">
        <w:rPr>
          <w:rFonts w:ascii="Times New Roman" w:hAnsi="Times New Roman" w:cs="Times New Roman"/>
          <w:sz w:val="24"/>
          <w:szCs w:val="24"/>
        </w:rPr>
        <w:tab/>
      </w:r>
      <w:r w:rsidRPr="0009119B">
        <w:rPr>
          <w:rFonts w:ascii="Times New Roman" w:hAnsi="Times New Roman" w:cs="Times New Roman"/>
          <w:sz w:val="24"/>
          <w:szCs w:val="24"/>
        </w:rPr>
        <w:tab/>
      </w:r>
      <w:r w:rsidRPr="0009119B">
        <w:rPr>
          <w:rFonts w:ascii="Times New Roman" w:hAnsi="Times New Roman" w:cs="Times New Roman"/>
          <w:sz w:val="24"/>
          <w:szCs w:val="24"/>
        </w:rPr>
        <w:tab/>
      </w:r>
      <w:r w:rsidRPr="0009119B">
        <w:rPr>
          <w:rFonts w:ascii="Times New Roman" w:hAnsi="Times New Roman" w:cs="Times New Roman"/>
          <w:sz w:val="24"/>
          <w:szCs w:val="24"/>
        </w:rPr>
        <w:tab/>
      </w:r>
      <w:r w:rsidRPr="0009119B">
        <w:rPr>
          <w:rFonts w:ascii="Times New Roman" w:hAnsi="Times New Roman" w:cs="Times New Roman"/>
          <w:sz w:val="24"/>
          <w:szCs w:val="24"/>
        </w:rPr>
        <w:tab/>
      </w:r>
      <w:r w:rsidRPr="0009119B">
        <w:rPr>
          <w:rFonts w:ascii="Times New Roman" w:hAnsi="Times New Roman" w:cs="Times New Roman"/>
          <w:sz w:val="24"/>
          <w:szCs w:val="24"/>
        </w:rPr>
        <w:tab/>
      </w:r>
      <w:r w:rsidRPr="0009119B">
        <w:rPr>
          <w:rFonts w:ascii="Times New Roman" w:hAnsi="Times New Roman" w:cs="Times New Roman"/>
          <w:sz w:val="24"/>
          <w:szCs w:val="24"/>
        </w:rPr>
        <w:tab/>
      </w:r>
      <w:r w:rsidRPr="0009119B">
        <w:rPr>
          <w:rFonts w:ascii="Times New Roman" w:hAnsi="Times New Roman" w:cs="Times New Roman"/>
          <w:sz w:val="24"/>
          <w:szCs w:val="24"/>
        </w:rPr>
        <w:tab/>
      </w:r>
      <w:r w:rsidRPr="0009119B">
        <w:rPr>
          <w:rFonts w:ascii="Times New Roman" w:hAnsi="Times New Roman" w:cs="Times New Roman"/>
          <w:sz w:val="24"/>
          <w:szCs w:val="24"/>
        </w:rPr>
        <w:tab/>
      </w:r>
      <w:r w:rsidRPr="0009119B">
        <w:rPr>
          <w:rFonts w:ascii="Times New Roman" w:hAnsi="Times New Roman" w:cs="Times New Roman"/>
          <w:sz w:val="24"/>
          <w:szCs w:val="24"/>
        </w:rPr>
        <w:tab/>
      </w:r>
      <w:r w:rsidRPr="0009119B">
        <w:rPr>
          <w:rFonts w:ascii="Times New Roman" w:hAnsi="Times New Roman" w:cs="Times New Roman"/>
          <w:sz w:val="24"/>
          <w:szCs w:val="24"/>
        </w:rPr>
        <w:tab/>
      </w:r>
      <w:r w:rsidR="00AE3365" w:rsidRPr="0009119B">
        <w:rPr>
          <w:rFonts w:ascii="Times New Roman" w:hAnsi="Times New Roman" w:cs="Times New Roman"/>
          <w:sz w:val="24"/>
          <w:szCs w:val="24"/>
        </w:rPr>
        <w:t xml:space="preserve">Таблица </w:t>
      </w:r>
      <w:r w:rsidR="004227D3" w:rsidRPr="0009119B">
        <w:rPr>
          <w:rFonts w:ascii="Times New Roman" w:hAnsi="Times New Roman" w:cs="Times New Roman"/>
          <w:sz w:val="24"/>
          <w:szCs w:val="24"/>
        </w:rPr>
        <w:t>5</w:t>
      </w:r>
    </w:p>
    <w:tbl>
      <w:tblPr>
        <w:tblStyle w:val="a8"/>
        <w:tblW w:w="10201" w:type="dxa"/>
        <w:tblLook w:val="04A0" w:firstRow="1" w:lastRow="0" w:firstColumn="1" w:lastColumn="0" w:noHBand="0" w:noVBand="1"/>
      </w:tblPr>
      <w:tblGrid>
        <w:gridCol w:w="2263"/>
        <w:gridCol w:w="7938"/>
      </w:tblGrid>
      <w:tr w:rsidR="0009119B" w14:paraId="5C6F7BD3" w14:textId="77777777" w:rsidTr="00E46CC8">
        <w:trPr>
          <w:trHeight w:val="382"/>
          <w:tblHeader/>
        </w:trPr>
        <w:tc>
          <w:tcPr>
            <w:tcW w:w="2263" w:type="dxa"/>
            <w:vAlign w:val="center"/>
          </w:tcPr>
          <w:p w14:paraId="5E3DA4A3" w14:textId="77777777" w:rsidR="0009119B" w:rsidRDefault="0009119B" w:rsidP="00E46CC8">
            <w:pPr>
              <w:keepNext/>
              <w:tabs>
                <w:tab w:val="left" w:pos="567"/>
                <w:tab w:val="left" w:pos="993"/>
              </w:tabs>
              <w:jc w:val="center"/>
              <w:rPr>
                <w:rFonts w:ascii="Times New Roman" w:hAnsi="Times New Roman" w:cs="Times New Roman"/>
                <w:color w:val="000000" w:themeColor="text1"/>
              </w:rPr>
            </w:pPr>
            <w:r>
              <w:rPr>
                <w:rFonts w:ascii="Times New Roman" w:hAnsi="Times New Roman" w:cs="Times New Roman"/>
                <w:bCs/>
                <w:color w:val="000000" w:themeColor="text1"/>
              </w:rPr>
              <w:t>Наименование модулей, тем, разделов практики</w:t>
            </w:r>
          </w:p>
        </w:tc>
        <w:tc>
          <w:tcPr>
            <w:tcW w:w="7938" w:type="dxa"/>
            <w:vAlign w:val="center"/>
          </w:tcPr>
          <w:p w14:paraId="7DE1D9DA" w14:textId="77777777" w:rsidR="0009119B" w:rsidRDefault="0009119B" w:rsidP="00E46CC8">
            <w:pPr>
              <w:keepNext/>
              <w:tabs>
                <w:tab w:val="left" w:pos="567"/>
                <w:tab w:val="left" w:pos="993"/>
              </w:tabs>
              <w:jc w:val="center"/>
              <w:rPr>
                <w:rFonts w:ascii="Times New Roman" w:hAnsi="Times New Roman" w:cs="Times New Roman"/>
                <w:color w:val="000000" w:themeColor="text1"/>
              </w:rPr>
            </w:pPr>
            <w:r>
              <w:rPr>
                <w:rFonts w:ascii="Times New Roman" w:hAnsi="Times New Roman" w:cs="Times New Roman"/>
                <w:color w:val="000000" w:themeColor="text1"/>
              </w:rPr>
              <w:t>Требования к базам практической подготовки</w:t>
            </w:r>
            <w:r>
              <w:rPr>
                <w:rFonts w:ascii="Times New Roman" w:hAnsi="Times New Roman" w:cs="Times New Roman"/>
                <w:color w:val="000000" w:themeColor="text1"/>
              </w:rPr>
              <w:br/>
              <w:t>и их мощности в расчете на 1 обучающегося</w:t>
            </w:r>
            <w:r>
              <w:rPr>
                <w:rFonts w:ascii="Times New Roman" w:hAnsi="Times New Roman" w:cs="Times New Roman"/>
                <w:color w:val="000000" w:themeColor="text1"/>
              </w:rPr>
              <w:br/>
              <w:t>при реализации образовательной программы</w:t>
            </w:r>
          </w:p>
        </w:tc>
      </w:tr>
      <w:tr w:rsidR="0009119B" w14:paraId="3E842F5F" w14:textId="77777777" w:rsidTr="00E46CC8">
        <w:trPr>
          <w:trHeight w:val="290"/>
        </w:trPr>
        <w:tc>
          <w:tcPr>
            <w:tcW w:w="10201" w:type="dxa"/>
            <w:gridSpan w:val="2"/>
            <w:vAlign w:val="center"/>
          </w:tcPr>
          <w:p w14:paraId="3BEE42C4" w14:textId="77777777" w:rsidR="0009119B" w:rsidRDefault="0009119B" w:rsidP="00E46CC8">
            <w:pPr>
              <w:jc w:val="center"/>
              <w:rPr>
                <w:rFonts w:ascii="Times New Roman" w:hAnsi="Times New Roman" w:cs="Times New Roman"/>
                <w:bCs/>
                <w:color w:val="000000" w:themeColor="text1"/>
              </w:rPr>
            </w:pPr>
            <w:r>
              <w:rPr>
                <w:rFonts w:ascii="Times New Roman" w:eastAsia="Times New Roman" w:hAnsi="Times New Roman" w:cs="Times New Roman"/>
                <w:bCs/>
                <w:color w:val="000000"/>
              </w:rPr>
              <w:t xml:space="preserve">Модуль 1. </w:t>
            </w:r>
            <w:r>
              <w:rPr>
                <w:rFonts w:ascii="Times New Roman" w:eastAsia="Times New Roman" w:hAnsi="Times New Roman" w:cs="Times New Roman"/>
                <w:bCs/>
                <w:iCs/>
                <w:color w:val="000000"/>
              </w:rPr>
              <w:t>Общие вопросы профессиональной деятельности фельдшера</w:t>
            </w:r>
          </w:p>
        </w:tc>
      </w:tr>
      <w:tr w:rsidR="0009119B" w14:paraId="3108A914" w14:textId="77777777" w:rsidTr="00E46CC8">
        <w:trPr>
          <w:trHeight w:val="522"/>
        </w:trPr>
        <w:tc>
          <w:tcPr>
            <w:tcW w:w="2263" w:type="dxa"/>
          </w:tcPr>
          <w:p w14:paraId="701A2501" w14:textId="77777777" w:rsidR="0009119B" w:rsidRDefault="0009119B" w:rsidP="00E46CC8">
            <w:pPr>
              <w:tabs>
                <w:tab w:val="left" w:pos="567"/>
                <w:tab w:val="left" w:pos="993"/>
              </w:tabs>
              <w:rPr>
                <w:rFonts w:ascii="Times New Roman" w:hAnsi="Times New Roman" w:cs="Times New Roman"/>
                <w:color w:val="000000" w:themeColor="text1"/>
              </w:rPr>
            </w:pPr>
            <w:r>
              <w:rPr>
                <w:rFonts w:ascii="Times New Roman" w:hAnsi="Times New Roman" w:cs="Times New Roman"/>
                <w:color w:val="000000" w:themeColor="text1"/>
              </w:rPr>
              <w:lastRenderedPageBreak/>
              <w:t>Темы, предусматривающие практическую подготовку</w:t>
            </w:r>
          </w:p>
        </w:tc>
        <w:tc>
          <w:tcPr>
            <w:tcW w:w="7938" w:type="dxa"/>
          </w:tcPr>
          <w:p w14:paraId="360A7ADE" w14:textId="4BFC481F" w:rsidR="0009119B" w:rsidRDefault="00436865" w:rsidP="00E46CC8">
            <w:pPr>
              <w:pStyle w:val="HTML"/>
              <w:jc w:val="both"/>
              <w:rPr>
                <w:rFonts w:ascii="Times New Roman" w:hAnsi="Times New Roman" w:cs="Times New Roman"/>
                <w:sz w:val="22"/>
                <w:szCs w:val="22"/>
              </w:rPr>
            </w:pPr>
            <w:r>
              <w:rPr>
                <w:rFonts w:ascii="Times New Roman" w:hAnsi="Times New Roman" w:cs="Times New Roman"/>
                <w:sz w:val="22"/>
                <w:szCs w:val="22"/>
              </w:rPr>
              <w:t>1.</w:t>
            </w:r>
            <w:r w:rsidR="00674D56">
              <w:rPr>
                <w:rFonts w:ascii="Times New Roman" w:hAnsi="Times New Roman" w:cs="Times New Roman"/>
                <w:sz w:val="22"/>
                <w:szCs w:val="22"/>
              </w:rPr>
              <w:t> </w:t>
            </w:r>
            <w:r w:rsidR="0009119B">
              <w:rPr>
                <w:rFonts w:ascii="Times New Roman" w:hAnsi="Times New Roman" w:cs="Times New Roman"/>
                <w:sz w:val="22"/>
                <w:szCs w:val="22"/>
              </w:rPr>
              <w:t>Осуществление медицинской деятельности, предусматривающей:</w:t>
            </w:r>
          </w:p>
          <w:p w14:paraId="4B1878E1" w14:textId="77777777" w:rsidR="0009119B" w:rsidRDefault="0009119B" w:rsidP="00E46CC8">
            <w:pPr>
              <w:pStyle w:val="HTML"/>
              <w:jc w:val="both"/>
              <w:rPr>
                <w:rFonts w:ascii="Times New Roman" w:hAnsi="Times New Roman" w:cs="Times New Roman"/>
                <w:sz w:val="22"/>
                <w:szCs w:val="22"/>
              </w:rPr>
            </w:pPr>
            <w:r>
              <w:rPr>
                <w:rFonts w:ascii="Times New Roman" w:hAnsi="Times New Roman" w:cs="Times New Roman"/>
                <w:sz w:val="22"/>
                <w:szCs w:val="22"/>
              </w:rPr>
              <w:t xml:space="preserve">1) организацию и выполнение работ (услуг) при оказании </w:t>
            </w:r>
            <w:r>
              <w:rPr>
                <w:rFonts w:ascii="Times New Roman" w:hAnsi="Times New Roman" w:cs="Times New Roman"/>
                <w:i/>
                <w:iCs/>
                <w:sz w:val="22"/>
                <w:szCs w:val="22"/>
              </w:rPr>
              <w:t>первичной доврачебной медико-санитарной помощи в амбулаторных условиях</w:t>
            </w:r>
            <w:r>
              <w:rPr>
                <w:rFonts w:ascii="Times New Roman" w:hAnsi="Times New Roman" w:cs="Times New Roman"/>
                <w:sz w:val="22"/>
                <w:szCs w:val="22"/>
              </w:rPr>
              <w:t xml:space="preserve"> (наличие соответствующей лицензии) по: лечебному делу;</w:t>
            </w:r>
          </w:p>
          <w:p w14:paraId="04E22E9A" w14:textId="77777777" w:rsidR="0009119B" w:rsidRDefault="0009119B" w:rsidP="00E46CC8">
            <w:pPr>
              <w:pStyle w:val="HTML"/>
              <w:jc w:val="both"/>
              <w:rPr>
                <w:rFonts w:ascii="Times New Roman" w:hAnsi="Times New Roman" w:cs="Times New Roman"/>
                <w:sz w:val="22"/>
                <w:szCs w:val="22"/>
              </w:rPr>
            </w:pPr>
            <w:r>
              <w:rPr>
                <w:rFonts w:ascii="Times New Roman" w:hAnsi="Times New Roman" w:cs="Times New Roman"/>
                <w:sz w:val="22"/>
                <w:szCs w:val="22"/>
              </w:rPr>
              <w:t>2) организацию и выполнение работ (услуг) при проведении медицинских экспертиз (наличие соответствующей лицензии) по экспертизе временной нетрудоспособности;</w:t>
            </w:r>
          </w:p>
          <w:p w14:paraId="74227BC5" w14:textId="77777777" w:rsidR="0009119B" w:rsidRDefault="0009119B" w:rsidP="00E46CC8">
            <w:pPr>
              <w:pStyle w:val="HTML"/>
              <w:jc w:val="both"/>
              <w:rPr>
                <w:rFonts w:ascii="Times New Roman" w:hAnsi="Times New Roman" w:cs="Times New Roman"/>
                <w:sz w:val="22"/>
                <w:szCs w:val="22"/>
              </w:rPr>
            </w:pPr>
            <w:r>
              <w:rPr>
                <w:rFonts w:ascii="Times New Roman" w:hAnsi="Times New Roman" w:cs="Times New Roman"/>
                <w:sz w:val="22"/>
                <w:szCs w:val="22"/>
              </w:rPr>
              <w:t>3) организацию и выполнение работ (услуг) при проведении медицинских осмотров (наличие соответствующей лицензии) по медицинским осмотрам профилактическим;</w:t>
            </w:r>
          </w:p>
          <w:p w14:paraId="208AEAF1" w14:textId="45DEC77A" w:rsidR="0009119B" w:rsidRDefault="0009119B" w:rsidP="00436865">
            <w:pPr>
              <w:pStyle w:val="HTML"/>
              <w:spacing w:after="120"/>
              <w:jc w:val="both"/>
              <w:rPr>
                <w:rFonts w:ascii="Times New Roman" w:hAnsi="Times New Roman" w:cs="Times New Roman"/>
                <w:sz w:val="22"/>
                <w:szCs w:val="22"/>
              </w:rPr>
            </w:pPr>
            <w:r>
              <w:rPr>
                <w:rFonts w:ascii="Times New Roman" w:hAnsi="Times New Roman" w:cs="Times New Roman"/>
                <w:sz w:val="22"/>
                <w:szCs w:val="22"/>
              </w:rPr>
              <w:t xml:space="preserve">4) численность обслуживаемого (прикрепленного) населения – не менее </w:t>
            </w:r>
            <w:r w:rsidR="00674D56">
              <w:rPr>
                <w:rFonts w:ascii="Times New Roman" w:hAnsi="Times New Roman" w:cs="Times New Roman"/>
                <w:sz w:val="22"/>
                <w:szCs w:val="22"/>
              </w:rPr>
              <w:t>425</w:t>
            </w:r>
            <w:r>
              <w:rPr>
                <w:rFonts w:ascii="Times New Roman" w:hAnsi="Times New Roman" w:cs="Times New Roman"/>
                <w:sz w:val="22"/>
                <w:szCs w:val="22"/>
              </w:rPr>
              <w:t xml:space="preserve"> человек на 1 обучающегося.</w:t>
            </w:r>
          </w:p>
          <w:p w14:paraId="65A7CF0A" w14:textId="136DFC81" w:rsidR="00436865" w:rsidRDefault="00436865" w:rsidP="00436865">
            <w:pPr>
              <w:pStyle w:val="HTML"/>
              <w:jc w:val="both"/>
              <w:rPr>
                <w:rFonts w:ascii="Times New Roman" w:hAnsi="Times New Roman" w:cs="Times New Roman"/>
                <w:sz w:val="22"/>
                <w:szCs w:val="22"/>
              </w:rPr>
            </w:pPr>
            <w:r>
              <w:rPr>
                <w:rFonts w:ascii="Times New Roman" w:hAnsi="Times New Roman" w:cs="Times New Roman"/>
                <w:sz w:val="22"/>
                <w:szCs w:val="22"/>
              </w:rPr>
              <w:t>2.</w:t>
            </w:r>
            <w:r w:rsidR="00674D56">
              <w:rPr>
                <w:rFonts w:ascii="Times New Roman" w:hAnsi="Times New Roman" w:cs="Times New Roman"/>
                <w:sz w:val="22"/>
                <w:szCs w:val="22"/>
              </w:rPr>
              <w:t> </w:t>
            </w:r>
            <w:r>
              <w:rPr>
                <w:rFonts w:ascii="Times New Roman" w:hAnsi="Times New Roman" w:cs="Times New Roman"/>
                <w:sz w:val="22"/>
                <w:szCs w:val="22"/>
              </w:rPr>
              <w:t>Осуществление медицинской деятельности, предусматривающей:</w:t>
            </w:r>
          </w:p>
          <w:p w14:paraId="71BE9B28" w14:textId="77777777" w:rsidR="00436865" w:rsidRDefault="00436865" w:rsidP="00436865">
            <w:pPr>
              <w:pStyle w:val="HTML"/>
              <w:jc w:val="both"/>
              <w:rPr>
                <w:rFonts w:ascii="Times New Roman" w:hAnsi="Times New Roman" w:cs="Times New Roman"/>
                <w:sz w:val="22"/>
                <w:szCs w:val="22"/>
              </w:rPr>
            </w:pPr>
            <w:r>
              <w:rPr>
                <w:rFonts w:ascii="Times New Roman" w:hAnsi="Times New Roman" w:cs="Times New Roman"/>
                <w:sz w:val="22"/>
                <w:szCs w:val="22"/>
              </w:rPr>
              <w:t xml:space="preserve">1) организацию и выполнение работ (услуг) при оказании </w:t>
            </w:r>
            <w:r>
              <w:rPr>
                <w:rFonts w:ascii="Times New Roman" w:hAnsi="Times New Roman" w:cs="Times New Roman"/>
                <w:i/>
                <w:iCs/>
                <w:sz w:val="22"/>
                <w:szCs w:val="22"/>
              </w:rPr>
              <w:t>первичной доврачебной медико-санитарной помощи в амбулаторных условиях</w:t>
            </w:r>
            <w:r>
              <w:rPr>
                <w:rFonts w:ascii="Times New Roman" w:hAnsi="Times New Roman" w:cs="Times New Roman"/>
                <w:sz w:val="22"/>
                <w:szCs w:val="22"/>
              </w:rPr>
              <w:t xml:space="preserve"> (наличие соответствующей лицензии) по: лечебному делу;</w:t>
            </w:r>
          </w:p>
          <w:p w14:paraId="38533648" w14:textId="77777777" w:rsidR="00436865" w:rsidRDefault="00436865" w:rsidP="00436865">
            <w:pPr>
              <w:pStyle w:val="HTML"/>
              <w:jc w:val="both"/>
              <w:rPr>
                <w:rFonts w:ascii="Times New Roman" w:hAnsi="Times New Roman" w:cs="Times New Roman"/>
                <w:sz w:val="22"/>
                <w:szCs w:val="22"/>
              </w:rPr>
            </w:pPr>
            <w:r>
              <w:rPr>
                <w:rFonts w:ascii="Times New Roman" w:hAnsi="Times New Roman" w:cs="Times New Roman"/>
                <w:sz w:val="22"/>
                <w:szCs w:val="22"/>
              </w:rPr>
              <w:t>2) организацию и выполнение работ (услуг) при проведении медицинских экспертиз (наличие соответствующей лицензии) по экспертизе временной нетрудоспособности;</w:t>
            </w:r>
          </w:p>
          <w:p w14:paraId="6B563F98" w14:textId="57D53915" w:rsidR="00436865" w:rsidRDefault="00436865" w:rsidP="00436865">
            <w:pPr>
              <w:pStyle w:val="HTML"/>
              <w:jc w:val="both"/>
              <w:rPr>
                <w:rFonts w:ascii="Times New Roman" w:hAnsi="Times New Roman" w:cs="Times New Roman"/>
                <w:sz w:val="22"/>
                <w:szCs w:val="22"/>
              </w:rPr>
            </w:pPr>
            <w:r>
              <w:rPr>
                <w:rFonts w:ascii="Times New Roman" w:hAnsi="Times New Roman" w:cs="Times New Roman"/>
                <w:sz w:val="22"/>
                <w:szCs w:val="22"/>
              </w:rPr>
              <w:t>3) организацию и выполнение работ (услуг) при проведении медицинских осмотров (наличие соответствующей лицензии) по медицинским осмотрам профилактическим;</w:t>
            </w:r>
          </w:p>
          <w:p w14:paraId="6D319F4D" w14:textId="77777777" w:rsidR="00436865" w:rsidRDefault="00436865" w:rsidP="00436865">
            <w:pPr>
              <w:pStyle w:val="HTML"/>
              <w:spacing w:after="120"/>
              <w:jc w:val="both"/>
              <w:rPr>
                <w:rFonts w:ascii="Times New Roman" w:hAnsi="Times New Roman" w:cs="Times New Roman"/>
                <w:sz w:val="22"/>
                <w:szCs w:val="22"/>
              </w:rPr>
            </w:pPr>
            <w:r>
              <w:rPr>
                <w:rFonts w:ascii="Times New Roman" w:hAnsi="Times New Roman" w:cs="Times New Roman"/>
                <w:sz w:val="22"/>
                <w:szCs w:val="22"/>
              </w:rPr>
              <w:t>4) Наличие в структуре ф</w:t>
            </w:r>
            <w:r w:rsidRPr="00436865">
              <w:rPr>
                <w:rFonts w:ascii="Times New Roman" w:hAnsi="Times New Roman" w:cs="Times New Roman"/>
                <w:sz w:val="22"/>
                <w:szCs w:val="22"/>
              </w:rPr>
              <w:t>ельдшерско-акушерск</w:t>
            </w:r>
            <w:r>
              <w:rPr>
                <w:rFonts w:ascii="Times New Roman" w:hAnsi="Times New Roman" w:cs="Times New Roman"/>
                <w:sz w:val="22"/>
                <w:szCs w:val="22"/>
              </w:rPr>
              <w:t>ого</w:t>
            </w:r>
            <w:r w:rsidRPr="00436865">
              <w:rPr>
                <w:rFonts w:ascii="Times New Roman" w:hAnsi="Times New Roman" w:cs="Times New Roman"/>
                <w:sz w:val="22"/>
                <w:szCs w:val="22"/>
              </w:rPr>
              <w:t xml:space="preserve"> пункт</w:t>
            </w:r>
            <w:r>
              <w:rPr>
                <w:rFonts w:ascii="Times New Roman" w:hAnsi="Times New Roman" w:cs="Times New Roman"/>
                <w:sz w:val="22"/>
                <w:szCs w:val="22"/>
              </w:rPr>
              <w:t>а</w:t>
            </w:r>
            <w:r w:rsidRPr="00436865">
              <w:rPr>
                <w:rFonts w:ascii="Times New Roman" w:hAnsi="Times New Roman" w:cs="Times New Roman"/>
                <w:sz w:val="22"/>
                <w:szCs w:val="22"/>
              </w:rPr>
              <w:t xml:space="preserve"> (фельдшерск</w:t>
            </w:r>
            <w:r>
              <w:rPr>
                <w:rFonts w:ascii="Times New Roman" w:hAnsi="Times New Roman" w:cs="Times New Roman"/>
                <w:sz w:val="22"/>
                <w:szCs w:val="22"/>
              </w:rPr>
              <w:t>ого</w:t>
            </w:r>
            <w:r w:rsidRPr="00436865">
              <w:rPr>
                <w:rFonts w:ascii="Times New Roman" w:hAnsi="Times New Roman" w:cs="Times New Roman"/>
                <w:sz w:val="22"/>
                <w:szCs w:val="22"/>
              </w:rPr>
              <w:t xml:space="preserve"> пункт</w:t>
            </w:r>
            <w:r>
              <w:rPr>
                <w:rFonts w:ascii="Times New Roman" w:hAnsi="Times New Roman" w:cs="Times New Roman"/>
                <w:sz w:val="22"/>
                <w:szCs w:val="22"/>
              </w:rPr>
              <w:t>а</w:t>
            </w:r>
            <w:r w:rsidRPr="00436865">
              <w:rPr>
                <w:rFonts w:ascii="Times New Roman" w:hAnsi="Times New Roman" w:cs="Times New Roman"/>
                <w:sz w:val="22"/>
                <w:szCs w:val="22"/>
              </w:rPr>
              <w:t>, фельдшерск</w:t>
            </w:r>
            <w:r>
              <w:rPr>
                <w:rFonts w:ascii="Times New Roman" w:hAnsi="Times New Roman" w:cs="Times New Roman"/>
                <w:sz w:val="22"/>
                <w:szCs w:val="22"/>
              </w:rPr>
              <w:t>ого</w:t>
            </w:r>
            <w:r w:rsidRPr="00436865">
              <w:rPr>
                <w:rFonts w:ascii="Times New Roman" w:hAnsi="Times New Roman" w:cs="Times New Roman"/>
                <w:sz w:val="22"/>
                <w:szCs w:val="22"/>
              </w:rPr>
              <w:t xml:space="preserve"> здравпункт</w:t>
            </w:r>
            <w:r>
              <w:rPr>
                <w:rFonts w:ascii="Times New Roman" w:hAnsi="Times New Roman" w:cs="Times New Roman"/>
                <w:sz w:val="22"/>
                <w:szCs w:val="22"/>
              </w:rPr>
              <w:t>а</w:t>
            </w:r>
            <w:r w:rsidRPr="00436865">
              <w:rPr>
                <w:rFonts w:ascii="Times New Roman" w:hAnsi="Times New Roman" w:cs="Times New Roman"/>
                <w:sz w:val="22"/>
                <w:szCs w:val="22"/>
              </w:rPr>
              <w:t>)</w:t>
            </w:r>
            <w:r>
              <w:rPr>
                <w:rFonts w:ascii="Times New Roman" w:hAnsi="Times New Roman" w:cs="Times New Roman"/>
                <w:sz w:val="22"/>
                <w:szCs w:val="22"/>
              </w:rPr>
              <w:t>.</w:t>
            </w:r>
          </w:p>
          <w:p w14:paraId="3627A5DA" w14:textId="5B7C445B" w:rsidR="00674D56" w:rsidRDefault="00436865" w:rsidP="00674D56">
            <w:pPr>
              <w:pStyle w:val="HTML"/>
              <w:widowControl w:val="0"/>
              <w:jc w:val="both"/>
              <w:rPr>
                <w:rFonts w:ascii="Times New Roman" w:hAnsi="Times New Roman" w:cs="Times New Roman"/>
                <w:sz w:val="22"/>
                <w:szCs w:val="22"/>
              </w:rPr>
            </w:pPr>
            <w:r>
              <w:rPr>
                <w:rFonts w:ascii="Times New Roman" w:hAnsi="Times New Roman" w:cs="Times New Roman"/>
                <w:sz w:val="22"/>
                <w:szCs w:val="22"/>
              </w:rPr>
              <w:t>3.</w:t>
            </w:r>
            <w:r w:rsidR="00674D56">
              <w:rPr>
                <w:rFonts w:ascii="Times New Roman" w:hAnsi="Times New Roman" w:cs="Times New Roman"/>
                <w:sz w:val="22"/>
                <w:szCs w:val="22"/>
              </w:rPr>
              <w:t> Осуществление медицинской деятельности, предусматривающей:</w:t>
            </w:r>
          </w:p>
          <w:p w14:paraId="2A1273B7" w14:textId="101C6431" w:rsidR="00674D56" w:rsidRDefault="00674D56" w:rsidP="00674D56">
            <w:pPr>
              <w:pStyle w:val="HTML"/>
              <w:widowControl w:val="0"/>
              <w:jc w:val="both"/>
              <w:rPr>
                <w:rFonts w:ascii="Times New Roman" w:hAnsi="Times New Roman" w:cs="Times New Roman"/>
                <w:sz w:val="22"/>
                <w:szCs w:val="22"/>
              </w:rPr>
            </w:pPr>
            <w:r>
              <w:rPr>
                <w:rFonts w:ascii="Times New Roman" w:hAnsi="Times New Roman" w:cs="Times New Roman"/>
                <w:sz w:val="22"/>
                <w:szCs w:val="22"/>
              </w:rPr>
              <w:t xml:space="preserve">1) организацию и выполнение работ (услуг) при оказании </w:t>
            </w:r>
            <w:r>
              <w:rPr>
                <w:rFonts w:ascii="Times New Roman" w:hAnsi="Times New Roman" w:cs="Times New Roman"/>
                <w:i/>
                <w:iCs/>
                <w:sz w:val="22"/>
                <w:szCs w:val="22"/>
              </w:rPr>
              <w:t>первичной специализированной медико-санитарной помощи в амбулаторных условиях</w:t>
            </w:r>
            <w:r>
              <w:rPr>
                <w:rFonts w:ascii="Times New Roman" w:hAnsi="Times New Roman" w:cs="Times New Roman"/>
                <w:sz w:val="22"/>
                <w:szCs w:val="22"/>
              </w:rPr>
              <w:t xml:space="preserve"> (наличие соответствующей лицензии) по: педиатрии; организации здравоохранения и общественному здоровью, эпидемиологии; рентгенологии; ультразвуковой диагностике; функциональной диагностике;</w:t>
            </w:r>
          </w:p>
          <w:p w14:paraId="20EDECF4" w14:textId="77777777" w:rsidR="00674D56" w:rsidRDefault="00674D56" w:rsidP="00674D56">
            <w:pPr>
              <w:pStyle w:val="HTML"/>
              <w:widowControl w:val="0"/>
              <w:jc w:val="both"/>
              <w:rPr>
                <w:rFonts w:ascii="Times New Roman" w:hAnsi="Times New Roman" w:cs="Times New Roman"/>
                <w:sz w:val="22"/>
                <w:szCs w:val="22"/>
              </w:rPr>
            </w:pPr>
            <w:r>
              <w:rPr>
                <w:rFonts w:ascii="Times New Roman" w:hAnsi="Times New Roman" w:cs="Times New Roman"/>
                <w:sz w:val="22"/>
                <w:szCs w:val="22"/>
              </w:rPr>
              <w:t>2) организацию и выполнение работ (услуг) при проведении медицинских экспертиз (наличие соответствующей лицензии) по: экспертизе временной нетрудоспособности;</w:t>
            </w:r>
          </w:p>
          <w:p w14:paraId="4A44E780" w14:textId="77777777" w:rsidR="00436865" w:rsidRDefault="00674D56" w:rsidP="004C36DC">
            <w:pPr>
              <w:pStyle w:val="HTML"/>
              <w:spacing w:after="120"/>
              <w:jc w:val="both"/>
              <w:rPr>
                <w:rFonts w:ascii="Times New Roman" w:hAnsi="Times New Roman" w:cs="Times New Roman"/>
              </w:rPr>
            </w:pPr>
            <w:r>
              <w:rPr>
                <w:rFonts w:ascii="Times New Roman" w:hAnsi="Times New Roman" w:cs="Times New Roman"/>
                <w:sz w:val="22"/>
                <w:szCs w:val="22"/>
              </w:rPr>
              <w:t>3) численность обслуживаемого (прикрепленного) детского населения – не менее 200 человек населения на 1 обучающегося</w:t>
            </w:r>
            <w:r>
              <w:rPr>
                <w:rFonts w:ascii="Times New Roman" w:hAnsi="Times New Roman" w:cs="Times New Roman"/>
              </w:rPr>
              <w:t>.</w:t>
            </w:r>
          </w:p>
          <w:p w14:paraId="756F2952" w14:textId="77777777" w:rsidR="004C36DC" w:rsidRPr="002B68C8" w:rsidRDefault="004C36DC" w:rsidP="004C36DC">
            <w:pPr>
              <w:pStyle w:val="HTML"/>
              <w:widowControl w:val="0"/>
              <w:ind w:right="-1"/>
              <w:jc w:val="both"/>
              <w:rPr>
                <w:rFonts w:ascii="Times New Roman" w:hAnsi="Times New Roman" w:cs="Times New Roman"/>
                <w:sz w:val="22"/>
                <w:szCs w:val="22"/>
              </w:rPr>
            </w:pPr>
            <w:r>
              <w:rPr>
                <w:rFonts w:ascii="Times New Roman" w:hAnsi="Times New Roman" w:cs="Times New Roman"/>
              </w:rPr>
              <w:t>4. </w:t>
            </w:r>
            <w:r w:rsidRPr="002B68C8">
              <w:rPr>
                <w:rFonts w:ascii="Times New Roman" w:hAnsi="Times New Roman" w:cs="Times New Roman"/>
                <w:sz w:val="22"/>
                <w:szCs w:val="22"/>
              </w:rPr>
              <w:t>Осуществление медицинской деятельности, предусматривающей:</w:t>
            </w:r>
          </w:p>
          <w:p w14:paraId="4491239A" w14:textId="77777777" w:rsidR="004C36DC" w:rsidRPr="002B68C8" w:rsidRDefault="004C36DC" w:rsidP="004C36DC">
            <w:pPr>
              <w:pStyle w:val="HTML"/>
              <w:widowControl w:val="0"/>
              <w:ind w:right="-1"/>
              <w:jc w:val="both"/>
              <w:rPr>
                <w:rFonts w:ascii="Times New Roman" w:hAnsi="Times New Roman" w:cs="Times New Roman"/>
                <w:sz w:val="22"/>
                <w:szCs w:val="22"/>
              </w:rPr>
            </w:pPr>
            <w:proofErr w:type="gramStart"/>
            <w:r w:rsidRPr="002B68C8">
              <w:rPr>
                <w:rFonts w:ascii="Times New Roman" w:hAnsi="Times New Roman" w:cs="Times New Roman"/>
                <w:sz w:val="22"/>
                <w:szCs w:val="22"/>
              </w:rPr>
              <w:t xml:space="preserve">1) организацию и выполнение работ (услуг) при оказании </w:t>
            </w:r>
            <w:r w:rsidRPr="002B68C8">
              <w:rPr>
                <w:rFonts w:ascii="Times New Roman" w:hAnsi="Times New Roman" w:cs="Times New Roman"/>
                <w:i/>
                <w:iCs/>
                <w:sz w:val="22"/>
                <w:szCs w:val="22"/>
              </w:rPr>
              <w:t>первичной специализированной медико-санитарной помощи в амбулаторных условиях</w:t>
            </w:r>
            <w:r w:rsidRPr="002B68C8">
              <w:rPr>
                <w:rFonts w:ascii="Times New Roman" w:hAnsi="Times New Roman" w:cs="Times New Roman"/>
                <w:sz w:val="22"/>
                <w:szCs w:val="22"/>
              </w:rPr>
              <w:t xml:space="preserve"> (наличие соответствующей лицензии) по: акушерству и гинекологии (за исключением использования вспомогательных репродуктивных технологий и искусственного прерывания беременности); акушерству и гинекологии (искусственному прерыванию беременности); анестезиологии и реаниматологии; организации здравоохранения и общественному здоровью, эпидемиологии; ультразвуковой диагностике; функциональной диагностике;</w:t>
            </w:r>
            <w:proofErr w:type="gramEnd"/>
          </w:p>
          <w:p w14:paraId="0F0FABAE" w14:textId="77777777" w:rsidR="004C36DC" w:rsidRPr="002B68C8" w:rsidRDefault="004C36DC" w:rsidP="004C36DC">
            <w:pPr>
              <w:pStyle w:val="HTML"/>
              <w:widowControl w:val="0"/>
              <w:ind w:right="-1"/>
              <w:jc w:val="both"/>
              <w:rPr>
                <w:rFonts w:ascii="Times New Roman" w:hAnsi="Times New Roman" w:cs="Times New Roman"/>
                <w:sz w:val="22"/>
                <w:szCs w:val="22"/>
              </w:rPr>
            </w:pPr>
            <w:r w:rsidRPr="002B68C8">
              <w:rPr>
                <w:rFonts w:ascii="Times New Roman" w:hAnsi="Times New Roman" w:cs="Times New Roman"/>
                <w:sz w:val="22"/>
                <w:szCs w:val="22"/>
              </w:rPr>
              <w:t>2) организацию и выполнение работ (услуг) при проведении медицинских экспертиз (наличие соответствующей лицензии) по экспертизе временной нетрудоспособности</w:t>
            </w:r>
            <w:r>
              <w:rPr>
                <w:rFonts w:ascii="Times New Roman" w:hAnsi="Times New Roman" w:cs="Times New Roman"/>
                <w:sz w:val="22"/>
                <w:szCs w:val="22"/>
              </w:rPr>
              <w:t>;</w:t>
            </w:r>
          </w:p>
          <w:p w14:paraId="6739F8CB" w14:textId="77777777" w:rsidR="004C36DC" w:rsidRPr="002B68C8" w:rsidRDefault="004C36DC" w:rsidP="004C36DC">
            <w:pPr>
              <w:pStyle w:val="HTML"/>
              <w:widowControl w:val="0"/>
              <w:ind w:right="-1"/>
              <w:jc w:val="both"/>
              <w:rPr>
                <w:rFonts w:ascii="Times New Roman" w:hAnsi="Times New Roman" w:cs="Times New Roman"/>
                <w:sz w:val="22"/>
                <w:szCs w:val="22"/>
              </w:rPr>
            </w:pPr>
            <w:r w:rsidRPr="002B68C8">
              <w:rPr>
                <w:rFonts w:ascii="Times New Roman" w:hAnsi="Times New Roman" w:cs="Times New Roman"/>
                <w:sz w:val="22"/>
                <w:szCs w:val="22"/>
              </w:rPr>
              <w:t>3) организацию и выполнение работ (услуг) при проведении медицинских осмотров (наличие соответствующей лицензии) по медицинским осмотрам профилактическим;</w:t>
            </w:r>
          </w:p>
          <w:p w14:paraId="62B5C77B" w14:textId="77777777" w:rsidR="004C36DC" w:rsidRDefault="004C36DC" w:rsidP="00B65F83">
            <w:pPr>
              <w:pStyle w:val="HTML"/>
              <w:spacing w:after="120"/>
              <w:jc w:val="both"/>
              <w:rPr>
                <w:rFonts w:ascii="Times New Roman" w:hAnsi="Times New Roman" w:cs="Times New Roman"/>
                <w:sz w:val="22"/>
                <w:szCs w:val="22"/>
              </w:rPr>
            </w:pPr>
            <w:r w:rsidRPr="002B68C8">
              <w:rPr>
                <w:rFonts w:ascii="Times New Roman" w:hAnsi="Times New Roman" w:cs="Times New Roman"/>
                <w:sz w:val="22"/>
                <w:szCs w:val="22"/>
              </w:rPr>
              <w:t xml:space="preserve">4) численность обслуживаемого (прикрепленного) населения – не менее </w:t>
            </w:r>
            <w:r>
              <w:rPr>
                <w:rFonts w:ascii="Times New Roman" w:hAnsi="Times New Roman" w:cs="Times New Roman"/>
                <w:sz w:val="22"/>
                <w:szCs w:val="22"/>
              </w:rPr>
              <w:t>5</w:t>
            </w:r>
            <w:r w:rsidRPr="002B68C8">
              <w:rPr>
                <w:rFonts w:ascii="Times New Roman" w:hAnsi="Times New Roman" w:cs="Times New Roman"/>
                <w:sz w:val="22"/>
                <w:szCs w:val="22"/>
              </w:rPr>
              <w:t>00 человек женского населения на 1 обучающегося.</w:t>
            </w:r>
          </w:p>
          <w:p w14:paraId="69F32CC0" w14:textId="410E0640" w:rsidR="00B65F83" w:rsidRDefault="00B65F83" w:rsidP="00B65F83">
            <w:pPr>
              <w:pStyle w:val="HTML"/>
              <w:widowControl w:val="0"/>
              <w:ind w:right="-1"/>
              <w:jc w:val="both"/>
              <w:rPr>
                <w:rFonts w:ascii="Times New Roman" w:hAnsi="Times New Roman" w:cs="Times New Roman"/>
                <w:sz w:val="22"/>
                <w:szCs w:val="22"/>
              </w:rPr>
            </w:pPr>
            <w:r>
              <w:rPr>
                <w:rFonts w:ascii="Times New Roman" w:hAnsi="Times New Roman" w:cs="Times New Roman"/>
              </w:rPr>
              <w:lastRenderedPageBreak/>
              <w:t>5. </w:t>
            </w:r>
            <w:r w:rsidRPr="002B68C8">
              <w:rPr>
                <w:rFonts w:ascii="Times New Roman" w:hAnsi="Times New Roman" w:cs="Times New Roman"/>
                <w:sz w:val="22"/>
                <w:szCs w:val="22"/>
              </w:rPr>
              <w:t>Осуществление медицинской деятельности, предусматривающей</w:t>
            </w:r>
            <w:r>
              <w:rPr>
                <w:rFonts w:ascii="Times New Roman" w:hAnsi="Times New Roman" w:cs="Times New Roman"/>
                <w:sz w:val="22"/>
                <w:szCs w:val="22"/>
              </w:rPr>
              <w:t xml:space="preserve"> организацию и выполнение работ (услуг) при проведении медицинских осмотров (наличие соответствующей лицензии) по медицинским осмотрам (</w:t>
            </w:r>
            <w:proofErr w:type="spellStart"/>
            <w:r>
              <w:rPr>
                <w:rFonts w:ascii="Times New Roman" w:hAnsi="Times New Roman" w:cs="Times New Roman"/>
                <w:sz w:val="22"/>
                <w:szCs w:val="22"/>
              </w:rPr>
              <w:t>предсменным</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предрейсовым</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послесменным</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послерейсовым</w:t>
            </w:r>
            <w:proofErr w:type="spellEnd"/>
            <w:r>
              <w:rPr>
                <w:rFonts w:ascii="Times New Roman" w:hAnsi="Times New Roman" w:cs="Times New Roman"/>
                <w:sz w:val="22"/>
                <w:szCs w:val="22"/>
              </w:rPr>
              <w:t>).</w:t>
            </w:r>
          </w:p>
        </w:tc>
      </w:tr>
      <w:tr w:rsidR="0009119B" w14:paraId="42A0A5C0" w14:textId="77777777" w:rsidTr="00E46CC8">
        <w:trPr>
          <w:trHeight w:val="63"/>
        </w:trPr>
        <w:tc>
          <w:tcPr>
            <w:tcW w:w="10201" w:type="dxa"/>
            <w:gridSpan w:val="2"/>
            <w:vAlign w:val="center"/>
          </w:tcPr>
          <w:p w14:paraId="344B2A40" w14:textId="77777777" w:rsidR="0009119B" w:rsidRDefault="0009119B" w:rsidP="00E46CC8">
            <w:pPr>
              <w:jc w:val="center"/>
              <w:rPr>
                <w:rFonts w:ascii="Times New Roman" w:hAnsi="Times New Roman" w:cs="Times New Roman"/>
                <w:bCs/>
                <w:color w:val="000000" w:themeColor="text1"/>
              </w:rPr>
            </w:pPr>
            <w:r>
              <w:rPr>
                <w:rFonts w:ascii="Times New Roman" w:eastAsia="Times New Roman" w:hAnsi="Times New Roman" w:cs="Times New Roman"/>
                <w:bCs/>
              </w:rPr>
              <w:lastRenderedPageBreak/>
              <w:t xml:space="preserve">Модуль 2. </w:t>
            </w:r>
            <w:r>
              <w:rPr>
                <w:rFonts w:ascii="Times New Roman" w:eastAsia="Times New Roman" w:hAnsi="Times New Roman" w:cs="Times New Roman"/>
                <w:bCs/>
                <w:iCs/>
              </w:rPr>
              <w:t>Оказание медицинской помощи пациентам при заболеваниях и (или) состояниях</w:t>
            </w:r>
          </w:p>
        </w:tc>
      </w:tr>
      <w:tr w:rsidR="0009119B" w14:paraId="71FCBAFA" w14:textId="77777777" w:rsidTr="00E46CC8">
        <w:tc>
          <w:tcPr>
            <w:tcW w:w="2263" w:type="dxa"/>
          </w:tcPr>
          <w:p w14:paraId="2803A20D" w14:textId="77777777" w:rsidR="0009119B" w:rsidRDefault="0009119B" w:rsidP="00E46CC8">
            <w:pPr>
              <w:tabs>
                <w:tab w:val="left" w:pos="567"/>
                <w:tab w:val="left" w:pos="993"/>
              </w:tabs>
              <w:rPr>
                <w:rFonts w:ascii="Times New Roman" w:hAnsi="Times New Roman" w:cs="Times New Roman"/>
                <w:color w:val="000000" w:themeColor="text1"/>
              </w:rPr>
            </w:pPr>
            <w:r>
              <w:rPr>
                <w:rFonts w:ascii="Times New Roman" w:eastAsia="Times New Roman" w:hAnsi="Times New Roman" w:cs="Times New Roman"/>
                <w:bCs/>
                <w:iCs/>
                <w:color w:val="000000" w:themeColor="text1"/>
              </w:rPr>
              <w:t>Темы, предусматривающие практическую подготовку</w:t>
            </w:r>
          </w:p>
        </w:tc>
        <w:tc>
          <w:tcPr>
            <w:tcW w:w="7938" w:type="dxa"/>
          </w:tcPr>
          <w:p w14:paraId="39CB4096" w14:textId="77777777" w:rsidR="007A68DF" w:rsidRDefault="007A68DF" w:rsidP="007A68DF">
            <w:pPr>
              <w:pStyle w:val="HTML"/>
              <w:jc w:val="both"/>
              <w:rPr>
                <w:rFonts w:ascii="Times New Roman" w:hAnsi="Times New Roman" w:cs="Times New Roman"/>
                <w:sz w:val="22"/>
                <w:szCs w:val="22"/>
              </w:rPr>
            </w:pPr>
            <w:r>
              <w:rPr>
                <w:rFonts w:ascii="Times New Roman" w:hAnsi="Times New Roman" w:cs="Times New Roman"/>
                <w:sz w:val="22"/>
                <w:szCs w:val="22"/>
              </w:rPr>
              <w:t>1. Осуществление медицинской деятельности, предусматривающей:</w:t>
            </w:r>
          </w:p>
          <w:p w14:paraId="45799F6C" w14:textId="0F3A597A" w:rsidR="007A68DF" w:rsidRDefault="007A68DF" w:rsidP="007A68DF">
            <w:pPr>
              <w:pStyle w:val="HTML"/>
              <w:jc w:val="both"/>
              <w:rPr>
                <w:rFonts w:ascii="Times New Roman" w:hAnsi="Times New Roman" w:cs="Times New Roman"/>
                <w:sz w:val="22"/>
                <w:szCs w:val="22"/>
              </w:rPr>
            </w:pPr>
            <w:r>
              <w:rPr>
                <w:rFonts w:ascii="Times New Roman" w:hAnsi="Times New Roman" w:cs="Times New Roman"/>
                <w:sz w:val="22"/>
                <w:szCs w:val="22"/>
              </w:rPr>
              <w:t xml:space="preserve">1) организацию и выполнение работ (услуг) при оказании </w:t>
            </w:r>
            <w:r>
              <w:rPr>
                <w:rFonts w:ascii="Times New Roman" w:hAnsi="Times New Roman" w:cs="Times New Roman"/>
                <w:i/>
                <w:iCs/>
                <w:sz w:val="22"/>
                <w:szCs w:val="22"/>
              </w:rPr>
              <w:t>первичной доврачебной медико-санитарной помощи в амбулаторных условиях</w:t>
            </w:r>
            <w:r>
              <w:rPr>
                <w:rFonts w:ascii="Times New Roman" w:hAnsi="Times New Roman" w:cs="Times New Roman"/>
                <w:sz w:val="22"/>
                <w:szCs w:val="22"/>
              </w:rPr>
              <w:t xml:space="preserve"> (наличие соответствующей лицензии) по лечебному делу;</w:t>
            </w:r>
          </w:p>
          <w:p w14:paraId="65E5BF69" w14:textId="77777777" w:rsidR="007A68DF" w:rsidRDefault="007A68DF" w:rsidP="007A68DF">
            <w:pPr>
              <w:pStyle w:val="HTML"/>
              <w:jc w:val="both"/>
              <w:rPr>
                <w:rFonts w:ascii="Times New Roman" w:hAnsi="Times New Roman" w:cs="Times New Roman"/>
                <w:sz w:val="22"/>
                <w:szCs w:val="22"/>
              </w:rPr>
            </w:pPr>
            <w:r>
              <w:rPr>
                <w:rFonts w:ascii="Times New Roman" w:hAnsi="Times New Roman" w:cs="Times New Roman"/>
                <w:sz w:val="22"/>
                <w:szCs w:val="22"/>
              </w:rPr>
              <w:t>2) организацию и выполнение работ (услуг) при проведении медицинских экспертиз (наличие соответствующей лицензии) по экспертизе временной нетрудоспособности;</w:t>
            </w:r>
          </w:p>
          <w:p w14:paraId="39ECFC6E" w14:textId="77777777" w:rsidR="007A68DF" w:rsidRDefault="007A68DF" w:rsidP="007A68DF">
            <w:pPr>
              <w:pStyle w:val="HTML"/>
              <w:jc w:val="both"/>
              <w:rPr>
                <w:rFonts w:ascii="Times New Roman" w:hAnsi="Times New Roman" w:cs="Times New Roman"/>
                <w:sz w:val="22"/>
                <w:szCs w:val="22"/>
              </w:rPr>
            </w:pPr>
            <w:r>
              <w:rPr>
                <w:rFonts w:ascii="Times New Roman" w:hAnsi="Times New Roman" w:cs="Times New Roman"/>
                <w:sz w:val="22"/>
                <w:szCs w:val="22"/>
              </w:rPr>
              <w:t>3) организацию и выполнение работ (услуг) при проведении медицинских осмотров (наличие соответствующей лицензии) по медицинским осмотрам профилактическим;</w:t>
            </w:r>
          </w:p>
          <w:p w14:paraId="539CE745" w14:textId="77777777" w:rsidR="007A68DF" w:rsidRDefault="007A68DF" w:rsidP="007A68DF">
            <w:pPr>
              <w:pStyle w:val="HTML"/>
              <w:spacing w:after="120"/>
              <w:jc w:val="both"/>
              <w:rPr>
                <w:rFonts w:ascii="Times New Roman" w:hAnsi="Times New Roman" w:cs="Times New Roman"/>
                <w:sz w:val="22"/>
                <w:szCs w:val="22"/>
              </w:rPr>
            </w:pPr>
            <w:r>
              <w:rPr>
                <w:rFonts w:ascii="Times New Roman" w:hAnsi="Times New Roman" w:cs="Times New Roman"/>
                <w:sz w:val="22"/>
                <w:szCs w:val="22"/>
              </w:rPr>
              <w:t>4) численность обслуживаемого (прикрепленного) населения – не менее 425 человек на 1 обучающегося.</w:t>
            </w:r>
          </w:p>
          <w:p w14:paraId="45611DB4" w14:textId="77777777" w:rsidR="007A68DF" w:rsidRDefault="007A68DF" w:rsidP="007A68DF">
            <w:pPr>
              <w:pStyle w:val="HTML"/>
              <w:jc w:val="both"/>
              <w:rPr>
                <w:rFonts w:ascii="Times New Roman" w:hAnsi="Times New Roman" w:cs="Times New Roman"/>
                <w:sz w:val="22"/>
                <w:szCs w:val="22"/>
              </w:rPr>
            </w:pPr>
            <w:r>
              <w:rPr>
                <w:rFonts w:ascii="Times New Roman" w:hAnsi="Times New Roman" w:cs="Times New Roman"/>
                <w:sz w:val="22"/>
                <w:szCs w:val="22"/>
              </w:rPr>
              <w:t>2. Осуществление медицинской деятельности, предусматривающей:</w:t>
            </w:r>
          </w:p>
          <w:p w14:paraId="39BD61DA" w14:textId="4C875B5D" w:rsidR="007A68DF" w:rsidRDefault="007A68DF" w:rsidP="007A68DF">
            <w:pPr>
              <w:pStyle w:val="HTML"/>
              <w:jc w:val="both"/>
              <w:rPr>
                <w:rFonts w:ascii="Times New Roman" w:hAnsi="Times New Roman" w:cs="Times New Roman"/>
                <w:sz w:val="22"/>
                <w:szCs w:val="22"/>
              </w:rPr>
            </w:pPr>
            <w:r>
              <w:rPr>
                <w:rFonts w:ascii="Times New Roman" w:hAnsi="Times New Roman" w:cs="Times New Roman"/>
                <w:sz w:val="22"/>
                <w:szCs w:val="22"/>
              </w:rPr>
              <w:t xml:space="preserve">1) организацию и выполнение работ (услуг) при оказании </w:t>
            </w:r>
            <w:r>
              <w:rPr>
                <w:rFonts w:ascii="Times New Roman" w:hAnsi="Times New Roman" w:cs="Times New Roman"/>
                <w:i/>
                <w:iCs/>
                <w:sz w:val="22"/>
                <w:szCs w:val="22"/>
              </w:rPr>
              <w:t>первичной доврачебной медико-санитарной помощи в амбулаторных условиях</w:t>
            </w:r>
            <w:r>
              <w:rPr>
                <w:rFonts w:ascii="Times New Roman" w:hAnsi="Times New Roman" w:cs="Times New Roman"/>
                <w:sz w:val="22"/>
                <w:szCs w:val="22"/>
              </w:rPr>
              <w:t xml:space="preserve"> (наличие соответствующей лицензии) по лечебному делу;</w:t>
            </w:r>
          </w:p>
          <w:p w14:paraId="315FAB68" w14:textId="77777777" w:rsidR="007A68DF" w:rsidRDefault="007A68DF" w:rsidP="007A68DF">
            <w:pPr>
              <w:pStyle w:val="HTML"/>
              <w:jc w:val="both"/>
              <w:rPr>
                <w:rFonts w:ascii="Times New Roman" w:hAnsi="Times New Roman" w:cs="Times New Roman"/>
                <w:sz w:val="22"/>
                <w:szCs w:val="22"/>
              </w:rPr>
            </w:pPr>
            <w:r>
              <w:rPr>
                <w:rFonts w:ascii="Times New Roman" w:hAnsi="Times New Roman" w:cs="Times New Roman"/>
                <w:sz w:val="22"/>
                <w:szCs w:val="22"/>
              </w:rPr>
              <w:t>2) организацию и выполнение работ (услуг) при проведении медицинских экспертиз (наличие соответствующей лицензии) по экспертизе временной нетрудоспособности;</w:t>
            </w:r>
          </w:p>
          <w:p w14:paraId="3E3F8C00" w14:textId="77777777" w:rsidR="007A68DF" w:rsidRDefault="007A68DF" w:rsidP="007A68DF">
            <w:pPr>
              <w:pStyle w:val="HTML"/>
              <w:jc w:val="both"/>
              <w:rPr>
                <w:rFonts w:ascii="Times New Roman" w:hAnsi="Times New Roman" w:cs="Times New Roman"/>
                <w:sz w:val="22"/>
                <w:szCs w:val="22"/>
              </w:rPr>
            </w:pPr>
            <w:r>
              <w:rPr>
                <w:rFonts w:ascii="Times New Roman" w:hAnsi="Times New Roman" w:cs="Times New Roman"/>
                <w:sz w:val="22"/>
                <w:szCs w:val="22"/>
              </w:rPr>
              <w:t>3) организацию и выполнение работ (услуг) при проведении медицинских осмотров (наличие соответствующей лицензии) по медицинским осмотрам профилактическим;</w:t>
            </w:r>
          </w:p>
          <w:p w14:paraId="26EA9FF6" w14:textId="77777777" w:rsidR="007A68DF" w:rsidRDefault="007A68DF" w:rsidP="007A68DF">
            <w:pPr>
              <w:pStyle w:val="HTML"/>
              <w:spacing w:after="120"/>
              <w:jc w:val="both"/>
              <w:rPr>
                <w:rFonts w:ascii="Times New Roman" w:hAnsi="Times New Roman" w:cs="Times New Roman"/>
                <w:sz w:val="22"/>
                <w:szCs w:val="22"/>
              </w:rPr>
            </w:pPr>
            <w:r>
              <w:rPr>
                <w:rFonts w:ascii="Times New Roman" w:hAnsi="Times New Roman" w:cs="Times New Roman"/>
                <w:sz w:val="22"/>
                <w:szCs w:val="22"/>
              </w:rPr>
              <w:t>4) Наличие в структуре ф</w:t>
            </w:r>
            <w:r w:rsidRPr="00436865">
              <w:rPr>
                <w:rFonts w:ascii="Times New Roman" w:hAnsi="Times New Roman" w:cs="Times New Roman"/>
                <w:sz w:val="22"/>
                <w:szCs w:val="22"/>
              </w:rPr>
              <w:t>ельдшерско-акушерск</w:t>
            </w:r>
            <w:r>
              <w:rPr>
                <w:rFonts w:ascii="Times New Roman" w:hAnsi="Times New Roman" w:cs="Times New Roman"/>
                <w:sz w:val="22"/>
                <w:szCs w:val="22"/>
              </w:rPr>
              <w:t>ого</w:t>
            </w:r>
            <w:r w:rsidRPr="00436865">
              <w:rPr>
                <w:rFonts w:ascii="Times New Roman" w:hAnsi="Times New Roman" w:cs="Times New Roman"/>
                <w:sz w:val="22"/>
                <w:szCs w:val="22"/>
              </w:rPr>
              <w:t xml:space="preserve"> пункт</w:t>
            </w:r>
            <w:r>
              <w:rPr>
                <w:rFonts w:ascii="Times New Roman" w:hAnsi="Times New Roman" w:cs="Times New Roman"/>
                <w:sz w:val="22"/>
                <w:szCs w:val="22"/>
              </w:rPr>
              <w:t>а</w:t>
            </w:r>
            <w:r w:rsidRPr="00436865">
              <w:rPr>
                <w:rFonts w:ascii="Times New Roman" w:hAnsi="Times New Roman" w:cs="Times New Roman"/>
                <w:sz w:val="22"/>
                <w:szCs w:val="22"/>
              </w:rPr>
              <w:t xml:space="preserve"> (фельдшерск</w:t>
            </w:r>
            <w:r>
              <w:rPr>
                <w:rFonts w:ascii="Times New Roman" w:hAnsi="Times New Roman" w:cs="Times New Roman"/>
                <w:sz w:val="22"/>
                <w:szCs w:val="22"/>
              </w:rPr>
              <w:t>ого</w:t>
            </w:r>
            <w:r w:rsidRPr="00436865">
              <w:rPr>
                <w:rFonts w:ascii="Times New Roman" w:hAnsi="Times New Roman" w:cs="Times New Roman"/>
                <w:sz w:val="22"/>
                <w:szCs w:val="22"/>
              </w:rPr>
              <w:t xml:space="preserve"> пункт</w:t>
            </w:r>
            <w:r>
              <w:rPr>
                <w:rFonts w:ascii="Times New Roman" w:hAnsi="Times New Roman" w:cs="Times New Roman"/>
                <w:sz w:val="22"/>
                <w:szCs w:val="22"/>
              </w:rPr>
              <w:t>а</w:t>
            </w:r>
            <w:r w:rsidRPr="00436865">
              <w:rPr>
                <w:rFonts w:ascii="Times New Roman" w:hAnsi="Times New Roman" w:cs="Times New Roman"/>
                <w:sz w:val="22"/>
                <w:szCs w:val="22"/>
              </w:rPr>
              <w:t>, фельдшерск</w:t>
            </w:r>
            <w:r>
              <w:rPr>
                <w:rFonts w:ascii="Times New Roman" w:hAnsi="Times New Roman" w:cs="Times New Roman"/>
                <w:sz w:val="22"/>
                <w:szCs w:val="22"/>
              </w:rPr>
              <w:t>ого</w:t>
            </w:r>
            <w:r w:rsidRPr="00436865">
              <w:rPr>
                <w:rFonts w:ascii="Times New Roman" w:hAnsi="Times New Roman" w:cs="Times New Roman"/>
                <w:sz w:val="22"/>
                <w:szCs w:val="22"/>
              </w:rPr>
              <w:t xml:space="preserve"> здравпункт</w:t>
            </w:r>
            <w:r>
              <w:rPr>
                <w:rFonts w:ascii="Times New Roman" w:hAnsi="Times New Roman" w:cs="Times New Roman"/>
                <w:sz w:val="22"/>
                <w:szCs w:val="22"/>
              </w:rPr>
              <w:t>а</w:t>
            </w:r>
            <w:r w:rsidRPr="00436865">
              <w:rPr>
                <w:rFonts w:ascii="Times New Roman" w:hAnsi="Times New Roman" w:cs="Times New Roman"/>
                <w:sz w:val="22"/>
                <w:szCs w:val="22"/>
              </w:rPr>
              <w:t>)</w:t>
            </w:r>
            <w:r>
              <w:rPr>
                <w:rFonts w:ascii="Times New Roman" w:hAnsi="Times New Roman" w:cs="Times New Roman"/>
                <w:sz w:val="22"/>
                <w:szCs w:val="22"/>
              </w:rPr>
              <w:t>.</w:t>
            </w:r>
          </w:p>
          <w:p w14:paraId="1207708B" w14:textId="77777777" w:rsidR="007A68DF" w:rsidRDefault="007A68DF" w:rsidP="007A68DF">
            <w:pPr>
              <w:pStyle w:val="HTML"/>
              <w:widowControl w:val="0"/>
              <w:jc w:val="both"/>
              <w:rPr>
                <w:rFonts w:ascii="Times New Roman" w:hAnsi="Times New Roman" w:cs="Times New Roman"/>
                <w:sz w:val="22"/>
                <w:szCs w:val="22"/>
              </w:rPr>
            </w:pPr>
            <w:r>
              <w:rPr>
                <w:rFonts w:ascii="Times New Roman" w:hAnsi="Times New Roman" w:cs="Times New Roman"/>
                <w:sz w:val="22"/>
                <w:szCs w:val="22"/>
              </w:rPr>
              <w:t>3. Осуществление медицинской деятельности, предусматривающей:</w:t>
            </w:r>
          </w:p>
          <w:p w14:paraId="4275459C" w14:textId="77777777" w:rsidR="007A68DF" w:rsidRDefault="007A68DF" w:rsidP="007A68DF">
            <w:pPr>
              <w:pStyle w:val="HTML"/>
              <w:widowControl w:val="0"/>
              <w:jc w:val="both"/>
              <w:rPr>
                <w:rFonts w:ascii="Times New Roman" w:hAnsi="Times New Roman" w:cs="Times New Roman"/>
                <w:sz w:val="22"/>
                <w:szCs w:val="22"/>
              </w:rPr>
            </w:pPr>
            <w:r>
              <w:rPr>
                <w:rFonts w:ascii="Times New Roman" w:hAnsi="Times New Roman" w:cs="Times New Roman"/>
                <w:sz w:val="22"/>
                <w:szCs w:val="22"/>
              </w:rPr>
              <w:t xml:space="preserve">1) организацию и выполнение работ (услуг) при оказании </w:t>
            </w:r>
            <w:r>
              <w:rPr>
                <w:rFonts w:ascii="Times New Roman" w:hAnsi="Times New Roman" w:cs="Times New Roman"/>
                <w:i/>
                <w:iCs/>
                <w:sz w:val="22"/>
                <w:szCs w:val="22"/>
              </w:rPr>
              <w:t>первичной специализированной медико-санитарной помощи в амбулаторных условиях</w:t>
            </w:r>
            <w:r>
              <w:rPr>
                <w:rFonts w:ascii="Times New Roman" w:hAnsi="Times New Roman" w:cs="Times New Roman"/>
                <w:sz w:val="22"/>
                <w:szCs w:val="22"/>
              </w:rPr>
              <w:t xml:space="preserve"> (наличие соответствующей лицензии) по: педиатрии; организации здравоохранения и общественному здоровью, эпидемиологии; рентгенологии; ультразвуковой диагностике; функциональной диагностике;</w:t>
            </w:r>
          </w:p>
          <w:p w14:paraId="27FC4598" w14:textId="77777777" w:rsidR="007A68DF" w:rsidRDefault="007A68DF" w:rsidP="007A68DF">
            <w:pPr>
              <w:pStyle w:val="HTML"/>
              <w:widowControl w:val="0"/>
              <w:jc w:val="both"/>
              <w:rPr>
                <w:rFonts w:ascii="Times New Roman" w:hAnsi="Times New Roman" w:cs="Times New Roman"/>
                <w:sz w:val="22"/>
                <w:szCs w:val="22"/>
              </w:rPr>
            </w:pPr>
            <w:r>
              <w:rPr>
                <w:rFonts w:ascii="Times New Roman" w:hAnsi="Times New Roman" w:cs="Times New Roman"/>
                <w:sz w:val="22"/>
                <w:szCs w:val="22"/>
              </w:rPr>
              <w:t>2) организацию и выполнение работ (услуг) при проведении медицинских экспертиз (наличие соответствующей лицензии) по: экспертизе временной нетрудоспособности;</w:t>
            </w:r>
          </w:p>
          <w:p w14:paraId="14069C7B" w14:textId="77777777" w:rsidR="007A68DF" w:rsidRDefault="007A68DF" w:rsidP="007A68DF">
            <w:pPr>
              <w:pStyle w:val="HTML"/>
              <w:spacing w:after="120"/>
              <w:jc w:val="both"/>
              <w:rPr>
                <w:rFonts w:ascii="Times New Roman" w:hAnsi="Times New Roman" w:cs="Times New Roman"/>
              </w:rPr>
            </w:pPr>
            <w:r>
              <w:rPr>
                <w:rFonts w:ascii="Times New Roman" w:hAnsi="Times New Roman" w:cs="Times New Roman"/>
                <w:sz w:val="22"/>
                <w:szCs w:val="22"/>
              </w:rPr>
              <w:t>3) численность обслуживаемого (прикрепленного) детского населения – не менее 200 человек населения на 1 обучающегося</w:t>
            </w:r>
            <w:r>
              <w:rPr>
                <w:rFonts w:ascii="Times New Roman" w:hAnsi="Times New Roman" w:cs="Times New Roman"/>
              </w:rPr>
              <w:t>.</w:t>
            </w:r>
          </w:p>
          <w:p w14:paraId="5CADE05E" w14:textId="77777777" w:rsidR="007A68DF" w:rsidRPr="002B68C8" w:rsidRDefault="007A68DF" w:rsidP="007A68DF">
            <w:pPr>
              <w:pStyle w:val="HTML"/>
              <w:widowControl w:val="0"/>
              <w:ind w:right="-1"/>
              <w:jc w:val="both"/>
              <w:rPr>
                <w:rFonts w:ascii="Times New Roman" w:hAnsi="Times New Roman" w:cs="Times New Roman"/>
                <w:sz w:val="22"/>
                <w:szCs w:val="22"/>
              </w:rPr>
            </w:pPr>
            <w:r>
              <w:rPr>
                <w:rFonts w:ascii="Times New Roman" w:hAnsi="Times New Roman" w:cs="Times New Roman"/>
              </w:rPr>
              <w:t>4. </w:t>
            </w:r>
            <w:r w:rsidRPr="002B68C8">
              <w:rPr>
                <w:rFonts w:ascii="Times New Roman" w:hAnsi="Times New Roman" w:cs="Times New Roman"/>
                <w:sz w:val="22"/>
                <w:szCs w:val="22"/>
              </w:rPr>
              <w:t>Осуществление медицинской деятельности, предусматривающей:</w:t>
            </w:r>
          </w:p>
          <w:p w14:paraId="15854D25" w14:textId="77777777" w:rsidR="007A68DF" w:rsidRPr="002B68C8" w:rsidRDefault="007A68DF" w:rsidP="007A68DF">
            <w:pPr>
              <w:pStyle w:val="HTML"/>
              <w:widowControl w:val="0"/>
              <w:ind w:right="-1"/>
              <w:jc w:val="both"/>
              <w:rPr>
                <w:rFonts w:ascii="Times New Roman" w:hAnsi="Times New Roman" w:cs="Times New Roman"/>
                <w:sz w:val="22"/>
                <w:szCs w:val="22"/>
              </w:rPr>
            </w:pPr>
            <w:proofErr w:type="gramStart"/>
            <w:r w:rsidRPr="002B68C8">
              <w:rPr>
                <w:rFonts w:ascii="Times New Roman" w:hAnsi="Times New Roman" w:cs="Times New Roman"/>
                <w:sz w:val="22"/>
                <w:szCs w:val="22"/>
              </w:rPr>
              <w:t xml:space="preserve">1) организацию и выполнение работ (услуг) при оказании </w:t>
            </w:r>
            <w:r w:rsidRPr="002B68C8">
              <w:rPr>
                <w:rFonts w:ascii="Times New Roman" w:hAnsi="Times New Roman" w:cs="Times New Roman"/>
                <w:i/>
                <w:iCs/>
                <w:sz w:val="22"/>
                <w:szCs w:val="22"/>
              </w:rPr>
              <w:t>первичной специализированной медико-санитарной помощи в амбулаторных условиях</w:t>
            </w:r>
            <w:r w:rsidRPr="002B68C8">
              <w:rPr>
                <w:rFonts w:ascii="Times New Roman" w:hAnsi="Times New Roman" w:cs="Times New Roman"/>
                <w:sz w:val="22"/>
                <w:szCs w:val="22"/>
              </w:rPr>
              <w:t xml:space="preserve"> (наличие соответствующей лицензии) по: акушерству и гинекологии (за исключением использования вспомогательных репродуктивных технологий и искусственного прерывания беременности); акушерству и гинекологии (искусственному прерыванию беременности); анестезиологии и реаниматологии; организации здравоохранения и общественному здоровью, эпидемиологии; ультразвуковой диагностике; функциональной диагностике;</w:t>
            </w:r>
            <w:proofErr w:type="gramEnd"/>
          </w:p>
          <w:p w14:paraId="35ED337F" w14:textId="77777777" w:rsidR="007A68DF" w:rsidRPr="002B68C8" w:rsidRDefault="007A68DF" w:rsidP="007A68DF">
            <w:pPr>
              <w:pStyle w:val="HTML"/>
              <w:widowControl w:val="0"/>
              <w:ind w:right="-1"/>
              <w:jc w:val="both"/>
              <w:rPr>
                <w:rFonts w:ascii="Times New Roman" w:hAnsi="Times New Roman" w:cs="Times New Roman"/>
                <w:sz w:val="22"/>
                <w:szCs w:val="22"/>
              </w:rPr>
            </w:pPr>
            <w:r w:rsidRPr="002B68C8">
              <w:rPr>
                <w:rFonts w:ascii="Times New Roman" w:hAnsi="Times New Roman" w:cs="Times New Roman"/>
                <w:sz w:val="22"/>
                <w:szCs w:val="22"/>
              </w:rPr>
              <w:t>2) организацию и выполнение работ (услуг) при проведении медицинских экспертиз (наличие соответствующей лицензии) по экспертизе временной нетрудоспособности</w:t>
            </w:r>
            <w:r>
              <w:rPr>
                <w:rFonts w:ascii="Times New Roman" w:hAnsi="Times New Roman" w:cs="Times New Roman"/>
                <w:sz w:val="22"/>
                <w:szCs w:val="22"/>
              </w:rPr>
              <w:t>;</w:t>
            </w:r>
          </w:p>
          <w:p w14:paraId="67DD6BAC" w14:textId="77777777" w:rsidR="007A68DF" w:rsidRPr="002B68C8" w:rsidRDefault="007A68DF" w:rsidP="007A68DF">
            <w:pPr>
              <w:pStyle w:val="HTML"/>
              <w:widowControl w:val="0"/>
              <w:ind w:right="-1"/>
              <w:jc w:val="both"/>
              <w:rPr>
                <w:rFonts w:ascii="Times New Roman" w:hAnsi="Times New Roman" w:cs="Times New Roman"/>
                <w:sz w:val="22"/>
                <w:szCs w:val="22"/>
              </w:rPr>
            </w:pPr>
            <w:r w:rsidRPr="002B68C8">
              <w:rPr>
                <w:rFonts w:ascii="Times New Roman" w:hAnsi="Times New Roman" w:cs="Times New Roman"/>
                <w:sz w:val="22"/>
                <w:szCs w:val="22"/>
              </w:rPr>
              <w:lastRenderedPageBreak/>
              <w:t>3) организацию и выполнение работ (услуг) при проведении медицинских осмотров (наличие соответствующей лицензии) по медицинским осмотрам профилактическим;</w:t>
            </w:r>
          </w:p>
          <w:p w14:paraId="098C9A00" w14:textId="34788BD6" w:rsidR="0009119B" w:rsidRDefault="007A68DF" w:rsidP="007A68DF">
            <w:pPr>
              <w:pStyle w:val="HTML"/>
              <w:jc w:val="both"/>
              <w:rPr>
                <w:rFonts w:ascii="Times New Roman" w:hAnsi="Times New Roman" w:cs="Times New Roman"/>
                <w:sz w:val="22"/>
                <w:szCs w:val="22"/>
              </w:rPr>
            </w:pPr>
            <w:r w:rsidRPr="002B68C8">
              <w:rPr>
                <w:rFonts w:ascii="Times New Roman" w:hAnsi="Times New Roman" w:cs="Times New Roman"/>
                <w:sz w:val="22"/>
                <w:szCs w:val="22"/>
              </w:rPr>
              <w:t xml:space="preserve">4) численность обслуживаемого (прикрепленного) населения – не менее </w:t>
            </w:r>
            <w:r>
              <w:rPr>
                <w:rFonts w:ascii="Times New Roman" w:hAnsi="Times New Roman" w:cs="Times New Roman"/>
                <w:sz w:val="22"/>
                <w:szCs w:val="22"/>
              </w:rPr>
              <w:t>5</w:t>
            </w:r>
            <w:r w:rsidRPr="002B68C8">
              <w:rPr>
                <w:rFonts w:ascii="Times New Roman" w:hAnsi="Times New Roman" w:cs="Times New Roman"/>
                <w:sz w:val="22"/>
                <w:szCs w:val="22"/>
              </w:rPr>
              <w:t>00 человек женского населения на 1 обучающегося.</w:t>
            </w:r>
          </w:p>
        </w:tc>
      </w:tr>
      <w:tr w:rsidR="0009119B" w14:paraId="5454425B" w14:textId="77777777" w:rsidTr="00E46CC8">
        <w:tc>
          <w:tcPr>
            <w:tcW w:w="10201" w:type="dxa"/>
            <w:gridSpan w:val="2"/>
            <w:vAlign w:val="center"/>
          </w:tcPr>
          <w:p w14:paraId="079E05E1" w14:textId="77777777" w:rsidR="0009119B" w:rsidRPr="00A526D4" w:rsidRDefault="0009119B" w:rsidP="00E46CC8">
            <w:pPr>
              <w:pStyle w:val="HTML"/>
              <w:keepNext/>
              <w:jc w:val="center"/>
              <w:rPr>
                <w:rFonts w:ascii="Times New Roman" w:hAnsi="Times New Roman" w:cs="Times New Roman"/>
                <w:color w:val="000000" w:themeColor="text1"/>
                <w:sz w:val="22"/>
                <w:szCs w:val="22"/>
              </w:rPr>
            </w:pPr>
            <w:r w:rsidRPr="00A526D4">
              <w:rPr>
                <w:rFonts w:ascii="Times New Roman" w:hAnsi="Times New Roman" w:cs="Times New Roman"/>
                <w:sz w:val="22"/>
                <w:szCs w:val="22"/>
              </w:rPr>
              <w:lastRenderedPageBreak/>
              <w:t xml:space="preserve">Модуль 4. Практика </w:t>
            </w:r>
          </w:p>
        </w:tc>
      </w:tr>
      <w:tr w:rsidR="0009119B" w14:paraId="62322648" w14:textId="77777777" w:rsidTr="00E46CC8">
        <w:tc>
          <w:tcPr>
            <w:tcW w:w="2263" w:type="dxa"/>
          </w:tcPr>
          <w:p w14:paraId="3F82910C" w14:textId="245AAD32" w:rsidR="0009119B" w:rsidRPr="00D059F3" w:rsidRDefault="0009119B" w:rsidP="00E46CC8">
            <w:pPr>
              <w:tabs>
                <w:tab w:val="left" w:pos="567"/>
                <w:tab w:val="left" w:pos="993"/>
              </w:tabs>
              <w:rPr>
                <w:rFonts w:ascii="Times New Roman" w:hAnsi="Times New Roman" w:cs="Times New Roman"/>
                <w:color w:val="000000" w:themeColor="text1"/>
              </w:rPr>
            </w:pPr>
            <w:r w:rsidRPr="00D059F3">
              <w:rPr>
                <w:rFonts w:ascii="Times New Roman" w:eastAsia="Times New Roman" w:hAnsi="Times New Roman" w:cs="Times New Roman"/>
                <w:bCs/>
              </w:rPr>
              <w:t>4.1</w:t>
            </w:r>
            <w:r w:rsidR="00C41A8E">
              <w:rPr>
                <w:rFonts w:ascii="Times New Roman" w:eastAsia="Times New Roman" w:hAnsi="Times New Roman" w:cs="Times New Roman"/>
                <w:bCs/>
              </w:rPr>
              <w:t>.</w:t>
            </w:r>
            <w:r w:rsidRPr="00D059F3">
              <w:rPr>
                <w:rFonts w:ascii="Times New Roman" w:eastAsia="Times New Roman" w:hAnsi="Times New Roman" w:cs="Times New Roman"/>
                <w:bCs/>
              </w:rPr>
              <w:t xml:space="preserve"> </w:t>
            </w:r>
            <w:r>
              <w:rPr>
                <w:rFonts w:ascii="Times New Roman" w:eastAsia="Times New Roman" w:hAnsi="Times New Roman" w:cs="Times New Roman"/>
                <w:bCs/>
              </w:rPr>
              <w:t>Д</w:t>
            </w:r>
            <w:r w:rsidRPr="00D059F3">
              <w:rPr>
                <w:rFonts w:ascii="Times New Roman" w:eastAsia="Times New Roman" w:hAnsi="Times New Roman" w:cs="Times New Roman"/>
                <w:bCs/>
              </w:rPr>
              <w:t>еятельность фельдшера при оказании медицинской помощи взрослому населению в условиях поликлиники</w:t>
            </w:r>
          </w:p>
        </w:tc>
        <w:tc>
          <w:tcPr>
            <w:tcW w:w="7938" w:type="dxa"/>
          </w:tcPr>
          <w:p w14:paraId="289A9A47" w14:textId="77777777" w:rsidR="007A68DF" w:rsidRDefault="007A68DF" w:rsidP="007A68DF">
            <w:pPr>
              <w:pStyle w:val="HTML"/>
              <w:jc w:val="both"/>
              <w:rPr>
                <w:rFonts w:ascii="Times New Roman" w:hAnsi="Times New Roman" w:cs="Times New Roman"/>
                <w:sz w:val="22"/>
                <w:szCs w:val="22"/>
              </w:rPr>
            </w:pPr>
            <w:r>
              <w:rPr>
                <w:rFonts w:ascii="Times New Roman" w:hAnsi="Times New Roman" w:cs="Times New Roman"/>
                <w:sz w:val="22"/>
                <w:szCs w:val="22"/>
              </w:rPr>
              <w:t>Осуществление медицинской деятельности, предусматривающей:</w:t>
            </w:r>
          </w:p>
          <w:p w14:paraId="4E1D557B" w14:textId="24574A7B" w:rsidR="007A68DF" w:rsidRDefault="007A68DF" w:rsidP="007A68DF">
            <w:pPr>
              <w:pStyle w:val="HTML"/>
              <w:jc w:val="both"/>
              <w:rPr>
                <w:rFonts w:ascii="Times New Roman" w:hAnsi="Times New Roman" w:cs="Times New Roman"/>
                <w:sz w:val="22"/>
                <w:szCs w:val="22"/>
              </w:rPr>
            </w:pPr>
            <w:r>
              <w:rPr>
                <w:rFonts w:ascii="Times New Roman" w:hAnsi="Times New Roman" w:cs="Times New Roman"/>
                <w:sz w:val="22"/>
                <w:szCs w:val="22"/>
              </w:rPr>
              <w:t xml:space="preserve">1) организацию и выполнение работ (услуг) при оказании </w:t>
            </w:r>
            <w:r>
              <w:rPr>
                <w:rFonts w:ascii="Times New Roman" w:hAnsi="Times New Roman" w:cs="Times New Roman"/>
                <w:i/>
                <w:iCs/>
                <w:sz w:val="22"/>
                <w:szCs w:val="22"/>
              </w:rPr>
              <w:t>первичной доврачебной медико-санитарной помощи в амбулаторных условиях</w:t>
            </w:r>
            <w:r>
              <w:rPr>
                <w:rFonts w:ascii="Times New Roman" w:hAnsi="Times New Roman" w:cs="Times New Roman"/>
                <w:sz w:val="22"/>
                <w:szCs w:val="22"/>
              </w:rPr>
              <w:t xml:space="preserve"> (наличие соответствующей лицензии) по</w:t>
            </w:r>
            <w:r w:rsidR="003C4B06">
              <w:rPr>
                <w:rFonts w:ascii="Times New Roman" w:hAnsi="Times New Roman" w:cs="Times New Roman"/>
                <w:sz w:val="22"/>
                <w:szCs w:val="22"/>
              </w:rPr>
              <w:t xml:space="preserve"> </w:t>
            </w:r>
            <w:r>
              <w:rPr>
                <w:rFonts w:ascii="Times New Roman" w:hAnsi="Times New Roman" w:cs="Times New Roman"/>
                <w:sz w:val="22"/>
                <w:szCs w:val="22"/>
              </w:rPr>
              <w:t>лечебному делу;</w:t>
            </w:r>
          </w:p>
          <w:p w14:paraId="566538A8" w14:textId="77777777" w:rsidR="007A68DF" w:rsidRDefault="007A68DF" w:rsidP="007A68DF">
            <w:pPr>
              <w:pStyle w:val="HTML"/>
              <w:jc w:val="both"/>
              <w:rPr>
                <w:rFonts w:ascii="Times New Roman" w:hAnsi="Times New Roman" w:cs="Times New Roman"/>
                <w:sz w:val="22"/>
                <w:szCs w:val="22"/>
              </w:rPr>
            </w:pPr>
            <w:r>
              <w:rPr>
                <w:rFonts w:ascii="Times New Roman" w:hAnsi="Times New Roman" w:cs="Times New Roman"/>
                <w:sz w:val="22"/>
                <w:szCs w:val="22"/>
              </w:rPr>
              <w:t>2) организацию и выполнение работ (услуг) при проведении медицинских экспертиз (наличие соответствующей лицензии) по экспертизе временной нетрудоспособности;</w:t>
            </w:r>
          </w:p>
          <w:p w14:paraId="043B713B" w14:textId="77777777" w:rsidR="007A68DF" w:rsidRDefault="007A68DF" w:rsidP="007A68DF">
            <w:pPr>
              <w:pStyle w:val="HTML"/>
              <w:jc w:val="both"/>
              <w:rPr>
                <w:rFonts w:ascii="Times New Roman" w:hAnsi="Times New Roman" w:cs="Times New Roman"/>
                <w:sz w:val="22"/>
                <w:szCs w:val="22"/>
              </w:rPr>
            </w:pPr>
            <w:r>
              <w:rPr>
                <w:rFonts w:ascii="Times New Roman" w:hAnsi="Times New Roman" w:cs="Times New Roman"/>
                <w:sz w:val="22"/>
                <w:szCs w:val="22"/>
              </w:rPr>
              <w:t>3) организацию и выполнение работ (услуг) при проведении медицинских осмотров (наличие соответствующей лицензии) по медицинским осмотрам профилактическим;</w:t>
            </w:r>
          </w:p>
          <w:p w14:paraId="60B38640" w14:textId="6B0F8099" w:rsidR="0009119B" w:rsidRDefault="007A68DF" w:rsidP="007A68DF">
            <w:pPr>
              <w:pStyle w:val="HTML"/>
              <w:jc w:val="both"/>
              <w:rPr>
                <w:rFonts w:ascii="Times New Roman" w:hAnsi="Times New Roman" w:cs="Times New Roman"/>
                <w:sz w:val="22"/>
                <w:szCs w:val="22"/>
              </w:rPr>
            </w:pPr>
            <w:r>
              <w:rPr>
                <w:rFonts w:ascii="Times New Roman" w:hAnsi="Times New Roman" w:cs="Times New Roman"/>
                <w:sz w:val="22"/>
                <w:szCs w:val="22"/>
              </w:rPr>
              <w:t>4) численность обслуживаемого (прикрепленного) населения – не менее 425 человек на 1 обучающегося.</w:t>
            </w:r>
          </w:p>
        </w:tc>
      </w:tr>
      <w:tr w:rsidR="0009119B" w14:paraId="1EB5D052" w14:textId="77777777" w:rsidTr="00E46CC8">
        <w:tc>
          <w:tcPr>
            <w:tcW w:w="2263" w:type="dxa"/>
          </w:tcPr>
          <w:p w14:paraId="38F37A9D" w14:textId="30B4D4F6" w:rsidR="0009119B" w:rsidRPr="00D059F3" w:rsidRDefault="0009119B" w:rsidP="00E46CC8">
            <w:pPr>
              <w:tabs>
                <w:tab w:val="left" w:pos="567"/>
                <w:tab w:val="left" w:pos="993"/>
              </w:tabs>
              <w:rPr>
                <w:rFonts w:ascii="Times New Roman" w:eastAsia="Times New Roman" w:hAnsi="Times New Roman" w:cs="Times New Roman"/>
                <w:bCs/>
                <w:iCs/>
                <w:color w:val="000000" w:themeColor="text1"/>
              </w:rPr>
            </w:pPr>
            <w:r w:rsidRPr="00D059F3">
              <w:rPr>
                <w:rFonts w:ascii="Times New Roman" w:eastAsia="Times New Roman" w:hAnsi="Times New Roman" w:cs="Times New Roman"/>
                <w:bCs/>
              </w:rPr>
              <w:t>4.2</w:t>
            </w:r>
            <w:r w:rsidR="00C41A8E">
              <w:rPr>
                <w:rFonts w:ascii="Times New Roman" w:eastAsia="Times New Roman" w:hAnsi="Times New Roman" w:cs="Times New Roman"/>
                <w:bCs/>
              </w:rPr>
              <w:t>.</w:t>
            </w:r>
            <w:r w:rsidRPr="00D059F3">
              <w:rPr>
                <w:rFonts w:ascii="Times New Roman" w:eastAsia="Times New Roman" w:hAnsi="Times New Roman" w:cs="Times New Roman"/>
                <w:bCs/>
              </w:rPr>
              <w:t xml:space="preserve"> </w:t>
            </w:r>
            <w:r>
              <w:rPr>
                <w:rFonts w:ascii="Times New Roman" w:eastAsia="Times New Roman" w:hAnsi="Times New Roman" w:cs="Times New Roman"/>
                <w:bCs/>
              </w:rPr>
              <w:t>Д</w:t>
            </w:r>
            <w:r w:rsidRPr="00D059F3">
              <w:rPr>
                <w:rFonts w:ascii="Times New Roman" w:eastAsia="Times New Roman" w:hAnsi="Times New Roman" w:cs="Times New Roman"/>
                <w:bCs/>
              </w:rPr>
              <w:t>еятельность фельдшера при оказании медицинской помощи детскому населению в условиях поликлиники</w:t>
            </w:r>
          </w:p>
        </w:tc>
        <w:tc>
          <w:tcPr>
            <w:tcW w:w="7938" w:type="dxa"/>
          </w:tcPr>
          <w:p w14:paraId="1C11C647" w14:textId="77777777" w:rsidR="007A68DF" w:rsidRDefault="007A68DF" w:rsidP="007A68DF">
            <w:pPr>
              <w:pStyle w:val="HTML"/>
              <w:widowControl w:val="0"/>
              <w:jc w:val="both"/>
              <w:rPr>
                <w:rFonts w:ascii="Times New Roman" w:hAnsi="Times New Roman" w:cs="Times New Roman"/>
                <w:sz w:val="22"/>
                <w:szCs w:val="22"/>
              </w:rPr>
            </w:pPr>
            <w:r>
              <w:rPr>
                <w:rFonts w:ascii="Times New Roman" w:hAnsi="Times New Roman" w:cs="Times New Roman"/>
                <w:sz w:val="22"/>
                <w:szCs w:val="22"/>
              </w:rPr>
              <w:t>Осуществление медицинской деятельности, предусматривающей:</w:t>
            </w:r>
          </w:p>
          <w:p w14:paraId="70F056E0" w14:textId="77777777" w:rsidR="007A68DF" w:rsidRDefault="007A68DF" w:rsidP="007A68DF">
            <w:pPr>
              <w:pStyle w:val="HTML"/>
              <w:widowControl w:val="0"/>
              <w:jc w:val="both"/>
              <w:rPr>
                <w:rFonts w:ascii="Times New Roman" w:hAnsi="Times New Roman" w:cs="Times New Roman"/>
                <w:sz w:val="22"/>
                <w:szCs w:val="22"/>
              </w:rPr>
            </w:pPr>
            <w:r>
              <w:rPr>
                <w:rFonts w:ascii="Times New Roman" w:hAnsi="Times New Roman" w:cs="Times New Roman"/>
                <w:sz w:val="22"/>
                <w:szCs w:val="22"/>
              </w:rPr>
              <w:t xml:space="preserve">1) организацию и выполнение работ (услуг) при оказании </w:t>
            </w:r>
            <w:r>
              <w:rPr>
                <w:rFonts w:ascii="Times New Roman" w:hAnsi="Times New Roman" w:cs="Times New Roman"/>
                <w:i/>
                <w:iCs/>
                <w:sz w:val="22"/>
                <w:szCs w:val="22"/>
              </w:rPr>
              <w:t>первичной специализированной медико-санитарной помощи в амбулаторных условиях</w:t>
            </w:r>
            <w:r>
              <w:rPr>
                <w:rFonts w:ascii="Times New Roman" w:hAnsi="Times New Roman" w:cs="Times New Roman"/>
                <w:sz w:val="22"/>
                <w:szCs w:val="22"/>
              </w:rPr>
              <w:t xml:space="preserve"> (наличие соответствующей лицензии) по: педиатрии; организации здравоохранения и общественному здоровью, эпидемиологии; рентгенологии; ультразвуковой диагностике; функциональной диагностике;</w:t>
            </w:r>
          </w:p>
          <w:p w14:paraId="4F41BB59" w14:textId="77777777" w:rsidR="007A68DF" w:rsidRDefault="007A68DF" w:rsidP="007A68DF">
            <w:pPr>
              <w:pStyle w:val="HTML"/>
              <w:widowControl w:val="0"/>
              <w:jc w:val="both"/>
              <w:rPr>
                <w:rFonts w:ascii="Times New Roman" w:hAnsi="Times New Roman" w:cs="Times New Roman"/>
                <w:sz w:val="22"/>
                <w:szCs w:val="22"/>
              </w:rPr>
            </w:pPr>
            <w:r>
              <w:rPr>
                <w:rFonts w:ascii="Times New Roman" w:hAnsi="Times New Roman" w:cs="Times New Roman"/>
                <w:sz w:val="22"/>
                <w:szCs w:val="22"/>
              </w:rPr>
              <w:t>2) организацию и выполнение работ (услуг) при проведении медицинских экспертиз (наличие соответствующей лицензии) по: экспертизе временной нетрудоспособности;</w:t>
            </w:r>
          </w:p>
          <w:p w14:paraId="3392B851" w14:textId="5E84FA49" w:rsidR="0009119B" w:rsidRPr="007A68DF" w:rsidRDefault="007A68DF" w:rsidP="007A68DF">
            <w:pPr>
              <w:pStyle w:val="HTML"/>
              <w:jc w:val="both"/>
              <w:rPr>
                <w:rFonts w:ascii="Times New Roman" w:hAnsi="Times New Roman" w:cs="Times New Roman"/>
              </w:rPr>
            </w:pPr>
            <w:r>
              <w:rPr>
                <w:rFonts w:ascii="Times New Roman" w:hAnsi="Times New Roman" w:cs="Times New Roman"/>
                <w:sz w:val="22"/>
                <w:szCs w:val="22"/>
              </w:rPr>
              <w:t>3) численность обслуживаемого (прикрепленного) детского населения – не менее 200 человек населения на 1 обучающегося</w:t>
            </w:r>
            <w:r>
              <w:rPr>
                <w:rFonts w:ascii="Times New Roman" w:hAnsi="Times New Roman" w:cs="Times New Roman"/>
              </w:rPr>
              <w:t>.</w:t>
            </w:r>
          </w:p>
        </w:tc>
      </w:tr>
      <w:tr w:rsidR="0009119B" w14:paraId="29D691B2" w14:textId="77777777" w:rsidTr="00E46CC8">
        <w:tc>
          <w:tcPr>
            <w:tcW w:w="2263" w:type="dxa"/>
          </w:tcPr>
          <w:p w14:paraId="4005ABE9" w14:textId="4A04AEDB" w:rsidR="0009119B" w:rsidRPr="00D059F3" w:rsidRDefault="0009119B" w:rsidP="00E46CC8">
            <w:pPr>
              <w:tabs>
                <w:tab w:val="left" w:pos="567"/>
                <w:tab w:val="left" w:pos="993"/>
              </w:tabs>
              <w:rPr>
                <w:rFonts w:ascii="Times New Roman" w:eastAsia="Times New Roman" w:hAnsi="Times New Roman" w:cs="Times New Roman"/>
                <w:bCs/>
                <w:iCs/>
                <w:color w:val="000000" w:themeColor="text1"/>
              </w:rPr>
            </w:pPr>
            <w:r w:rsidRPr="00D059F3">
              <w:rPr>
                <w:rFonts w:ascii="Times New Roman" w:eastAsia="Times New Roman" w:hAnsi="Times New Roman" w:cs="Times New Roman"/>
                <w:bCs/>
              </w:rPr>
              <w:t>4.3</w:t>
            </w:r>
            <w:r w:rsidR="00C41A8E">
              <w:rPr>
                <w:rFonts w:ascii="Times New Roman" w:eastAsia="Times New Roman" w:hAnsi="Times New Roman" w:cs="Times New Roman"/>
                <w:bCs/>
              </w:rPr>
              <w:t>.</w:t>
            </w:r>
            <w:r w:rsidRPr="00D059F3">
              <w:rPr>
                <w:rFonts w:ascii="Times New Roman" w:eastAsia="Times New Roman" w:hAnsi="Times New Roman" w:cs="Times New Roman"/>
                <w:bCs/>
              </w:rPr>
              <w:t xml:space="preserve"> </w:t>
            </w:r>
            <w:r>
              <w:rPr>
                <w:rFonts w:ascii="Times New Roman" w:eastAsia="Times New Roman" w:hAnsi="Times New Roman" w:cs="Times New Roman"/>
                <w:bCs/>
              </w:rPr>
              <w:t>Д</w:t>
            </w:r>
            <w:r w:rsidRPr="00D059F3">
              <w:rPr>
                <w:rFonts w:ascii="Times New Roman" w:eastAsia="Times New Roman" w:hAnsi="Times New Roman" w:cs="Times New Roman"/>
                <w:bCs/>
              </w:rPr>
              <w:t>еятельность фельдшера при оказании медицинской помощи беременным женщинам в условиях женской консультации</w:t>
            </w:r>
          </w:p>
        </w:tc>
        <w:tc>
          <w:tcPr>
            <w:tcW w:w="7938" w:type="dxa"/>
          </w:tcPr>
          <w:p w14:paraId="1232C203" w14:textId="77777777" w:rsidR="007A68DF" w:rsidRPr="002B68C8" w:rsidRDefault="007A68DF" w:rsidP="007A68DF">
            <w:pPr>
              <w:pStyle w:val="HTML"/>
              <w:widowControl w:val="0"/>
              <w:ind w:right="-1"/>
              <w:jc w:val="both"/>
              <w:rPr>
                <w:rFonts w:ascii="Times New Roman" w:hAnsi="Times New Roman" w:cs="Times New Roman"/>
                <w:sz w:val="22"/>
                <w:szCs w:val="22"/>
              </w:rPr>
            </w:pPr>
            <w:r w:rsidRPr="002B68C8">
              <w:rPr>
                <w:rFonts w:ascii="Times New Roman" w:hAnsi="Times New Roman" w:cs="Times New Roman"/>
                <w:sz w:val="22"/>
                <w:szCs w:val="22"/>
              </w:rPr>
              <w:t>Осуществление медицинской деятельности, предусматривающей:</w:t>
            </w:r>
          </w:p>
          <w:p w14:paraId="4049B865" w14:textId="77777777" w:rsidR="007A68DF" w:rsidRPr="002B68C8" w:rsidRDefault="007A68DF" w:rsidP="007A68DF">
            <w:pPr>
              <w:pStyle w:val="HTML"/>
              <w:widowControl w:val="0"/>
              <w:ind w:right="-1"/>
              <w:jc w:val="both"/>
              <w:rPr>
                <w:rFonts w:ascii="Times New Roman" w:hAnsi="Times New Roman" w:cs="Times New Roman"/>
                <w:sz w:val="22"/>
                <w:szCs w:val="22"/>
              </w:rPr>
            </w:pPr>
            <w:proofErr w:type="gramStart"/>
            <w:r w:rsidRPr="002B68C8">
              <w:rPr>
                <w:rFonts w:ascii="Times New Roman" w:hAnsi="Times New Roman" w:cs="Times New Roman"/>
                <w:sz w:val="22"/>
                <w:szCs w:val="22"/>
              </w:rPr>
              <w:t xml:space="preserve">1) организацию и выполнение работ (услуг) при оказании </w:t>
            </w:r>
            <w:r w:rsidRPr="002B68C8">
              <w:rPr>
                <w:rFonts w:ascii="Times New Roman" w:hAnsi="Times New Roman" w:cs="Times New Roman"/>
                <w:i/>
                <w:iCs/>
                <w:sz w:val="22"/>
                <w:szCs w:val="22"/>
              </w:rPr>
              <w:t>первичной специализированной медико-санитарной помощи в амбулаторных условиях</w:t>
            </w:r>
            <w:r w:rsidRPr="002B68C8">
              <w:rPr>
                <w:rFonts w:ascii="Times New Roman" w:hAnsi="Times New Roman" w:cs="Times New Roman"/>
                <w:sz w:val="22"/>
                <w:szCs w:val="22"/>
              </w:rPr>
              <w:t xml:space="preserve"> (наличие соответствующей лицензии) по: акушерству и гинекологии (за исключением использования вспомогательных репродуктивных технологий и искусственного прерывания беременности); акушерству и гинекологии (искусственному прерыванию беременности); анестезиологии и реаниматологии; организации здравоохранения и общественному здоровью, эпидемиологии; ультразвуковой диагностике; функциональной диагностике;</w:t>
            </w:r>
            <w:proofErr w:type="gramEnd"/>
          </w:p>
          <w:p w14:paraId="6733C338" w14:textId="77777777" w:rsidR="007A68DF" w:rsidRPr="002B68C8" w:rsidRDefault="007A68DF" w:rsidP="007A68DF">
            <w:pPr>
              <w:pStyle w:val="HTML"/>
              <w:widowControl w:val="0"/>
              <w:ind w:right="-1"/>
              <w:jc w:val="both"/>
              <w:rPr>
                <w:rFonts w:ascii="Times New Roman" w:hAnsi="Times New Roman" w:cs="Times New Roman"/>
                <w:sz w:val="22"/>
                <w:szCs w:val="22"/>
              </w:rPr>
            </w:pPr>
            <w:r w:rsidRPr="002B68C8">
              <w:rPr>
                <w:rFonts w:ascii="Times New Roman" w:hAnsi="Times New Roman" w:cs="Times New Roman"/>
                <w:sz w:val="22"/>
                <w:szCs w:val="22"/>
              </w:rPr>
              <w:t>2) организацию и выполнение работ (услуг) при проведении медицинских экспертиз (наличие соответствующей лицензии) по экспертизе временной нетрудоспособности</w:t>
            </w:r>
            <w:r>
              <w:rPr>
                <w:rFonts w:ascii="Times New Roman" w:hAnsi="Times New Roman" w:cs="Times New Roman"/>
                <w:sz w:val="22"/>
                <w:szCs w:val="22"/>
              </w:rPr>
              <w:t>;</w:t>
            </w:r>
          </w:p>
          <w:p w14:paraId="47D534F4" w14:textId="77777777" w:rsidR="007A68DF" w:rsidRPr="002B68C8" w:rsidRDefault="007A68DF" w:rsidP="007A68DF">
            <w:pPr>
              <w:pStyle w:val="HTML"/>
              <w:widowControl w:val="0"/>
              <w:ind w:right="-1"/>
              <w:jc w:val="both"/>
              <w:rPr>
                <w:rFonts w:ascii="Times New Roman" w:hAnsi="Times New Roman" w:cs="Times New Roman"/>
                <w:sz w:val="22"/>
                <w:szCs w:val="22"/>
              </w:rPr>
            </w:pPr>
            <w:r w:rsidRPr="002B68C8">
              <w:rPr>
                <w:rFonts w:ascii="Times New Roman" w:hAnsi="Times New Roman" w:cs="Times New Roman"/>
                <w:sz w:val="22"/>
                <w:szCs w:val="22"/>
              </w:rPr>
              <w:t>3) организацию и выполнение работ (услуг) при проведении медицинских осмотров (наличие соответствующей лицензии) по медицинским осмотрам профилактическим;</w:t>
            </w:r>
          </w:p>
          <w:p w14:paraId="622B1522" w14:textId="595D46E9" w:rsidR="0009119B" w:rsidRDefault="007A68DF" w:rsidP="007A68DF">
            <w:pPr>
              <w:pStyle w:val="HTML"/>
              <w:jc w:val="both"/>
              <w:rPr>
                <w:rFonts w:ascii="Times New Roman" w:hAnsi="Times New Roman" w:cs="Times New Roman"/>
                <w:sz w:val="22"/>
                <w:szCs w:val="22"/>
              </w:rPr>
            </w:pPr>
            <w:r w:rsidRPr="002B68C8">
              <w:rPr>
                <w:rFonts w:ascii="Times New Roman" w:hAnsi="Times New Roman" w:cs="Times New Roman"/>
                <w:sz w:val="22"/>
                <w:szCs w:val="22"/>
              </w:rPr>
              <w:t xml:space="preserve">4) численность обслуживаемого (прикрепленного) населения – не менее </w:t>
            </w:r>
            <w:r>
              <w:rPr>
                <w:rFonts w:ascii="Times New Roman" w:hAnsi="Times New Roman" w:cs="Times New Roman"/>
                <w:sz w:val="22"/>
                <w:szCs w:val="22"/>
              </w:rPr>
              <w:t>5</w:t>
            </w:r>
            <w:r w:rsidRPr="002B68C8">
              <w:rPr>
                <w:rFonts w:ascii="Times New Roman" w:hAnsi="Times New Roman" w:cs="Times New Roman"/>
                <w:sz w:val="22"/>
                <w:szCs w:val="22"/>
              </w:rPr>
              <w:t>00 человек женского населения на 1 обучающегося.</w:t>
            </w:r>
          </w:p>
        </w:tc>
      </w:tr>
      <w:tr w:rsidR="0009119B" w14:paraId="143CDCF8" w14:textId="77777777" w:rsidTr="00E46CC8">
        <w:tc>
          <w:tcPr>
            <w:tcW w:w="2263" w:type="dxa"/>
          </w:tcPr>
          <w:p w14:paraId="27A01310" w14:textId="1640AB9F" w:rsidR="0009119B" w:rsidRPr="00D059F3" w:rsidRDefault="0009119B" w:rsidP="00E46CC8">
            <w:pPr>
              <w:tabs>
                <w:tab w:val="left" w:pos="567"/>
                <w:tab w:val="left" w:pos="993"/>
              </w:tabs>
              <w:rPr>
                <w:rFonts w:ascii="Times New Roman" w:hAnsi="Times New Roman" w:cs="Times New Roman"/>
                <w:color w:val="000000" w:themeColor="text1"/>
              </w:rPr>
            </w:pPr>
            <w:r w:rsidRPr="00D059F3">
              <w:rPr>
                <w:rFonts w:ascii="Times New Roman" w:eastAsia="Times New Roman" w:hAnsi="Times New Roman" w:cs="Times New Roman"/>
                <w:bCs/>
              </w:rPr>
              <w:t>4.4</w:t>
            </w:r>
            <w:r w:rsidR="00C41A8E">
              <w:rPr>
                <w:rFonts w:ascii="Times New Roman" w:eastAsia="Times New Roman" w:hAnsi="Times New Roman" w:cs="Times New Roman"/>
                <w:bCs/>
              </w:rPr>
              <w:t>.</w:t>
            </w:r>
            <w:r w:rsidRPr="00D059F3">
              <w:rPr>
                <w:rFonts w:ascii="Times New Roman" w:eastAsia="Times New Roman" w:hAnsi="Times New Roman" w:cs="Times New Roman"/>
                <w:bCs/>
              </w:rPr>
              <w:t xml:space="preserve"> </w:t>
            </w:r>
            <w:r>
              <w:rPr>
                <w:rFonts w:ascii="Times New Roman" w:eastAsia="Times New Roman" w:hAnsi="Times New Roman" w:cs="Times New Roman"/>
                <w:bCs/>
              </w:rPr>
              <w:t>Д</w:t>
            </w:r>
            <w:r w:rsidRPr="00D059F3">
              <w:rPr>
                <w:rFonts w:ascii="Times New Roman" w:eastAsia="Times New Roman" w:hAnsi="Times New Roman" w:cs="Times New Roman"/>
                <w:bCs/>
              </w:rPr>
              <w:t>еятельность фельдшера при оказании медицинской помощи в условиях фельдшерско-акушерского пункта</w:t>
            </w:r>
          </w:p>
        </w:tc>
        <w:tc>
          <w:tcPr>
            <w:tcW w:w="7938" w:type="dxa"/>
          </w:tcPr>
          <w:p w14:paraId="6E9223A7" w14:textId="77777777" w:rsidR="007A68DF" w:rsidRDefault="007A68DF" w:rsidP="007A68DF">
            <w:pPr>
              <w:pStyle w:val="HTML"/>
              <w:jc w:val="both"/>
              <w:rPr>
                <w:rFonts w:ascii="Times New Roman" w:hAnsi="Times New Roman" w:cs="Times New Roman"/>
                <w:sz w:val="22"/>
                <w:szCs w:val="22"/>
              </w:rPr>
            </w:pPr>
            <w:r>
              <w:rPr>
                <w:rFonts w:ascii="Times New Roman" w:hAnsi="Times New Roman" w:cs="Times New Roman"/>
                <w:sz w:val="22"/>
                <w:szCs w:val="22"/>
              </w:rPr>
              <w:t>Осуществление медицинской деятельности, предусматривающей:</w:t>
            </w:r>
          </w:p>
          <w:p w14:paraId="776EAFA2" w14:textId="43D10416" w:rsidR="007A68DF" w:rsidRDefault="007A68DF" w:rsidP="007A68DF">
            <w:pPr>
              <w:pStyle w:val="HTML"/>
              <w:jc w:val="both"/>
              <w:rPr>
                <w:rFonts w:ascii="Times New Roman" w:hAnsi="Times New Roman" w:cs="Times New Roman"/>
                <w:sz w:val="22"/>
                <w:szCs w:val="22"/>
              </w:rPr>
            </w:pPr>
            <w:r>
              <w:rPr>
                <w:rFonts w:ascii="Times New Roman" w:hAnsi="Times New Roman" w:cs="Times New Roman"/>
                <w:sz w:val="22"/>
                <w:szCs w:val="22"/>
              </w:rPr>
              <w:t xml:space="preserve">1) организацию и выполнение работ (услуг) при оказании </w:t>
            </w:r>
            <w:r>
              <w:rPr>
                <w:rFonts w:ascii="Times New Roman" w:hAnsi="Times New Roman" w:cs="Times New Roman"/>
                <w:i/>
                <w:iCs/>
                <w:sz w:val="22"/>
                <w:szCs w:val="22"/>
              </w:rPr>
              <w:t>первичной доврачебной медико-санитарной помощи в амбулаторных условиях</w:t>
            </w:r>
            <w:r>
              <w:rPr>
                <w:rFonts w:ascii="Times New Roman" w:hAnsi="Times New Roman" w:cs="Times New Roman"/>
                <w:sz w:val="22"/>
                <w:szCs w:val="22"/>
              </w:rPr>
              <w:t xml:space="preserve"> (наличие соответствующей лицензии) по лечебному делу;</w:t>
            </w:r>
          </w:p>
          <w:p w14:paraId="6C54D542" w14:textId="77777777" w:rsidR="007A68DF" w:rsidRDefault="007A68DF" w:rsidP="007A68DF">
            <w:pPr>
              <w:pStyle w:val="HTML"/>
              <w:jc w:val="both"/>
              <w:rPr>
                <w:rFonts w:ascii="Times New Roman" w:hAnsi="Times New Roman" w:cs="Times New Roman"/>
                <w:sz w:val="22"/>
                <w:szCs w:val="22"/>
              </w:rPr>
            </w:pPr>
            <w:r>
              <w:rPr>
                <w:rFonts w:ascii="Times New Roman" w:hAnsi="Times New Roman" w:cs="Times New Roman"/>
                <w:sz w:val="22"/>
                <w:szCs w:val="22"/>
              </w:rPr>
              <w:t>2) организацию и выполнение работ (услуг) при проведении медицинских экспертиз (наличие соответствующей лицензии) по экспертизе временной нетрудоспособности;</w:t>
            </w:r>
          </w:p>
          <w:p w14:paraId="0D86251D" w14:textId="77777777" w:rsidR="007A68DF" w:rsidRDefault="007A68DF" w:rsidP="007A68DF">
            <w:pPr>
              <w:pStyle w:val="HTML"/>
              <w:jc w:val="both"/>
              <w:rPr>
                <w:rFonts w:ascii="Times New Roman" w:hAnsi="Times New Roman" w:cs="Times New Roman"/>
                <w:sz w:val="22"/>
                <w:szCs w:val="22"/>
              </w:rPr>
            </w:pPr>
            <w:r>
              <w:rPr>
                <w:rFonts w:ascii="Times New Roman" w:hAnsi="Times New Roman" w:cs="Times New Roman"/>
                <w:sz w:val="22"/>
                <w:szCs w:val="22"/>
              </w:rPr>
              <w:lastRenderedPageBreak/>
              <w:t>3) организацию и выполнение работ (услуг) при проведении медицинских осмотров (наличие соответствующей лицензии) по медицинским осмотрам профилактическим;</w:t>
            </w:r>
          </w:p>
          <w:p w14:paraId="003534F2" w14:textId="0111496C" w:rsidR="0009119B" w:rsidRPr="007A68DF" w:rsidRDefault="007A68DF" w:rsidP="007A68DF">
            <w:pPr>
              <w:pStyle w:val="HTML"/>
              <w:jc w:val="both"/>
              <w:rPr>
                <w:rFonts w:ascii="Times New Roman" w:hAnsi="Times New Roman" w:cs="Times New Roman"/>
                <w:sz w:val="22"/>
                <w:szCs w:val="22"/>
              </w:rPr>
            </w:pPr>
            <w:r>
              <w:rPr>
                <w:rFonts w:ascii="Times New Roman" w:hAnsi="Times New Roman" w:cs="Times New Roman"/>
                <w:sz w:val="22"/>
                <w:szCs w:val="22"/>
              </w:rPr>
              <w:t>4) </w:t>
            </w:r>
            <w:r w:rsidR="003C4B06">
              <w:rPr>
                <w:rFonts w:ascii="Times New Roman" w:hAnsi="Times New Roman" w:cs="Times New Roman"/>
                <w:sz w:val="22"/>
                <w:szCs w:val="22"/>
              </w:rPr>
              <w:t>н</w:t>
            </w:r>
            <w:r>
              <w:rPr>
                <w:rFonts w:ascii="Times New Roman" w:hAnsi="Times New Roman" w:cs="Times New Roman"/>
                <w:sz w:val="22"/>
                <w:szCs w:val="22"/>
              </w:rPr>
              <w:t>аличие в структуре ф</w:t>
            </w:r>
            <w:r w:rsidRPr="00436865">
              <w:rPr>
                <w:rFonts w:ascii="Times New Roman" w:hAnsi="Times New Roman" w:cs="Times New Roman"/>
                <w:sz w:val="22"/>
                <w:szCs w:val="22"/>
              </w:rPr>
              <w:t>ельдшерско-акушерск</w:t>
            </w:r>
            <w:r>
              <w:rPr>
                <w:rFonts w:ascii="Times New Roman" w:hAnsi="Times New Roman" w:cs="Times New Roman"/>
                <w:sz w:val="22"/>
                <w:szCs w:val="22"/>
              </w:rPr>
              <w:t>ого</w:t>
            </w:r>
            <w:r w:rsidRPr="00436865">
              <w:rPr>
                <w:rFonts w:ascii="Times New Roman" w:hAnsi="Times New Roman" w:cs="Times New Roman"/>
                <w:sz w:val="22"/>
                <w:szCs w:val="22"/>
              </w:rPr>
              <w:t xml:space="preserve"> пункт</w:t>
            </w:r>
            <w:r>
              <w:rPr>
                <w:rFonts w:ascii="Times New Roman" w:hAnsi="Times New Roman" w:cs="Times New Roman"/>
                <w:sz w:val="22"/>
                <w:szCs w:val="22"/>
              </w:rPr>
              <w:t>а</w:t>
            </w:r>
            <w:r w:rsidRPr="00436865">
              <w:rPr>
                <w:rFonts w:ascii="Times New Roman" w:hAnsi="Times New Roman" w:cs="Times New Roman"/>
                <w:sz w:val="22"/>
                <w:szCs w:val="22"/>
              </w:rPr>
              <w:t xml:space="preserve"> (фельдшерск</w:t>
            </w:r>
            <w:r>
              <w:rPr>
                <w:rFonts w:ascii="Times New Roman" w:hAnsi="Times New Roman" w:cs="Times New Roman"/>
                <w:sz w:val="22"/>
                <w:szCs w:val="22"/>
              </w:rPr>
              <w:t>ого</w:t>
            </w:r>
            <w:r w:rsidRPr="00436865">
              <w:rPr>
                <w:rFonts w:ascii="Times New Roman" w:hAnsi="Times New Roman" w:cs="Times New Roman"/>
                <w:sz w:val="22"/>
                <w:szCs w:val="22"/>
              </w:rPr>
              <w:t xml:space="preserve"> пункт</w:t>
            </w:r>
            <w:r>
              <w:rPr>
                <w:rFonts w:ascii="Times New Roman" w:hAnsi="Times New Roman" w:cs="Times New Roman"/>
                <w:sz w:val="22"/>
                <w:szCs w:val="22"/>
              </w:rPr>
              <w:t>а</w:t>
            </w:r>
            <w:r w:rsidRPr="00436865">
              <w:rPr>
                <w:rFonts w:ascii="Times New Roman" w:hAnsi="Times New Roman" w:cs="Times New Roman"/>
                <w:sz w:val="22"/>
                <w:szCs w:val="22"/>
              </w:rPr>
              <w:t>, фельдшерск</w:t>
            </w:r>
            <w:r>
              <w:rPr>
                <w:rFonts w:ascii="Times New Roman" w:hAnsi="Times New Roman" w:cs="Times New Roman"/>
                <w:sz w:val="22"/>
                <w:szCs w:val="22"/>
              </w:rPr>
              <w:t>ого</w:t>
            </w:r>
            <w:r w:rsidRPr="00436865">
              <w:rPr>
                <w:rFonts w:ascii="Times New Roman" w:hAnsi="Times New Roman" w:cs="Times New Roman"/>
                <w:sz w:val="22"/>
                <w:szCs w:val="22"/>
              </w:rPr>
              <w:t xml:space="preserve"> здравпункт</w:t>
            </w:r>
            <w:r>
              <w:rPr>
                <w:rFonts w:ascii="Times New Roman" w:hAnsi="Times New Roman" w:cs="Times New Roman"/>
                <w:sz w:val="22"/>
                <w:szCs w:val="22"/>
              </w:rPr>
              <w:t>а</w:t>
            </w:r>
            <w:r w:rsidRPr="00436865">
              <w:rPr>
                <w:rFonts w:ascii="Times New Roman" w:hAnsi="Times New Roman" w:cs="Times New Roman"/>
                <w:sz w:val="22"/>
                <w:szCs w:val="22"/>
              </w:rPr>
              <w:t>)</w:t>
            </w:r>
            <w:r>
              <w:rPr>
                <w:rFonts w:ascii="Times New Roman" w:hAnsi="Times New Roman" w:cs="Times New Roman"/>
                <w:sz w:val="22"/>
                <w:szCs w:val="22"/>
              </w:rPr>
              <w:t>.</w:t>
            </w:r>
          </w:p>
        </w:tc>
      </w:tr>
      <w:tr w:rsidR="00B65F83" w:rsidRPr="00C41A8E" w14:paraId="5DA043DB" w14:textId="77777777" w:rsidTr="00E46CC8">
        <w:tc>
          <w:tcPr>
            <w:tcW w:w="2263" w:type="dxa"/>
          </w:tcPr>
          <w:p w14:paraId="252EAD24" w14:textId="2BCEA3B7" w:rsidR="00B65F83" w:rsidRPr="00C41A8E" w:rsidRDefault="00B65F83" w:rsidP="00E46CC8">
            <w:pPr>
              <w:tabs>
                <w:tab w:val="left" w:pos="567"/>
                <w:tab w:val="left" w:pos="993"/>
              </w:tabs>
              <w:rPr>
                <w:rFonts w:ascii="Times New Roman" w:eastAsia="Times New Roman" w:hAnsi="Times New Roman" w:cs="Times New Roman"/>
                <w:bCs/>
              </w:rPr>
            </w:pPr>
            <w:r w:rsidRPr="00C41A8E">
              <w:rPr>
                <w:rFonts w:ascii="Times New Roman" w:eastAsia="Times New Roman" w:hAnsi="Times New Roman" w:cs="Times New Roman"/>
                <w:bCs/>
              </w:rPr>
              <w:lastRenderedPageBreak/>
              <w:t xml:space="preserve">4.5. Деятельность фельдшера по проведению </w:t>
            </w:r>
            <w:proofErr w:type="spellStart"/>
            <w:r w:rsidRPr="00C41A8E">
              <w:rPr>
                <w:rFonts w:ascii="Times New Roman" w:eastAsia="Times New Roman" w:hAnsi="Times New Roman" w:cs="Times New Roman"/>
                <w:bCs/>
              </w:rPr>
              <w:t>предсменных</w:t>
            </w:r>
            <w:proofErr w:type="spellEnd"/>
            <w:r w:rsidRPr="00C41A8E">
              <w:rPr>
                <w:rFonts w:ascii="Times New Roman" w:eastAsia="Times New Roman" w:hAnsi="Times New Roman" w:cs="Times New Roman"/>
                <w:bCs/>
              </w:rPr>
              <w:t xml:space="preserve">, </w:t>
            </w:r>
            <w:proofErr w:type="spellStart"/>
            <w:r w:rsidRPr="00C41A8E">
              <w:rPr>
                <w:rFonts w:ascii="Times New Roman" w:eastAsia="Times New Roman" w:hAnsi="Times New Roman" w:cs="Times New Roman"/>
                <w:bCs/>
              </w:rPr>
              <w:t>предрейсовых</w:t>
            </w:r>
            <w:proofErr w:type="spellEnd"/>
            <w:r w:rsidRPr="00C41A8E">
              <w:rPr>
                <w:rFonts w:ascii="Times New Roman" w:eastAsia="Times New Roman" w:hAnsi="Times New Roman" w:cs="Times New Roman"/>
                <w:bCs/>
              </w:rPr>
              <w:t xml:space="preserve">, </w:t>
            </w:r>
            <w:proofErr w:type="spellStart"/>
            <w:r w:rsidRPr="00C41A8E">
              <w:rPr>
                <w:rFonts w:ascii="Times New Roman" w:eastAsia="Times New Roman" w:hAnsi="Times New Roman" w:cs="Times New Roman"/>
                <w:bCs/>
              </w:rPr>
              <w:t>послесменных</w:t>
            </w:r>
            <w:proofErr w:type="spellEnd"/>
            <w:r w:rsidRPr="00C41A8E">
              <w:rPr>
                <w:rFonts w:ascii="Times New Roman" w:eastAsia="Times New Roman" w:hAnsi="Times New Roman" w:cs="Times New Roman"/>
                <w:bCs/>
              </w:rPr>
              <w:t xml:space="preserve">, </w:t>
            </w:r>
            <w:proofErr w:type="spellStart"/>
            <w:r w:rsidRPr="00C41A8E">
              <w:rPr>
                <w:rFonts w:ascii="Times New Roman" w:eastAsia="Times New Roman" w:hAnsi="Times New Roman" w:cs="Times New Roman"/>
                <w:bCs/>
              </w:rPr>
              <w:t>послерейсовых</w:t>
            </w:r>
            <w:proofErr w:type="spellEnd"/>
            <w:r w:rsidRPr="00C41A8E">
              <w:rPr>
                <w:rFonts w:ascii="Times New Roman" w:eastAsia="Times New Roman" w:hAnsi="Times New Roman" w:cs="Times New Roman"/>
                <w:bCs/>
              </w:rPr>
              <w:t xml:space="preserve"> медицинских осмотров</w:t>
            </w:r>
          </w:p>
        </w:tc>
        <w:tc>
          <w:tcPr>
            <w:tcW w:w="7938" w:type="dxa"/>
          </w:tcPr>
          <w:p w14:paraId="0AB5057D" w14:textId="149C7D9A" w:rsidR="00B65F83" w:rsidRPr="00C41A8E" w:rsidRDefault="00B65F83" w:rsidP="007A68DF">
            <w:pPr>
              <w:pStyle w:val="HTML"/>
              <w:jc w:val="both"/>
              <w:rPr>
                <w:rFonts w:ascii="Times New Roman" w:hAnsi="Times New Roman" w:cs="Times New Roman"/>
                <w:sz w:val="22"/>
                <w:szCs w:val="22"/>
              </w:rPr>
            </w:pPr>
            <w:r w:rsidRPr="00C41A8E">
              <w:rPr>
                <w:rFonts w:ascii="Times New Roman" w:hAnsi="Times New Roman" w:cs="Times New Roman"/>
                <w:sz w:val="22"/>
                <w:szCs w:val="22"/>
              </w:rPr>
              <w:t>Осуществление медицинской деятельности, предусматривающей организацию и выполнение работ (услуг) при проведении медицинских осмотров (наличие соответствующей лицензии) по медицинским осмотрам (</w:t>
            </w:r>
            <w:proofErr w:type="spellStart"/>
            <w:r w:rsidRPr="00C41A8E">
              <w:rPr>
                <w:rFonts w:ascii="Times New Roman" w:hAnsi="Times New Roman" w:cs="Times New Roman"/>
                <w:sz w:val="22"/>
                <w:szCs w:val="22"/>
              </w:rPr>
              <w:t>предсменным</w:t>
            </w:r>
            <w:proofErr w:type="spellEnd"/>
            <w:r w:rsidRPr="00C41A8E">
              <w:rPr>
                <w:rFonts w:ascii="Times New Roman" w:hAnsi="Times New Roman" w:cs="Times New Roman"/>
                <w:sz w:val="22"/>
                <w:szCs w:val="22"/>
              </w:rPr>
              <w:t xml:space="preserve">, </w:t>
            </w:r>
            <w:proofErr w:type="spellStart"/>
            <w:r w:rsidRPr="00C41A8E">
              <w:rPr>
                <w:rFonts w:ascii="Times New Roman" w:hAnsi="Times New Roman" w:cs="Times New Roman"/>
                <w:sz w:val="22"/>
                <w:szCs w:val="22"/>
              </w:rPr>
              <w:t>предрейсовым</w:t>
            </w:r>
            <w:proofErr w:type="spellEnd"/>
            <w:r w:rsidRPr="00C41A8E">
              <w:rPr>
                <w:rFonts w:ascii="Times New Roman" w:hAnsi="Times New Roman" w:cs="Times New Roman"/>
                <w:sz w:val="22"/>
                <w:szCs w:val="22"/>
              </w:rPr>
              <w:t xml:space="preserve">, </w:t>
            </w:r>
            <w:proofErr w:type="spellStart"/>
            <w:r w:rsidRPr="00C41A8E">
              <w:rPr>
                <w:rFonts w:ascii="Times New Roman" w:hAnsi="Times New Roman" w:cs="Times New Roman"/>
                <w:sz w:val="22"/>
                <w:szCs w:val="22"/>
              </w:rPr>
              <w:t>послесменным</w:t>
            </w:r>
            <w:proofErr w:type="spellEnd"/>
            <w:r w:rsidRPr="00C41A8E">
              <w:rPr>
                <w:rFonts w:ascii="Times New Roman" w:hAnsi="Times New Roman" w:cs="Times New Roman"/>
                <w:sz w:val="22"/>
                <w:szCs w:val="22"/>
              </w:rPr>
              <w:t xml:space="preserve">, </w:t>
            </w:r>
            <w:proofErr w:type="spellStart"/>
            <w:r w:rsidRPr="00C41A8E">
              <w:rPr>
                <w:rFonts w:ascii="Times New Roman" w:hAnsi="Times New Roman" w:cs="Times New Roman"/>
                <w:sz w:val="22"/>
                <w:szCs w:val="22"/>
              </w:rPr>
              <w:t>послерейсовым</w:t>
            </w:r>
            <w:proofErr w:type="spellEnd"/>
            <w:r w:rsidRPr="00C41A8E">
              <w:rPr>
                <w:rFonts w:ascii="Times New Roman" w:hAnsi="Times New Roman" w:cs="Times New Roman"/>
                <w:sz w:val="22"/>
                <w:szCs w:val="22"/>
              </w:rPr>
              <w:t>).</w:t>
            </w:r>
          </w:p>
        </w:tc>
      </w:tr>
    </w:tbl>
    <w:p w14:paraId="618B8729" w14:textId="77777777" w:rsidR="003865CD" w:rsidRPr="005670CC" w:rsidRDefault="003865CD" w:rsidP="002E3546">
      <w:pPr>
        <w:autoSpaceDE w:val="0"/>
        <w:autoSpaceDN w:val="0"/>
        <w:adjustRightInd w:val="0"/>
        <w:spacing w:after="0" w:line="240" w:lineRule="auto"/>
        <w:ind w:right="-1" w:firstLine="709"/>
        <w:jc w:val="both"/>
        <w:rPr>
          <w:rFonts w:ascii="Times New Roman" w:hAnsi="Times New Roman" w:cs="Times New Roman"/>
          <w:b/>
          <w:bCs/>
          <w:i/>
          <w:iCs/>
          <w:sz w:val="28"/>
          <w:szCs w:val="28"/>
          <w:highlight w:val="yellow"/>
        </w:rPr>
      </w:pPr>
    </w:p>
    <w:p w14:paraId="6D736194" w14:textId="71064069" w:rsidR="002D24DF" w:rsidRPr="00436865" w:rsidRDefault="00D12999" w:rsidP="002E3546">
      <w:pPr>
        <w:keepNext/>
        <w:autoSpaceDE w:val="0"/>
        <w:autoSpaceDN w:val="0"/>
        <w:adjustRightInd w:val="0"/>
        <w:spacing w:after="0" w:line="240" w:lineRule="auto"/>
        <w:ind w:right="-1" w:firstLine="709"/>
        <w:jc w:val="both"/>
        <w:rPr>
          <w:rFonts w:ascii="Times New Roman" w:hAnsi="Times New Roman" w:cs="Times New Roman"/>
          <w:b/>
          <w:bCs/>
          <w:i/>
          <w:iCs/>
          <w:sz w:val="28"/>
          <w:szCs w:val="28"/>
        </w:rPr>
      </w:pPr>
      <w:r w:rsidRPr="00436865">
        <w:rPr>
          <w:rFonts w:ascii="Times New Roman" w:hAnsi="Times New Roman" w:cs="Times New Roman"/>
          <w:b/>
          <w:bCs/>
          <w:i/>
          <w:iCs/>
          <w:sz w:val="28"/>
          <w:szCs w:val="28"/>
        </w:rPr>
        <w:t>9</w:t>
      </w:r>
      <w:r w:rsidR="004227D3" w:rsidRPr="00436865">
        <w:rPr>
          <w:rFonts w:ascii="Times New Roman" w:hAnsi="Times New Roman" w:cs="Times New Roman"/>
          <w:b/>
          <w:bCs/>
          <w:i/>
          <w:iCs/>
          <w:sz w:val="28"/>
          <w:szCs w:val="28"/>
        </w:rPr>
        <w:t>.3. Требования к использованию ЭО и ДОТ</w:t>
      </w:r>
      <w:r w:rsidR="0017509E" w:rsidRPr="00436865">
        <w:rPr>
          <w:rFonts w:ascii="Times New Roman" w:hAnsi="Times New Roman" w:cs="Times New Roman"/>
          <w:b/>
          <w:bCs/>
          <w:i/>
          <w:iCs/>
          <w:sz w:val="28"/>
          <w:szCs w:val="28"/>
        </w:rPr>
        <w:t>,</w:t>
      </w:r>
      <w:r w:rsidR="004227D3" w:rsidRPr="00436865">
        <w:rPr>
          <w:rFonts w:ascii="Times New Roman" w:hAnsi="Times New Roman" w:cs="Times New Roman"/>
          <w:b/>
          <w:bCs/>
          <w:i/>
          <w:iCs/>
          <w:sz w:val="28"/>
          <w:szCs w:val="28"/>
        </w:rPr>
        <w:t xml:space="preserve"> учебно-методическому обеспечению реали</w:t>
      </w:r>
      <w:r w:rsidR="00074009" w:rsidRPr="00436865">
        <w:rPr>
          <w:rFonts w:ascii="Times New Roman" w:hAnsi="Times New Roman" w:cs="Times New Roman"/>
          <w:b/>
          <w:bCs/>
          <w:i/>
          <w:iCs/>
          <w:sz w:val="28"/>
          <w:szCs w:val="28"/>
        </w:rPr>
        <w:t>зации образовательной программы</w:t>
      </w:r>
    </w:p>
    <w:p w14:paraId="33EADC32" w14:textId="25D33043" w:rsidR="004227D3" w:rsidRPr="00436865" w:rsidRDefault="004227D3" w:rsidP="002E3546">
      <w:pPr>
        <w:spacing w:after="0" w:line="240" w:lineRule="auto"/>
        <w:ind w:right="-1" w:firstLine="709"/>
        <w:contextualSpacing/>
        <w:jc w:val="both"/>
        <w:rPr>
          <w:rFonts w:ascii="Times New Roman" w:hAnsi="Times New Roman" w:cs="Times New Roman"/>
          <w:sz w:val="28"/>
          <w:szCs w:val="28"/>
        </w:rPr>
      </w:pPr>
      <w:r w:rsidRPr="00436865">
        <w:rPr>
          <w:rFonts w:ascii="Times New Roman" w:hAnsi="Times New Roman" w:cs="Times New Roman"/>
          <w:sz w:val="28"/>
          <w:szCs w:val="28"/>
        </w:rPr>
        <w:t xml:space="preserve">По решению организации, осуществляющей образовательную деятельность, </w:t>
      </w:r>
      <w:r w:rsidR="007B530C" w:rsidRPr="00436865">
        <w:rPr>
          <w:rFonts w:ascii="Times New Roman" w:hAnsi="Times New Roman" w:cs="Times New Roman"/>
          <w:sz w:val="28"/>
          <w:szCs w:val="28"/>
        </w:rPr>
        <w:t>лекции</w:t>
      </w:r>
      <w:r w:rsidR="0017509E" w:rsidRPr="00436865">
        <w:rPr>
          <w:rFonts w:ascii="Times New Roman" w:hAnsi="Times New Roman" w:cs="Times New Roman"/>
          <w:sz w:val="28"/>
          <w:szCs w:val="28"/>
        </w:rPr>
        <w:t xml:space="preserve"> при реализации образовательной программы могут проводиться</w:t>
      </w:r>
      <w:r w:rsidR="00F61A9B" w:rsidRPr="00436865">
        <w:rPr>
          <w:rFonts w:ascii="Times New Roman" w:hAnsi="Times New Roman" w:cs="Times New Roman"/>
          <w:sz w:val="28"/>
          <w:szCs w:val="28"/>
        </w:rPr>
        <w:br/>
      </w:r>
      <w:r w:rsidR="0017509E" w:rsidRPr="00436865">
        <w:rPr>
          <w:rFonts w:ascii="Times New Roman" w:hAnsi="Times New Roman" w:cs="Times New Roman"/>
          <w:sz w:val="28"/>
          <w:szCs w:val="28"/>
        </w:rPr>
        <w:t>с использованием ЭО и ДОТ полностью или частично.</w:t>
      </w:r>
    </w:p>
    <w:p w14:paraId="78938426" w14:textId="5CEE073E" w:rsidR="0017509E" w:rsidRPr="00436865" w:rsidRDefault="0017509E" w:rsidP="002E3546">
      <w:pPr>
        <w:spacing w:after="0" w:line="240" w:lineRule="auto"/>
        <w:ind w:right="-1" w:firstLine="709"/>
        <w:contextualSpacing/>
        <w:jc w:val="both"/>
        <w:rPr>
          <w:rFonts w:ascii="Times New Roman" w:hAnsi="Times New Roman" w:cs="Times New Roman"/>
          <w:sz w:val="28"/>
          <w:szCs w:val="28"/>
        </w:rPr>
      </w:pPr>
      <w:r w:rsidRPr="00436865">
        <w:rPr>
          <w:rFonts w:ascii="Times New Roman" w:hAnsi="Times New Roman" w:cs="Times New Roman"/>
          <w:sz w:val="28"/>
          <w:szCs w:val="28"/>
        </w:rPr>
        <w:t>Использование ЭО и ДОТ при реализации занятий семинарского типа, проведении практик, промежуточных и итоговой аттестаций не допускается.</w:t>
      </w:r>
    </w:p>
    <w:p w14:paraId="6943227D" w14:textId="661900CB" w:rsidR="00B00F73" w:rsidRPr="00436865" w:rsidRDefault="00A97E1E" w:rsidP="002E3546">
      <w:pPr>
        <w:spacing w:after="0" w:line="240" w:lineRule="auto"/>
        <w:ind w:right="-1" w:firstLine="709"/>
        <w:contextualSpacing/>
        <w:jc w:val="both"/>
        <w:rPr>
          <w:rFonts w:ascii="Times New Roman" w:hAnsi="Times New Roman" w:cs="Times New Roman"/>
          <w:sz w:val="28"/>
          <w:szCs w:val="28"/>
        </w:rPr>
      </w:pPr>
      <w:r w:rsidRPr="00436865">
        <w:rPr>
          <w:rFonts w:ascii="Times New Roman" w:hAnsi="Times New Roman" w:cs="Times New Roman"/>
          <w:sz w:val="28"/>
          <w:szCs w:val="28"/>
        </w:rPr>
        <w:t>Каждый обучающийся в течение всего периода обучения должен быть обеспечен индивидуальным неограниченным доступом к одной или нескольким электронно-библиотечным системам (электронным библиотекам) и к электронной информационно-образовательной среде организации</w:t>
      </w:r>
      <w:r w:rsidR="0017509E" w:rsidRPr="00436865">
        <w:rPr>
          <w:rFonts w:ascii="Times New Roman" w:hAnsi="Times New Roman" w:cs="Times New Roman"/>
          <w:sz w:val="28"/>
          <w:szCs w:val="28"/>
        </w:rPr>
        <w:t>, осуществляющей образовательную деятельность.</w:t>
      </w:r>
      <w:r w:rsidRPr="00436865">
        <w:rPr>
          <w:rFonts w:ascii="Times New Roman" w:hAnsi="Times New Roman" w:cs="Times New Roman"/>
          <w:sz w:val="28"/>
          <w:szCs w:val="28"/>
        </w:rPr>
        <w:t xml:space="preserve"> Электронно-библиотечная система (электронная библиотека) и электронная информационно-образовательная среда должны обеспечивать возможность доступа обучающегося из любой точки, в которой имеется доступ к информационно-телекоммуникационной сети «Интернет», как</w:t>
      </w:r>
      <w:r w:rsidR="00F61A9B" w:rsidRPr="00436865">
        <w:rPr>
          <w:rFonts w:ascii="Times New Roman" w:hAnsi="Times New Roman" w:cs="Times New Roman"/>
          <w:sz w:val="28"/>
          <w:szCs w:val="28"/>
        </w:rPr>
        <w:br/>
      </w:r>
      <w:r w:rsidRPr="00436865">
        <w:rPr>
          <w:rFonts w:ascii="Times New Roman" w:hAnsi="Times New Roman" w:cs="Times New Roman"/>
          <w:sz w:val="28"/>
          <w:szCs w:val="28"/>
        </w:rPr>
        <w:t>на территории организации</w:t>
      </w:r>
      <w:r w:rsidR="0017509E" w:rsidRPr="00436865">
        <w:rPr>
          <w:rFonts w:ascii="Times New Roman" w:hAnsi="Times New Roman" w:cs="Times New Roman"/>
          <w:sz w:val="28"/>
          <w:szCs w:val="28"/>
        </w:rPr>
        <w:t>, осуществляющей образовательную деятельность</w:t>
      </w:r>
      <w:r w:rsidRPr="00436865">
        <w:rPr>
          <w:rFonts w:ascii="Times New Roman" w:hAnsi="Times New Roman" w:cs="Times New Roman"/>
          <w:sz w:val="28"/>
          <w:szCs w:val="28"/>
        </w:rPr>
        <w:t>, так</w:t>
      </w:r>
      <w:r w:rsidR="00460CD2" w:rsidRPr="00436865">
        <w:rPr>
          <w:rFonts w:ascii="Times New Roman" w:hAnsi="Times New Roman" w:cs="Times New Roman"/>
          <w:sz w:val="28"/>
          <w:szCs w:val="28"/>
        </w:rPr>
        <w:br/>
      </w:r>
      <w:r w:rsidRPr="00436865">
        <w:rPr>
          <w:rFonts w:ascii="Times New Roman" w:hAnsi="Times New Roman" w:cs="Times New Roman"/>
          <w:sz w:val="28"/>
          <w:szCs w:val="28"/>
        </w:rPr>
        <w:t>и вне ее.</w:t>
      </w:r>
    </w:p>
    <w:p w14:paraId="4E19916E" w14:textId="7165D832" w:rsidR="00FA1E04" w:rsidRPr="00436865" w:rsidRDefault="00A97E1E" w:rsidP="002E3546">
      <w:pPr>
        <w:spacing w:after="0" w:line="240" w:lineRule="auto"/>
        <w:ind w:right="-1" w:firstLine="709"/>
        <w:contextualSpacing/>
        <w:jc w:val="both"/>
        <w:rPr>
          <w:rFonts w:ascii="Times New Roman" w:hAnsi="Times New Roman" w:cs="Times New Roman"/>
          <w:sz w:val="28"/>
          <w:szCs w:val="28"/>
        </w:rPr>
      </w:pPr>
      <w:r w:rsidRPr="00436865">
        <w:rPr>
          <w:rFonts w:ascii="Times New Roman" w:hAnsi="Times New Roman" w:cs="Times New Roman"/>
          <w:sz w:val="28"/>
          <w:szCs w:val="28"/>
        </w:rPr>
        <w:t>Перечень учебных изданий, в том числе электронных, иных информационных материалов, необходимых для освоения образовательной программы, определяется организацие</w:t>
      </w:r>
      <w:r w:rsidR="0017509E" w:rsidRPr="00436865">
        <w:rPr>
          <w:rFonts w:ascii="Times New Roman" w:hAnsi="Times New Roman" w:cs="Times New Roman"/>
          <w:sz w:val="28"/>
          <w:szCs w:val="28"/>
        </w:rPr>
        <w:t>й, осуществляющей образовательную деятельность, самостоятельно</w:t>
      </w:r>
      <w:r w:rsidRPr="00436865">
        <w:rPr>
          <w:rFonts w:ascii="Times New Roman" w:hAnsi="Times New Roman" w:cs="Times New Roman"/>
          <w:sz w:val="28"/>
          <w:szCs w:val="28"/>
        </w:rPr>
        <w:t>.</w:t>
      </w:r>
    </w:p>
    <w:p w14:paraId="6B23EEA5" w14:textId="5C873324" w:rsidR="003865CD" w:rsidRPr="00436865" w:rsidRDefault="003865CD" w:rsidP="002E3546">
      <w:pPr>
        <w:spacing w:after="0" w:line="240" w:lineRule="auto"/>
        <w:ind w:right="-1" w:firstLine="709"/>
        <w:contextualSpacing/>
        <w:jc w:val="both"/>
        <w:rPr>
          <w:rFonts w:ascii="Times New Roman" w:hAnsi="Times New Roman" w:cs="Times New Roman"/>
          <w:sz w:val="28"/>
          <w:szCs w:val="28"/>
        </w:rPr>
      </w:pPr>
    </w:p>
    <w:p w14:paraId="49C1C804" w14:textId="2F4647FA" w:rsidR="003865CD" w:rsidRPr="00436865" w:rsidRDefault="003865CD" w:rsidP="002E3546">
      <w:pPr>
        <w:autoSpaceDE w:val="0"/>
        <w:autoSpaceDN w:val="0"/>
        <w:adjustRightInd w:val="0"/>
        <w:spacing w:after="0" w:line="240" w:lineRule="auto"/>
        <w:ind w:right="-1" w:firstLine="709"/>
        <w:jc w:val="both"/>
        <w:rPr>
          <w:rFonts w:ascii="Times New Roman" w:hAnsi="Times New Roman" w:cs="Times New Roman"/>
          <w:b/>
          <w:bCs/>
          <w:sz w:val="28"/>
          <w:szCs w:val="28"/>
        </w:rPr>
      </w:pPr>
      <w:r w:rsidRPr="00436865">
        <w:rPr>
          <w:rFonts w:ascii="Times New Roman" w:hAnsi="Times New Roman" w:cs="Times New Roman"/>
          <w:b/>
          <w:bCs/>
          <w:sz w:val="28"/>
          <w:szCs w:val="28"/>
        </w:rPr>
        <w:t>10. Требования к финансовым условиям</w:t>
      </w:r>
      <w:r w:rsidR="00074009" w:rsidRPr="00436865">
        <w:rPr>
          <w:rFonts w:ascii="Times New Roman" w:hAnsi="Times New Roman" w:cs="Times New Roman"/>
          <w:b/>
          <w:bCs/>
          <w:sz w:val="28"/>
          <w:szCs w:val="28"/>
        </w:rPr>
        <w:t xml:space="preserve"> </w:t>
      </w:r>
      <w:r w:rsidRPr="00436865">
        <w:rPr>
          <w:rFonts w:ascii="Times New Roman" w:hAnsi="Times New Roman" w:cs="Times New Roman"/>
          <w:b/>
          <w:bCs/>
          <w:sz w:val="28"/>
          <w:szCs w:val="28"/>
        </w:rPr>
        <w:t>реали</w:t>
      </w:r>
      <w:r w:rsidR="00074009" w:rsidRPr="00436865">
        <w:rPr>
          <w:rFonts w:ascii="Times New Roman" w:hAnsi="Times New Roman" w:cs="Times New Roman"/>
          <w:b/>
          <w:bCs/>
          <w:sz w:val="28"/>
          <w:szCs w:val="28"/>
        </w:rPr>
        <w:t>зации образовательной программы</w:t>
      </w:r>
    </w:p>
    <w:p w14:paraId="7B4A70AA" w14:textId="1D07FB3B" w:rsidR="00732D78" w:rsidRPr="002B68C8" w:rsidRDefault="00732D78" w:rsidP="002E3546">
      <w:pPr>
        <w:spacing w:after="0" w:line="240" w:lineRule="auto"/>
        <w:ind w:right="-1" w:firstLine="709"/>
        <w:contextualSpacing/>
        <w:jc w:val="both"/>
        <w:rPr>
          <w:rFonts w:ascii="Times New Roman" w:hAnsi="Times New Roman" w:cs="Times New Roman"/>
          <w:sz w:val="28"/>
          <w:szCs w:val="28"/>
        </w:rPr>
      </w:pPr>
      <w:r w:rsidRPr="00436865">
        <w:rPr>
          <w:rFonts w:ascii="Times New Roman" w:hAnsi="Times New Roman" w:cs="Times New Roman"/>
          <w:sz w:val="28"/>
          <w:szCs w:val="28"/>
        </w:rPr>
        <w:t>Финансовое обеспечение реализации образовательной программы должно осуществляться в объеме не ниже определенного в соответствии с Бюджетным кодексом Российской Федерации и Федеральным законом</w:t>
      </w:r>
      <w:r w:rsidR="002E3546" w:rsidRPr="00436865">
        <w:rPr>
          <w:rFonts w:ascii="Times New Roman" w:hAnsi="Times New Roman" w:cs="Times New Roman"/>
          <w:sz w:val="28"/>
          <w:szCs w:val="28"/>
        </w:rPr>
        <w:t xml:space="preserve"> </w:t>
      </w:r>
      <w:r w:rsidRPr="00436865">
        <w:rPr>
          <w:rFonts w:ascii="Times New Roman" w:hAnsi="Times New Roman" w:cs="Times New Roman"/>
          <w:sz w:val="28"/>
          <w:szCs w:val="28"/>
        </w:rPr>
        <w:t>№ 273-ФЗ.</w:t>
      </w:r>
    </w:p>
    <w:sectPr w:rsidR="00732D78" w:rsidRPr="002B68C8" w:rsidSect="00DA173D">
      <w:headerReference w:type="default" r:id="rId14"/>
      <w:footerReference w:type="default" r:id="rId15"/>
      <w:endnotePr>
        <w:numFmt w:val="decimal"/>
      </w:endnotePr>
      <w:pgSz w:w="11906" w:h="16838" w:code="9"/>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281E14" w14:textId="77777777" w:rsidR="00F066DA" w:rsidRDefault="00F066DA" w:rsidP="00373D49">
      <w:pPr>
        <w:spacing w:after="0" w:line="240" w:lineRule="auto"/>
      </w:pPr>
      <w:r>
        <w:separator/>
      </w:r>
    </w:p>
  </w:endnote>
  <w:endnote w:type="continuationSeparator" w:id="0">
    <w:p w14:paraId="15EF8409" w14:textId="77777777" w:rsidR="00F066DA" w:rsidRDefault="00F066DA" w:rsidP="00373D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Helvetica Neue">
    <w:altName w:val="Times New Roman"/>
    <w:charset w:val="00"/>
    <w:family w:val="auto"/>
    <w:pitch w:val="variable"/>
    <w:sig w:usb0="E50002FF" w:usb1="500079DB" w:usb2="00000010" w:usb3="00000000" w:csb0="00000001" w:csb1="00000000"/>
  </w:font>
  <w:font w:name="Times New Roman CYR">
    <w:panose1 w:val="02020603050405020304"/>
    <w:charset w:val="CC"/>
    <w:family w:val="roman"/>
    <w:pitch w:val="variable"/>
    <w:sig w:usb0="E0002EFF" w:usb1="C000785B" w:usb2="00000009" w:usb3="00000000" w:csb0="000001FF" w:csb1="00000000"/>
  </w:font>
  <w:font w:name="PT Serif">
    <w:altName w:val="Times New Roman"/>
    <w:charset w:val="CC"/>
    <w:family w:val="roman"/>
    <w:pitch w:val="variable"/>
    <w:sig w:usb0="00000001" w:usb1="5000204B" w:usb2="00000020" w:usb3="00000000" w:csb0="000000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A528DC" w14:textId="17610AEA" w:rsidR="00E46CC8" w:rsidRDefault="00E46CC8">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B29028" w14:textId="77777777" w:rsidR="00F066DA" w:rsidRDefault="00F066DA" w:rsidP="00373D49">
      <w:pPr>
        <w:spacing w:after="0" w:line="240" w:lineRule="auto"/>
      </w:pPr>
      <w:r>
        <w:separator/>
      </w:r>
    </w:p>
  </w:footnote>
  <w:footnote w:type="continuationSeparator" w:id="0">
    <w:p w14:paraId="07E8D452" w14:textId="77777777" w:rsidR="00F066DA" w:rsidRDefault="00F066DA" w:rsidP="00373D49">
      <w:pPr>
        <w:spacing w:after="0" w:line="240" w:lineRule="auto"/>
      </w:pPr>
      <w:r>
        <w:continuationSeparator/>
      </w:r>
    </w:p>
  </w:footnote>
  <w:footnote w:id="1">
    <w:p w14:paraId="5B06261E" w14:textId="4E54C70C" w:rsidR="00E46CC8" w:rsidRPr="00AC4899" w:rsidRDefault="00E46CC8" w:rsidP="00F21AAB">
      <w:pPr>
        <w:pStyle w:val="ac"/>
        <w:ind w:right="-1"/>
        <w:jc w:val="both"/>
      </w:pPr>
      <w:r w:rsidRPr="00D20675">
        <w:rPr>
          <w:rStyle w:val="a6"/>
        </w:rPr>
        <w:footnoteRef/>
      </w:r>
      <w:r>
        <w:t>Пункт</w:t>
      </w:r>
      <w:r w:rsidRPr="00D20675">
        <w:t xml:space="preserve"> </w:t>
      </w:r>
      <w:r>
        <w:t>11</w:t>
      </w:r>
      <w:r w:rsidRPr="00D20675">
        <w:t xml:space="preserve"> Порядка организации и осуществления образовательной деятельности по дополнительным профессиональным программам</w:t>
      </w:r>
      <w:r>
        <w:t xml:space="preserve">, </w:t>
      </w:r>
      <w:r w:rsidRPr="00D20675">
        <w:t>утвержден</w:t>
      </w:r>
      <w:r>
        <w:t>ного</w:t>
      </w:r>
      <w:r w:rsidRPr="00D20675">
        <w:t xml:space="preserve"> приказом Министерства образования и науки Российской Федерации от </w:t>
      </w:r>
      <w:r>
        <w:t xml:space="preserve">24 марта </w:t>
      </w:r>
      <w:r w:rsidRPr="00D20675">
        <w:t>20</w:t>
      </w:r>
      <w:r>
        <w:t>25 г.</w:t>
      </w:r>
      <w:r w:rsidRPr="00D20675">
        <w:t xml:space="preserve"> </w:t>
      </w:r>
      <w:r>
        <w:t>№</w:t>
      </w:r>
      <w:r w:rsidRPr="00D20675">
        <w:t xml:space="preserve"> </w:t>
      </w:r>
      <w:r>
        <w:t>266 (з</w:t>
      </w:r>
      <w:r w:rsidRPr="00AC4899">
        <w:t>арегистрирован Министерством юстиции Российской Федерации 22 апреля 2025 г.</w:t>
      </w:r>
      <w:r>
        <w:t>, регистрационный</w:t>
      </w:r>
      <w:r w:rsidRPr="00AC4899">
        <w:t xml:space="preserve"> </w:t>
      </w:r>
      <w:r>
        <w:t>№</w:t>
      </w:r>
      <w:r w:rsidRPr="00AC4899">
        <w:t xml:space="preserve"> 81928</w:t>
      </w:r>
      <w:r>
        <w:t xml:space="preserve">), действует до 1 сентября 2031 года. Далее – Порядок организации </w:t>
      </w:r>
      <w:r w:rsidRPr="00D20675">
        <w:t>и осуществления образовательной деятельности</w:t>
      </w:r>
      <w:r>
        <w:t xml:space="preserve"> </w:t>
      </w:r>
      <w:r w:rsidRPr="00D20675">
        <w:t>по дополнительным профессиональным программам</w:t>
      </w:r>
      <w:r>
        <w:t>.</w:t>
      </w:r>
    </w:p>
  </w:footnote>
  <w:footnote w:id="2">
    <w:p w14:paraId="15F1361A" w14:textId="6B6656B4" w:rsidR="00E46CC8" w:rsidRDefault="00E46CC8" w:rsidP="00F21AAB">
      <w:pPr>
        <w:pStyle w:val="ac"/>
        <w:ind w:right="-1"/>
        <w:jc w:val="both"/>
      </w:pPr>
      <w:r>
        <w:rPr>
          <w:rStyle w:val="a6"/>
        </w:rPr>
        <w:footnoteRef/>
      </w:r>
      <w:r>
        <w:t> </w:t>
      </w:r>
      <w:proofErr w:type="gramStart"/>
      <w:r w:rsidRPr="00AC4899">
        <w:t xml:space="preserve">Таблица приложения к приказу Министерства труда и социальной защиты Российской Федерации от 29 сентября </w:t>
      </w:r>
      <w:r>
        <w:br/>
      </w:r>
      <w:r w:rsidRPr="00AC4899">
        <w:t xml:space="preserve">2014 г. </w:t>
      </w:r>
      <w:r>
        <w:t>№</w:t>
      </w:r>
      <w:r w:rsidRPr="00AC4899">
        <w:t xml:space="preserve"> 667н </w:t>
      </w:r>
      <w:r>
        <w:t>«</w:t>
      </w:r>
      <w:r w:rsidRPr="00AC4899">
        <w:t>О реестре профессиональных стандартов (перечне видов профессиональной деятельности)</w:t>
      </w:r>
      <w:r>
        <w:t>»</w:t>
      </w:r>
      <w:r w:rsidRPr="00AC4899">
        <w:t xml:space="preserve"> (зарегистрирован Министерством юстиции Российской Федерации 19 ноября 2014 г., регистрационный </w:t>
      </w:r>
      <w:r>
        <w:t>№</w:t>
      </w:r>
      <w:r w:rsidRPr="00AC4899">
        <w:t xml:space="preserve"> 34779)</w:t>
      </w:r>
      <w:r>
        <w:t xml:space="preserve"> </w:t>
      </w:r>
      <w:r>
        <w:br/>
      </w:r>
      <w:r w:rsidRPr="00AC4899">
        <w:t>с изменением, внесенным приказом Министерства труда и социальной защиты Росси</w:t>
      </w:r>
      <w:r>
        <w:t>йской Федерации от 9 марта 2017 </w:t>
      </w:r>
      <w:r w:rsidRPr="00AC4899">
        <w:t xml:space="preserve">г. </w:t>
      </w:r>
      <w:r>
        <w:t>№</w:t>
      </w:r>
      <w:r w:rsidRPr="00AC4899">
        <w:t xml:space="preserve"> 254н (зарегистрирован Министерством юстиции Российской Федерации 29 марта</w:t>
      </w:r>
      <w:proofErr w:type="gramEnd"/>
      <w:r w:rsidRPr="00AC4899">
        <w:t xml:space="preserve"> </w:t>
      </w:r>
      <w:proofErr w:type="gramStart"/>
      <w:r w:rsidRPr="00AC4899">
        <w:t xml:space="preserve">2017 г., регистрационный </w:t>
      </w:r>
      <w:r>
        <w:t>№ </w:t>
      </w:r>
      <w:r w:rsidRPr="00AC4899">
        <w:t>46168)</w:t>
      </w:r>
      <w:r>
        <w:t>.</w:t>
      </w:r>
      <w:proofErr w:type="gramEnd"/>
    </w:p>
  </w:footnote>
  <w:footnote w:id="3">
    <w:p w14:paraId="61B537D2" w14:textId="2B77C090" w:rsidR="00E46CC8" w:rsidRDefault="00E46CC8" w:rsidP="00F21AAB">
      <w:pPr>
        <w:pStyle w:val="ac"/>
        <w:ind w:right="-1"/>
        <w:jc w:val="both"/>
      </w:pPr>
      <w:r>
        <w:rPr>
          <w:rStyle w:val="a6"/>
        </w:rPr>
        <w:footnoteRef/>
      </w:r>
      <w:r>
        <w:t> </w:t>
      </w:r>
      <w:r w:rsidRPr="00CF0DEB">
        <w:t xml:space="preserve">Приказ Министерства труда и социальной защиты Российской Федерации от 12 апреля 2013 г. </w:t>
      </w:r>
      <w:r>
        <w:t>№ 148н</w:t>
      </w:r>
      <w:r>
        <w:br/>
        <w:t>«</w:t>
      </w:r>
      <w:r w:rsidRPr="00CF0DEB">
        <w:t>Об утверждении уровней квалификации в целях разработки проектов профессиональных стандартов</w:t>
      </w:r>
      <w:r>
        <w:t>»</w:t>
      </w:r>
      <w:r w:rsidRPr="00CF0DEB">
        <w:t xml:space="preserve"> (зарегистрирован Министерством юстиции Российской Федерации 27 мая 2013 г., регистрационный </w:t>
      </w:r>
      <w:r>
        <w:t>№ </w:t>
      </w:r>
      <w:r w:rsidRPr="00CF0DEB">
        <w:t>28534)</w:t>
      </w:r>
      <w:r>
        <w:t>.</w:t>
      </w:r>
    </w:p>
  </w:footnote>
  <w:footnote w:id="4">
    <w:p w14:paraId="605DFF67" w14:textId="5BF77CFE" w:rsidR="00E46CC8" w:rsidRPr="00E66CDF" w:rsidRDefault="00E46CC8" w:rsidP="00725F10">
      <w:pPr>
        <w:pStyle w:val="ac"/>
        <w:jc w:val="both"/>
      </w:pPr>
      <w:r>
        <w:rPr>
          <w:rStyle w:val="a6"/>
        </w:rPr>
        <w:footnoteRef/>
      </w:r>
      <w:r>
        <w:t xml:space="preserve"> Пункт 22 статьи 2 Федерального закона от 29 декабря 2012 г. №</w:t>
      </w:r>
      <w:r w:rsidRPr="0090176B">
        <w:t xml:space="preserve"> </w:t>
      </w:r>
      <w:r>
        <w:t>273-ФЗ «Об образовании в Российской Федерации» (далее – Федеральный закон № 273-ФЗ); пункт</w:t>
      </w:r>
      <w:r w:rsidRPr="00D20675">
        <w:t xml:space="preserve"> </w:t>
      </w:r>
      <w:r>
        <w:t>11</w:t>
      </w:r>
      <w:r w:rsidRPr="00D20675">
        <w:t xml:space="preserve"> Порядка организации и осуществления образовательной деятельности по дополнительным профессиональным программам</w:t>
      </w:r>
      <w:r>
        <w:t>.</w:t>
      </w:r>
    </w:p>
  </w:footnote>
  <w:footnote w:id="5">
    <w:p w14:paraId="69E7113F" w14:textId="21E8583F" w:rsidR="00E46CC8" w:rsidRDefault="00E46CC8" w:rsidP="005415DD">
      <w:pPr>
        <w:pStyle w:val="ac"/>
        <w:jc w:val="both"/>
      </w:pPr>
      <w:r>
        <w:rPr>
          <w:rStyle w:val="a6"/>
        </w:rPr>
        <w:footnoteRef/>
      </w:r>
      <w:r>
        <w:t xml:space="preserve"> Пункты</w:t>
      </w:r>
      <w:r w:rsidRPr="00D20675">
        <w:t xml:space="preserve"> </w:t>
      </w:r>
      <w:r>
        <w:t>11 и 15</w:t>
      </w:r>
      <w:r w:rsidRPr="00D20675">
        <w:t xml:space="preserve"> Порядка организации и осуществления образовательной деятельности по дополнительным профессиональным программам</w:t>
      </w:r>
      <w:r>
        <w:t>.</w:t>
      </w:r>
    </w:p>
  </w:footnote>
  <w:footnote w:id="6">
    <w:p w14:paraId="18291445" w14:textId="6C7791B4" w:rsidR="00E46CC8" w:rsidRDefault="00E46CC8" w:rsidP="00676C75">
      <w:pPr>
        <w:pStyle w:val="ac"/>
        <w:jc w:val="both"/>
      </w:pPr>
      <w:r>
        <w:rPr>
          <w:rStyle w:val="a6"/>
        </w:rPr>
        <w:footnoteRef/>
      </w:r>
      <w:r>
        <w:t xml:space="preserve"> Пункт</w:t>
      </w:r>
      <w:r w:rsidRPr="00D20675">
        <w:t xml:space="preserve"> </w:t>
      </w:r>
      <w:r>
        <w:t>11</w:t>
      </w:r>
      <w:r w:rsidRPr="00D20675">
        <w:t xml:space="preserve"> Порядка организации и осуществления образовательной деятельности по дополнительным профессиональным программам</w:t>
      </w:r>
      <w:r>
        <w:t>.</w:t>
      </w:r>
    </w:p>
  </w:footnote>
  <w:footnote w:id="7">
    <w:p w14:paraId="6CC82E32" w14:textId="69D5A361" w:rsidR="00E46CC8" w:rsidRDefault="00E46CC8" w:rsidP="00782B2F">
      <w:pPr>
        <w:pStyle w:val="ac"/>
        <w:jc w:val="both"/>
      </w:pPr>
      <w:r>
        <w:rPr>
          <w:rStyle w:val="a6"/>
        </w:rPr>
        <w:footnoteRef/>
      </w:r>
      <w:r>
        <w:t xml:space="preserve"> Пункт 11 </w:t>
      </w:r>
      <w:r w:rsidRPr="00D20675">
        <w:t>Порядка организации и осуществления образовательной деятельности по дополнительным профессиональным программам</w:t>
      </w:r>
      <w:r>
        <w:t>.</w:t>
      </w:r>
    </w:p>
  </w:footnote>
  <w:footnote w:id="8">
    <w:p w14:paraId="34684980" w14:textId="327DD01F" w:rsidR="00E46CC8" w:rsidRDefault="00E46CC8" w:rsidP="00782B2F">
      <w:pPr>
        <w:pStyle w:val="ac"/>
        <w:jc w:val="both"/>
      </w:pPr>
      <w:r>
        <w:rPr>
          <w:rStyle w:val="a6"/>
        </w:rPr>
        <w:footnoteRef/>
      </w:r>
      <w:r>
        <w:t xml:space="preserve"> Пункт 1 части 10 статьи 60 Федерального закона №</w:t>
      </w:r>
      <w:r w:rsidRPr="0090176B">
        <w:t xml:space="preserve"> </w:t>
      </w:r>
      <w:r>
        <w:t>273-ФЗ.</w:t>
      </w:r>
    </w:p>
  </w:footnote>
  <w:footnote w:id="9">
    <w:p w14:paraId="2BF726AE" w14:textId="4AD3247E" w:rsidR="00E46CC8" w:rsidRDefault="00E46CC8" w:rsidP="00782B2F">
      <w:pPr>
        <w:pStyle w:val="ac"/>
        <w:ind w:right="-144"/>
        <w:jc w:val="both"/>
      </w:pPr>
      <w:r>
        <w:rPr>
          <w:rStyle w:val="a6"/>
        </w:rPr>
        <w:footnoteRef/>
      </w:r>
      <w:r>
        <w:t xml:space="preserve"> Пункт 11 </w:t>
      </w:r>
      <w:r w:rsidRPr="00D20675">
        <w:t>Порядка организации и осуществления образовательной деятельности по дополнительным профессиональным программам</w:t>
      </w:r>
      <w:r>
        <w:t>.</w:t>
      </w:r>
    </w:p>
  </w:footnote>
  <w:footnote w:id="10">
    <w:p w14:paraId="476E3B3C" w14:textId="77777777" w:rsidR="00E46CC8" w:rsidRDefault="00E46CC8" w:rsidP="00DB14C9">
      <w:pPr>
        <w:pStyle w:val="ac"/>
        <w:jc w:val="both"/>
      </w:pPr>
      <w:r>
        <w:rPr>
          <w:rStyle w:val="a6"/>
        </w:rPr>
        <w:footnoteRef/>
      </w:r>
      <w:r>
        <w:t xml:space="preserve"> </w:t>
      </w:r>
      <w:proofErr w:type="gramStart"/>
      <w:r>
        <w:t>Зарегистрирован</w:t>
      </w:r>
      <w:proofErr w:type="gramEnd"/>
      <w:r>
        <w:t xml:space="preserve"> Министерством юстиции Российской Федерации 6 марта 2010 г., регистрационный № 18638.</w:t>
      </w:r>
    </w:p>
  </w:footnote>
  <w:footnote w:id="11">
    <w:p w14:paraId="6AE35399" w14:textId="77777777" w:rsidR="00E46CC8" w:rsidRDefault="00E46CC8" w:rsidP="00DB14C9">
      <w:pPr>
        <w:pStyle w:val="ac"/>
        <w:jc w:val="both"/>
      </w:pPr>
      <w:r>
        <w:rPr>
          <w:vertAlign w:val="superscript"/>
        </w:rPr>
        <w:footnoteRef/>
      </w:r>
      <w:r>
        <w:t xml:space="preserve"> Зарегистрирован Министерством юстиции Российской Федерации 23 марта 2011 г., регистрационный № 20237, с изменениями, внесенными приказом Министерства труда и социальной защиты Российской Федерации от 25 января 2023 г. № 39н (зарегистрирован Министерством юстиции Российской Федерации</w:t>
      </w:r>
      <w:r>
        <w:br/>
        <w:t>27 февраля 2023 г., регистрационный № 72453).</w:t>
      </w:r>
    </w:p>
  </w:footnote>
  <w:footnote w:id="12">
    <w:p w14:paraId="0114ECAB" w14:textId="05BC5FB4" w:rsidR="00E46CC8" w:rsidRDefault="00E46CC8" w:rsidP="00782B2F">
      <w:pPr>
        <w:pStyle w:val="ac"/>
        <w:jc w:val="both"/>
      </w:pPr>
      <w:r>
        <w:rPr>
          <w:rStyle w:val="a6"/>
        </w:rPr>
        <w:footnoteRef/>
      </w:r>
      <w:r>
        <w:t xml:space="preserve"> Часть 4 статьи 82 Федерального закона №</w:t>
      </w:r>
      <w:r w:rsidRPr="0090176B">
        <w:t xml:space="preserve"> </w:t>
      </w:r>
      <w:r>
        <w:t>273-ФЗ.</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912D42" w14:textId="77777777" w:rsidR="00E46CC8" w:rsidRPr="00D23DA1" w:rsidRDefault="00E46CC8">
    <w:pPr>
      <w:pStyle w:val="ae"/>
      <w:jc w:val="center"/>
      <w:rPr>
        <w:rFonts w:ascii="Times New Roman" w:hAnsi="Times New Roman" w:cs="Times New Roman"/>
      </w:rPr>
    </w:pPr>
  </w:p>
  <w:p w14:paraId="04820A75" w14:textId="77777777" w:rsidR="00E46CC8" w:rsidRDefault="00E46CC8">
    <w:pPr>
      <w:pStyle w:val="a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1109875"/>
      <w:docPartObj>
        <w:docPartGallery w:val="Page Numbers (Top of Page)"/>
        <w:docPartUnique/>
      </w:docPartObj>
    </w:sdtPr>
    <w:sdtEndPr>
      <w:rPr>
        <w:rFonts w:ascii="Times New Roman" w:hAnsi="Times New Roman" w:cs="Times New Roman"/>
        <w:sz w:val="24"/>
        <w:szCs w:val="24"/>
      </w:rPr>
    </w:sdtEndPr>
    <w:sdtContent>
      <w:p w14:paraId="4B955469" w14:textId="73ECD1B3" w:rsidR="00E46CC8" w:rsidRPr="00B9772B" w:rsidRDefault="00E46CC8" w:rsidP="00B9772B">
        <w:pPr>
          <w:pStyle w:val="ae"/>
          <w:jc w:val="center"/>
          <w:rPr>
            <w:rFonts w:ascii="Times New Roman" w:hAnsi="Times New Roman" w:cs="Times New Roman"/>
            <w:sz w:val="24"/>
            <w:szCs w:val="24"/>
          </w:rPr>
        </w:pPr>
        <w:r w:rsidRPr="00B9772B">
          <w:rPr>
            <w:rFonts w:ascii="Times New Roman" w:hAnsi="Times New Roman" w:cs="Times New Roman"/>
            <w:sz w:val="24"/>
            <w:szCs w:val="24"/>
          </w:rPr>
          <w:fldChar w:fldCharType="begin"/>
        </w:r>
        <w:r w:rsidRPr="00B9772B">
          <w:rPr>
            <w:rFonts w:ascii="Times New Roman" w:hAnsi="Times New Roman" w:cs="Times New Roman"/>
            <w:sz w:val="24"/>
            <w:szCs w:val="24"/>
          </w:rPr>
          <w:instrText>PAGE   \* MERGEFORMAT</w:instrText>
        </w:r>
        <w:r w:rsidRPr="00B9772B">
          <w:rPr>
            <w:rFonts w:ascii="Times New Roman" w:hAnsi="Times New Roman" w:cs="Times New Roman"/>
            <w:sz w:val="24"/>
            <w:szCs w:val="24"/>
          </w:rPr>
          <w:fldChar w:fldCharType="separate"/>
        </w:r>
        <w:r w:rsidR="00C804CE">
          <w:rPr>
            <w:rFonts w:ascii="Times New Roman" w:hAnsi="Times New Roman" w:cs="Times New Roman"/>
            <w:noProof/>
            <w:sz w:val="24"/>
            <w:szCs w:val="24"/>
          </w:rPr>
          <w:t>24</w:t>
        </w:r>
        <w:r w:rsidRPr="00B9772B">
          <w:rPr>
            <w:rFonts w:ascii="Times New Roman" w:hAnsi="Times New Roman" w:cs="Times New Roman"/>
            <w:sz w:val="24"/>
            <w:szCs w:val="24"/>
          </w:rPr>
          <w:fldChar w:fldCharType="end"/>
        </w:r>
      </w:p>
    </w:sdtContent>
  </w:sdt>
  <w:p w14:paraId="5D1D517D" w14:textId="4E1EF5C2" w:rsidR="00E46CC8" w:rsidRDefault="00E46CC8">
    <w:pPr>
      <w:pStyle w:val="a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231620"/>
      <w:docPartObj>
        <w:docPartGallery w:val="Page Numbers (Top of Page)"/>
        <w:docPartUnique/>
      </w:docPartObj>
    </w:sdtPr>
    <w:sdtEndPr>
      <w:rPr>
        <w:rFonts w:ascii="Times New Roman" w:hAnsi="Times New Roman" w:cs="Times New Roman"/>
        <w:sz w:val="24"/>
        <w:szCs w:val="24"/>
      </w:rPr>
    </w:sdtEndPr>
    <w:sdtContent>
      <w:p w14:paraId="284832FB" w14:textId="3D7A4FA7" w:rsidR="00E46CC8" w:rsidRPr="005338B2" w:rsidRDefault="00E46CC8">
        <w:pPr>
          <w:pStyle w:val="ae"/>
          <w:jc w:val="center"/>
          <w:rPr>
            <w:rFonts w:ascii="Times New Roman" w:hAnsi="Times New Roman" w:cs="Times New Roman"/>
            <w:sz w:val="24"/>
            <w:szCs w:val="24"/>
          </w:rPr>
        </w:pPr>
        <w:r w:rsidRPr="005338B2">
          <w:rPr>
            <w:rFonts w:ascii="Times New Roman" w:hAnsi="Times New Roman" w:cs="Times New Roman"/>
            <w:sz w:val="24"/>
            <w:szCs w:val="24"/>
          </w:rPr>
          <w:fldChar w:fldCharType="begin"/>
        </w:r>
        <w:r w:rsidRPr="005338B2">
          <w:rPr>
            <w:rFonts w:ascii="Times New Roman" w:hAnsi="Times New Roman" w:cs="Times New Roman"/>
            <w:sz w:val="24"/>
            <w:szCs w:val="24"/>
          </w:rPr>
          <w:instrText>PAGE   \* MERGEFORMAT</w:instrText>
        </w:r>
        <w:r w:rsidRPr="005338B2">
          <w:rPr>
            <w:rFonts w:ascii="Times New Roman" w:hAnsi="Times New Roman" w:cs="Times New Roman"/>
            <w:sz w:val="24"/>
            <w:szCs w:val="24"/>
          </w:rPr>
          <w:fldChar w:fldCharType="separate"/>
        </w:r>
        <w:r w:rsidR="00C804CE">
          <w:rPr>
            <w:rFonts w:ascii="Times New Roman" w:hAnsi="Times New Roman" w:cs="Times New Roman"/>
            <w:noProof/>
            <w:sz w:val="24"/>
            <w:szCs w:val="24"/>
          </w:rPr>
          <w:t>25</w:t>
        </w:r>
        <w:r w:rsidRPr="005338B2">
          <w:rPr>
            <w:rFonts w:ascii="Times New Roman" w:hAnsi="Times New Roman" w:cs="Times New Roman"/>
            <w:sz w:val="24"/>
            <w:szCs w:val="24"/>
          </w:rPr>
          <w:fldChar w:fldCharType="end"/>
        </w:r>
      </w:p>
    </w:sdtContent>
  </w:sdt>
  <w:p w14:paraId="347A4D99" w14:textId="4D08F8EB" w:rsidR="00E46CC8" w:rsidRDefault="00E46CC8">
    <w:pPr>
      <w:pStyle w:val="a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1220680"/>
      <w:docPartObj>
        <w:docPartGallery w:val="Page Numbers (Top of Page)"/>
        <w:docPartUnique/>
      </w:docPartObj>
    </w:sdtPr>
    <w:sdtEndPr>
      <w:rPr>
        <w:rFonts w:ascii="Times New Roman" w:hAnsi="Times New Roman" w:cs="Times New Roman"/>
        <w:sz w:val="24"/>
        <w:szCs w:val="24"/>
      </w:rPr>
    </w:sdtEndPr>
    <w:sdtContent>
      <w:p w14:paraId="7F3477F1" w14:textId="35F83704" w:rsidR="00E46CC8" w:rsidRPr="005338B2" w:rsidRDefault="00E46CC8">
        <w:pPr>
          <w:pStyle w:val="ae"/>
          <w:jc w:val="center"/>
          <w:rPr>
            <w:rFonts w:ascii="Times New Roman" w:hAnsi="Times New Roman" w:cs="Times New Roman"/>
            <w:sz w:val="24"/>
            <w:szCs w:val="24"/>
          </w:rPr>
        </w:pPr>
        <w:r w:rsidRPr="005338B2">
          <w:rPr>
            <w:rFonts w:ascii="Times New Roman" w:hAnsi="Times New Roman" w:cs="Times New Roman"/>
            <w:sz w:val="24"/>
            <w:szCs w:val="24"/>
          </w:rPr>
          <w:fldChar w:fldCharType="begin"/>
        </w:r>
        <w:r w:rsidRPr="005338B2">
          <w:rPr>
            <w:rFonts w:ascii="Times New Roman" w:hAnsi="Times New Roman" w:cs="Times New Roman"/>
            <w:sz w:val="24"/>
            <w:szCs w:val="24"/>
          </w:rPr>
          <w:instrText>PAGE   \* MERGEFORMAT</w:instrText>
        </w:r>
        <w:r w:rsidRPr="005338B2">
          <w:rPr>
            <w:rFonts w:ascii="Times New Roman" w:hAnsi="Times New Roman" w:cs="Times New Roman"/>
            <w:sz w:val="24"/>
            <w:szCs w:val="24"/>
          </w:rPr>
          <w:fldChar w:fldCharType="separate"/>
        </w:r>
        <w:r w:rsidR="00C804CE">
          <w:rPr>
            <w:rFonts w:ascii="Times New Roman" w:hAnsi="Times New Roman" w:cs="Times New Roman"/>
            <w:noProof/>
            <w:sz w:val="24"/>
            <w:szCs w:val="24"/>
          </w:rPr>
          <w:t>34</w:t>
        </w:r>
        <w:r w:rsidRPr="005338B2">
          <w:rPr>
            <w:rFonts w:ascii="Times New Roman" w:hAnsi="Times New Roman" w:cs="Times New Roman"/>
            <w:sz w:val="24"/>
            <w:szCs w:val="24"/>
          </w:rPr>
          <w:fldChar w:fldCharType="end"/>
        </w:r>
      </w:p>
    </w:sdtContent>
  </w:sdt>
  <w:p w14:paraId="239AB3B4" w14:textId="5473184E" w:rsidR="00E46CC8" w:rsidRDefault="00E46CC8">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71181"/>
    <w:multiLevelType w:val="hybridMultilevel"/>
    <w:tmpl w:val="7D44157E"/>
    <w:lvl w:ilvl="0" w:tplc="AAD64350">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924591E"/>
    <w:multiLevelType w:val="hybridMultilevel"/>
    <w:tmpl w:val="29CAA2A8"/>
    <w:lvl w:ilvl="0" w:tplc="AAD64350">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FD21EBC"/>
    <w:multiLevelType w:val="hybridMultilevel"/>
    <w:tmpl w:val="8684D532"/>
    <w:lvl w:ilvl="0" w:tplc="80EC62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25E53AD"/>
    <w:multiLevelType w:val="multilevel"/>
    <w:tmpl w:val="81C4AA7C"/>
    <w:lvl w:ilvl="0">
      <w:start w:val="1"/>
      <w:numFmt w:val="decimal"/>
      <w:lvlText w:val="%1."/>
      <w:lvlJc w:val="left"/>
      <w:pPr>
        <w:ind w:left="1211" w:hanging="360"/>
      </w:pPr>
      <w:rPr>
        <w:rFonts w:hint="default"/>
        <w:b/>
      </w:rPr>
    </w:lvl>
    <w:lvl w:ilvl="1">
      <w:start w:val="1"/>
      <w:numFmt w:val="decimal"/>
      <w:isLgl/>
      <w:lvlText w:val="%1.%2."/>
      <w:lvlJc w:val="left"/>
      <w:pPr>
        <w:ind w:left="928" w:hanging="360"/>
      </w:pPr>
      <w:rPr>
        <w:rFonts w:hint="default"/>
      </w:rPr>
    </w:lvl>
    <w:lvl w:ilvl="2">
      <w:start w:val="1"/>
      <w:numFmt w:val="decimal"/>
      <w:isLgl/>
      <w:lvlText w:val="%1.%2.%3."/>
      <w:lvlJc w:val="left"/>
      <w:pPr>
        <w:ind w:left="2421" w:hanging="720"/>
      </w:pPr>
      <w:rPr>
        <w:rFonts w:hint="default"/>
      </w:rPr>
    </w:lvl>
    <w:lvl w:ilvl="3">
      <w:start w:val="1"/>
      <w:numFmt w:val="decimal"/>
      <w:isLgl/>
      <w:lvlText w:val="%1.%2.%3.%4."/>
      <w:lvlJc w:val="left"/>
      <w:pPr>
        <w:ind w:left="2846" w:hanging="720"/>
      </w:pPr>
      <w:rPr>
        <w:rFonts w:hint="default"/>
      </w:rPr>
    </w:lvl>
    <w:lvl w:ilvl="4">
      <w:start w:val="1"/>
      <w:numFmt w:val="decimal"/>
      <w:isLgl/>
      <w:lvlText w:val="%1.%2.%3.%4.%5."/>
      <w:lvlJc w:val="left"/>
      <w:pPr>
        <w:ind w:left="3631" w:hanging="1080"/>
      </w:pPr>
      <w:rPr>
        <w:rFonts w:hint="default"/>
      </w:rPr>
    </w:lvl>
    <w:lvl w:ilvl="5">
      <w:start w:val="1"/>
      <w:numFmt w:val="decimal"/>
      <w:isLgl/>
      <w:lvlText w:val="%1.%2.%3.%4.%5.%6."/>
      <w:lvlJc w:val="left"/>
      <w:pPr>
        <w:ind w:left="4056" w:hanging="1080"/>
      </w:pPr>
      <w:rPr>
        <w:rFonts w:hint="default"/>
      </w:rPr>
    </w:lvl>
    <w:lvl w:ilvl="6">
      <w:start w:val="1"/>
      <w:numFmt w:val="decimal"/>
      <w:isLgl/>
      <w:lvlText w:val="%1.%2.%3.%4.%5.%6.%7."/>
      <w:lvlJc w:val="left"/>
      <w:pPr>
        <w:ind w:left="4841" w:hanging="1440"/>
      </w:pPr>
      <w:rPr>
        <w:rFonts w:hint="default"/>
      </w:rPr>
    </w:lvl>
    <w:lvl w:ilvl="7">
      <w:start w:val="1"/>
      <w:numFmt w:val="decimal"/>
      <w:isLgl/>
      <w:lvlText w:val="%1.%2.%3.%4.%5.%6.%7.%8."/>
      <w:lvlJc w:val="left"/>
      <w:pPr>
        <w:ind w:left="5266" w:hanging="1440"/>
      </w:pPr>
      <w:rPr>
        <w:rFonts w:hint="default"/>
      </w:rPr>
    </w:lvl>
    <w:lvl w:ilvl="8">
      <w:start w:val="1"/>
      <w:numFmt w:val="decimal"/>
      <w:isLgl/>
      <w:lvlText w:val="%1.%2.%3.%4.%5.%6.%7.%8.%9."/>
      <w:lvlJc w:val="left"/>
      <w:pPr>
        <w:ind w:left="6051" w:hanging="1800"/>
      </w:pPr>
      <w:rPr>
        <w:rFonts w:hint="default"/>
      </w:rPr>
    </w:lvl>
  </w:abstractNum>
  <w:abstractNum w:abstractNumId="4">
    <w:nsid w:val="135442A9"/>
    <w:multiLevelType w:val="hybridMultilevel"/>
    <w:tmpl w:val="CDAE2B20"/>
    <w:lvl w:ilvl="0" w:tplc="AAD64350">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B2F0F64"/>
    <w:multiLevelType w:val="hybridMultilevel"/>
    <w:tmpl w:val="D23E2492"/>
    <w:lvl w:ilvl="0" w:tplc="F97EF3F8">
      <w:start w:val="1"/>
      <w:numFmt w:val="russianUpp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7B49A4"/>
    <w:multiLevelType w:val="hybridMultilevel"/>
    <w:tmpl w:val="D67607C8"/>
    <w:styleLink w:val="ImportedStyle2"/>
    <w:lvl w:ilvl="0" w:tplc="E23CA114">
      <w:start w:val="1"/>
      <w:numFmt w:val="bullet"/>
      <w:lvlText w:val="-"/>
      <w:lvlJc w:val="left"/>
      <w:pPr>
        <w:ind w:left="708" w:hanging="70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54EA02">
      <w:start w:val="1"/>
      <w:numFmt w:val="bullet"/>
      <w:lvlText w:val="o"/>
      <w:lvlJc w:val="left"/>
      <w:pPr>
        <w:ind w:left="1288" w:hanging="8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E8D4B42A">
      <w:start w:val="1"/>
      <w:numFmt w:val="bullet"/>
      <w:lvlText w:val="▪"/>
      <w:lvlJc w:val="left"/>
      <w:pPr>
        <w:ind w:left="2008" w:hanging="82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250828EA">
      <w:start w:val="1"/>
      <w:numFmt w:val="bullet"/>
      <w:lvlText w:val="·"/>
      <w:lvlJc w:val="left"/>
      <w:pPr>
        <w:ind w:left="2728" w:hanging="81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F39E9320">
      <w:start w:val="1"/>
      <w:numFmt w:val="bullet"/>
      <w:lvlText w:val="o"/>
      <w:lvlJc w:val="left"/>
      <w:pPr>
        <w:ind w:left="3448" w:hanging="8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04E3DE0">
      <w:start w:val="1"/>
      <w:numFmt w:val="bullet"/>
      <w:lvlText w:val="▪"/>
      <w:lvlJc w:val="left"/>
      <w:pPr>
        <w:ind w:left="4168" w:hanging="78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27789BD0">
      <w:start w:val="1"/>
      <w:numFmt w:val="bullet"/>
      <w:lvlText w:val="·"/>
      <w:lvlJc w:val="left"/>
      <w:pPr>
        <w:ind w:left="4888" w:hanging="77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370EB1E">
      <w:start w:val="1"/>
      <w:numFmt w:val="bullet"/>
      <w:lvlText w:val="o"/>
      <w:lvlJc w:val="left"/>
      <w:pPr>
        <w:ind w:left="5608" w:hanging="7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725A4C3A">
      <w:start w:val="1"/>
      <w:numFmt w:val="bullet"/>
      <w:lvlText w:val="▪"/>
      <w:lvlJc w:val="left"/>
      <w:pPr>
        <w:ind w:left="6328" w:hanging="75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7">
    <w:nsid w:val="1FB22482"/>
    <w:multiLevelType w:val="hybridMultilevel"/>
    <w:tmpl w:val="069E4864"/>
    <w:lvl w:ilvl="0" w:tplc="4B381416">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01C7BB5"/>
    <w:multiLevelType w:val="hybridMultilevel"/>
    <w:tmpl w:val="8D6AB92E"/>
    <w:lvl w:ilvl="0" w:tplc="03CC2A6C">
      <w:start w:val="1"/>
      <w:numFmt w:val="decimal"/>
      <w:lvlText w:val="ПК-3.1.з%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1B26019"/>
    <w:multiLevelType w:val="multilevel"/>
    <w:tmpl w:val="D94851E4"/>
    <w:lvl w:ilvl="0">
      <w:start w:val="1"/>
      <w:numFmt w:val="decimal"/>
      <w:lvlText w:val="%1)"/>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22E85E5A"/>
    <w:multiLevelType w:val="hybridMultilevel"/>
    <w:tmpl w:val="E0FE0232"/>
    <w:lvl w:ilvl="0" w:tplc="80EC62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3426352"/>
    <w:multiLevelType w:val="hybridMultilevel"/>
    <w:tmpl w:val="8E885B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C545E4B"/>
    <w:multiLevelType w:val="hybridMultilevel"/>
    <w:tmpl w:val="D23E2492"/>
    <w:lvl w:ilvl="0" w:tplc="F97EF3F8">
      <w:start w:val="1"/>
      <w:numFmt w:val="russianUpp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DD6302D"/>
    <w:multiLevelType w:val="multilevel"/>
    <w:tmpl w:val="EBA6C718"/>
    <w:lvl w:ilvl="0">
      <w:start w:val="1"/>
      <w:numFmt w:val="bullet"/>
      <w:lvlText w:val=""/>
      <w:lvlJc w:val="left"/>
      <w:pPr>
        <w:tabs>
          <w:tab w:val="num" w:pos="2191"/>
        </w:tabs>
        <w:ind w:left="2911" w:hanging="360"/>
      </w:pPr>
      <w:rPr>
        <w:rFonts w:ascii="Symbol" w:hAnsi="Symbol" w:hint="default"/>
      </w:rPr>
    </w:lvl>
    <w:lvl w:ilvl="1">
      <w:start w:val="1"/>
      <w:numFmt w:val="bullet"/>
      <w:lvlText w:val="o"/>
      <w:lvlJc w:val="left"/>
      <w:pPr>
        <w:tabs>
          <w:tab w:val="num" w:pos="2191"/>
        </w:tabs>
        <w:ind w:left="3631" w:hanging="360"/>
      </w:pPr>
      <w:rPr>
        <w:rFonts w:ascii="Courier New" w:hAnsi="Courier New" w:cs="Courier New" w:hint="default"/>
      </w:rPr>
    </w:lvl>
    <w:lvl w:ilvl="2">
      <w:start w:val="1"/>
      <w:numFmt w:val="bullet"/>
      <w:lvlText w:val=""/>
      <w:lvlJc w:val="left"/>
      <w:pPr>
        <w:tabs>
          <w:tab w:val="num" w:pos="2191"/>
        </w:tabs>
        <w:ind w:left="4351" w:hanging="360"/>
      </w:pPr>
      <w:rPr>
        <w:rFonts w:ascii="Wingdings" w:hAnsi="Wingdings" w:cs="Wingdings" w:hint="default"/>
      </w:rPr>
    </w:lvl>
    <w:lvl w:ilvl="3">
      <w:start w:val="1"/>
      <w:numFmt w:val="bullet"/>
      <w:lvlText w:val=""/>
      <w:lvlJc w:val="left"/>
      <w:pPr>
        <w:tabs>
          <w:tab w:val="num" w:pos="2191"/>
        </w:tabs>
        <w:ind w:left="5071" w:hanging="360"/>
      </w:pPr>
      <w:rPr>
        <w:rFonts w:ascii="Symbol" w:hAnsi="Symbol" w:cs="Symbol" w:hint="default"/>
      </w:rPr>
    </w:lvl>
    <w:lvl w:ilvl="4">
      <w:start w:val="1"/>
      <w:numFmt w:val="bullet"/>
      <w:lvlText w:val="o"/>
      <w:lvlJc w:val="left"/>
      <w:pPr>
        <w:tabs>
          <w:tab w:val="num" w:pos="2191"/>
        </w:tabs>
        <w:ind w:left="5791" w:hanging="360"/>
      </w:pPr>
      <w:rPr>
        <w:rFonts w:ascii="Courier New" w:hAnsi="Courier New" w:cs="Courier New" w:hint="default"/>
      </w:rPr>
    </w:lvl>
    <w:lvl w:ilvl="5">
      <w:start w:val="1"/>
      <w:numFmt w:val="bullet"/>
      <w:lvlText w:val=""/>
      <w:lvlJc w:val="left"/>
      <w:pPr>
        <w:tabs>
          <w:tab w:val="num" w:pos="2191"/>
        </w:tabs>
        <w:ind w:left="6511" w:hanging="360"/>
      </w:pPr>
      <w:rPr>
        <w:rFonts w:ascii="Wingdings" w:hAnsi="Wingdings" w:cs="Wingdings" w:hint="default"/>
      </w:rPr>
    </w:lvl>
    <w:lvl w:ilvl="6">
      <w:start w:val="1"/>
      <w:numFmt w:val="bullet"/>
      <w:lvlText w:val=""/>
      <w:lvlJc w:val="left"/>
      <w:pPr>
        <w:tabs>
          <w:tab w:val="num" w:pos="2191"/>
        </w:tabs>
        <w:ind w:left="7231" w:hanging="360"/>
      </w:pPr>
      <w:rPr>
        <w:rFonts w:ascii="Symbol" w:hAnsi="Symbol" w:cs="Symbol" w:hint="default"/>
      </w:rPr>
    </w:lvl>
    <w:lvl w:ilvl="7">
      <w:start w:val="1"/>
      <w:numFmt w:val="bullet"/>
      <w:lvlText w:val="o"/>
      <w:lvlJc w:val="left"/>
      <w:pPr>
        <w:tabs>
          <w:tab w:val="num" w:pos="2191"/>
        </w:tabs>
        <w:ind w:left="7951" w:hanging="360"/>
      </w:pPr>
      <w:rPr>
        <w:rFonts w:ascii="Courier New" w:hAnsi="Courier New" w:cs="Courier New" w:hint="default"/>
      </w:rPr>
    </w:lvl>
    <w:lvl w:ilvl="8">
      <w:start w:val="1"/>
      <w:numFmt w:val="bullet"/>
      <w:lvlText w:val=""/>
      <w:lvlJc w:val="left"/>
      <w:pPr>
        <w:tabs>
          <w:tab w:val="num" w:pos="2191"/>
        </w:tabs>
        <w:ind w:left="8671" w:hanging="360"/>
      </w:pPr>
      <w:rPr>
        <w:rFonts w:ascii="Wingdings" w:hAnsi="Wingdings" w:cs="Wingdings" w:hint="default"/>
      </w:rPr>
    </w:lvl>
  </w:abstractNum>
  <w:abstractNum w:abstractNumId="14">
    <w:nsid w:val="30932B96"/>
    <w:multiLevelType w:val="multilevel"/>
    <w:tmpl w:val="790ADEAA"/>
    <w:styleLink w:val="ImportedStyle1"/>
    <w:lvl w:ilvl="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ind w:left="1080" w:hanging="720"/>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1.%2.%3."/>
      <w:lvlJc w:val="left"/>
      <w:pPr>
        <w:ind w:left="1080" w:hanging="720"/>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1440" w:hanging="108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1.%2.%3.%4.%5."/>
      <w:lvlJc w:val="left"/>
      <w:pPr>
        <w:ind w:left="1440" w:hanging="108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1.%2.%3.%4.%5.%6."/>
      <w:lvlJc w:val="left"/>
      <w:pPr>
        <w:ind w:left="1800" w:hanging="144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1.%2.%3.%4.%5.%6.%7."/>
      <w:lvlJc w:val="left"/>
      <w:pPr>
        <w:ind w:left="1800" w:hanging="144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1.%2.%3.%4.%5.%6.%7.%8."/>
      <w:lvlJc w:val="left"/>
      <w:pPr>
        <w:ind w:left="2160" w:hanging="1800"/>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1.%2.%3.%4.%5.%6.%7.%8.%9."/>
      <w:lvlJc w:val="left"/>
      <w:pPr>
        <w:ind w:left="2160" w:hanging="1800"/>
      </w:pPr>
      <w:rPr>
        <w:rFonts w:hAnsi="Arial Unicode MS"/>
        <w:caps w:val="0"/>
        <w:smallCaps w:val="0"/>
        <w:strike w:val="0"/>
        <w:dstrike w:val="0"/>
        <w:color w:val="000000"/>
        <w:spacing w:val="0"/>
        <w:w w:val="100"/>
        <w:kern w:val="0"/>
        <w:position w:val="0"/>
        <w:highlight w:val="none"/>
        <w:vertAlign w:val="baseline"/>
      </w:rPr>
    </w:lvl>
  </w:abstractNum>
  <w:abstractNum w:abstractNumId="15">
    <w:nsid w:val="31891E51"/>
    <w:multiLevelType w:val="hybridMultilevel"/>
    <w:tmpl w:val="97D0876C"/>
    <w:lvl w:ilvl="0" w:tplc="16BA43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8CF0D71"/>
    <w:multiLevelType w:val="hybridMultilevel"/>
    <w:tmpl w:val="BC0A6B62"/>
    <w:lvl w:ilvl="0" w:tplc="0419000F">
      <w:start w:val="1"/>
      <w:numFmt w:val="decimal"/>
      <w:lvlText w:val="%1."/>
      <w:lvlJc w:val="left"/>
      <w:pPr>
        <w:ind w:left="502" w:hanging="360"/>
      </w:pPr>
      <w:rPr>
        <w:rFonts w:hint="default"/>
      </w:rPr>
    </w:lvl>
    <w:lvl w:ilvl="1" w:tplc="FFFFFFFF" w:tentative="1">
      <w:start w:val="1"/>
      <w:numFmt w:val="bullet"/>
      <w:lvlText w:val="o"/>
      <w:lvlJc w:val="left"/>
      <w:pPr>
        <w:ind w:left="1222" w:hanging="360"/>
      </w:pPr>
      <w:rPr>
        <w:rFonts w:ascii="Courier New" w:hAnsi="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17">
    <w:nsid w:val="3B37791A"/>
    <w:multiLevelType w:val="hybridMultilevel"/>
    <w:tmpl w:val="6BD2EE2A"/>
    <w:lvl w:ilvl="0" w:tplc="A4887D68">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43165F35"/>
    <w:multiLevelType w:val="hybridMultilevel"/>
    <w:tmpl w:val="5CFC8CBA"/>
    <w:lvl w:ilvl="0" w:tplc="AAD64350">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43B65FB8"/>
    <w:multiLevelType w:val="hybridMultilevel"/>
    <w:tmpl w:val="BD76F630"/>
    <w:lvl w:ilvl="0" w:tplc="85D4901E">
      <w:start w:val="1"/>
      <w:numFmt w:val="decimal"/>
      <w:lvlText w:val="ПК-3.1.у%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69920E5"/>
    <w:multiLevelType w:val="hybridMultilevel"/>
    <w:tmpl w:val="4700293C"/>
    <w:lvl w:ilvl="0" w:tplc="F97EF3F8">
      <w:start w:val="1"/>
      <w:numFmt w:val="russianUpp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48D6715E"/>
    <w:multiLevelType w:val="hybridMultilevel"/>
    <w:tmpl w:val="EC3C48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47F4C4F"/>
    <w:multiLevelType w:val="multilevel"/>
    <w:tmpl w:val="FACCFFAE"/>
    <w:styleLink w:val="ImportedStyle8"/>
    <w:lvl w:ilvl="0">
      <w:start w:val="1"/>
      <w:numFmt w:val="decimal"/>
      <w:lvlText w:val="%1."/>
      <w:lvlJc w:val="left"/>
      <w:pPr>
        <w:ind w:left="1070" w:hanging="360"/>
      </w:pPr>
      <w:rPr>
        <w:rFonts w:hAnsi="Arial Unicode MS"/>
        <w:caps w:val="0"/>
        <w:smallCaps w:val="0"/>
        <w:strike w:val="0"/>
        <w:dstrike w:val="0"/>
        <w:color w:val="000000"/>
        <w:spacing w:val="0"/>
        <w:w w:val="100"/>
        <w:kern w:val="0"/>
        <w:position w:val="0"/>
        <w:highlight w:val="none"/>
        <w:vertAlign w:val="baseline"/>
      </w:rPr>
    </w:lvl>
    <w:lvl w:ilvl="1">
      <w:start w:val="1"/>
      <w:numFmt w:val="lowerLetter"/>
      <w:lvlText w:val="%2."/>
      <w:lvlJc w:val="left"/>
      <w:pPr>
        <w:ind w:left="1440" w:hanging="304"/>
      </w:pPr>
      <w:rPr>
        <w:rFonts w:hAnsi="Arial Unicode MS"/>
        <w:caps w:val="0"/>
        <w:smallCaps w:val="0"/>
        <w:strike w:val="0"/>
        <w:dstrike w:val="0"/>
        <w:color w:val="000000"/>
        <w:spacing w:val="0"/>
        <w:w w:val="100"/>
        <w:kern w:val="0"/>
        <w:position w:val="0"/>
        <w:highlight w:val="none"/>
        <w:vertAlign w:val="baseline"/>
      </w:rPr>
    </w:lvl>
    <w:lvl w:ilvl="2">
      <w:start w:val="1"/>
      <w:numFmt w:val="lowerRoman"/>
      <w:suff w:val="nothing"/>
      <w:lvlText w:val="%2.%3."/>
      <w:lvlJc w:val="left"/>
      <w:pPr>
        <w:ind w:left="2052" w:hanging="120"/>
      </w:pPr>
      <w:rPr>
        <w:rFonts w:hAnsi="Arial Unicode MS"/>
        <w:caps w:val="0"/>
        <w:smallCaps w:val="0"/>
        <w:strike w:val="0"/>
        <w:dstrike w:val="0"/>
        <w:color w:val="000000"/>
        <w:spacing w:val="0"/>
        <w:w w:val="100"/>
        <w:kern w:val="0"/>
        <w:position w:val="0"/>
        <w:highlight w:val="none"/>
        <w:vertAlign w:val="baseline"/>
      </w:rPr>
    </w:lvl>
    <w:lvl w:ilvl="3">
      <w:start w:val="1"/>
      <w:numFmt w:val="decimal"/>
      <w:suff w:val="nothing"/>
      <w:lvlText w:val="%2.%3.%4."/>
      <w:lvlJc w:val="left"/>
      <w:pPr>
        <w:ind w:left="2768" w:hanging="120"/>
      </w:pPr>
      <w:rPr>
        <w:rFonts w:hAnsi="Arial Unicode MS"/>
        <w:caps w:val="0"/>
        <w:smallCaps w:val="0"/>
        <w:strike w:val="0"/>
        <w:dstrike w:val="0"/>
        <w:color w:val="000000"/>
        <w:spacing w:val="0"/>
        <w:w w:val="100"/>
        <w:kern w:val="0"/>
        <w:position w:val="0"/>
        <w:highlight w:val="none"/>
        <w:vertAlign w:val="baseline"/>
      </w:rPr>
    </w:lvl>
    <w:lvl w:ilvl="4">
      <w:start w:val="1"/>
      <w:numFmt w:val="lowerLetter"/>
      <w:suff w:val="nothing"/>
      <w:lvlText w:val="%2.%3.%4.%5."/>
      <w:lvlJc w:val="left"/>
      <w:pPr>
        <w:ind w:left="3524" w:hanging="120"/>
      </w:pPr>
      <w:rPr>
        <w:rFonts w:hAnsi="Arial Unicode MS"/>
        <w:caps w:val="0"/>
        <w:smallCaps w:val="0"/>
        <w:strike w:val="0"/>
        <w:dstrike w:val="0"/>
        <w:color w:val="000000"/>
        <w:spacing w:val="0"/>
        <w:w w:val="100"/>
        <w:kern w:val="0"/>
        <w:position w:val="0"/>
        <w:highlight w:val="none"/>
        <w:vertAlign w:val="baseline"/>
      </w:rPr>
    </w:lvl>
    <w:lvl w:ilvl="5">
      <w:start w:val="1"/>
      <w:numFmt w:val="lowerRoman"/>
      <w:suff w:val="nothing"/>
      <w:lvlText w:val="%2.%3.%4.%5.%6."/>
      <w:lvlJc w:val="left"/>
      <w:pPr>
        <w:ind w:left="3612" w:hanging="120"/>
      </w:pPr>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4328" w:hanging="120"/>
      </w:pPr>
      <w:rPr>
        <w:rFonts w:hAnsi="Arial Unicode MS"/>
        <w:caps w:val="0"/>
        <w:smallCaps w:val="0"/>
        <w:strike w:val="0"/>
        <w:dstrike w:val="0"/>
        <w:color w:val="000000"/>
        <w:spacing w:val="0"/>
        <w:w w:val="100"/>
        <w:kern w:val="0"/>
        <w:position w:val="0"/>
        <w:highlight w:val="none"/>
        <w:vertAlign w:val="baseline"/>
      </w:rPr>
    </w:lvl>
    <w:lvl w:ilvl="7">
      <w:start w:val="1"/>
      <w:numFmt w:val="lowerLetter"/>
      <w:suff w:val="nothing"/>
      <w:lvlText w:val="%2.%3.%4.%5.%6.%7.%8."/>
      <w:lvlJc w:val="left"/>
      <w:pPr>
        <w:ind w:left="5084" w:hanging="120"/>
      </w:pPr>
      <w:rPr>
        <w:rFonts w:hAnsi="Arial Unicode MS"/>
        <w:caps w:val="0"/>
        <w:smallCaps w:val="0"/>
        <w:strike w:val="0"/>
        <w:dstrike w:val="0"/>
        <w:color w:val="000000"/>
        <w:spacing w:val="0"/>
        <w:w w:val="100"/>
        <w:kern w:val="0"/>
        <w:position w:val="0"/>
        <w:highlight w:val="none"/>
        <w:vertAlign w:val="baseline"/>
      </w:rPr>
    </w:lvl>
    <w:lvl w:ilvl="8">
      <w:start w:val="1"/>
      <w:numFmt w:val="lowerRoman"/>
      <w:suff w:val="nothing"/>
      <w:lvlText w:val="%2.%3.%4.%5.%6.%7.%8.%9."/>
      <w:lvlJc w:val="left"/>
      <w:pPr>
        <w:ind w:left="5880" w:hanging="120"/>
      </w:pPr>
      <w:rPr>
        <w:rFonts w:hAnsi="Arial Unicode MS"/>
        <w:caps w:val="0"/>
        <w:smallCaps w:val="0"/>
        <w:strike w:val="0"/>
        <w:dstrike w:val="0"/>
        <w:color w:val="000000"/>
        <w:spacing w:val="0"/>
        <w:w w:val="100"/>
        <w:kern w:val="0"/>
        <w:position w:val="0"/>
        <w:highlight w:val="none"/>
        <w:vertAlign w:val="baseline"/>
      </w:rPr>
    </w:lvl>
  </w:abstractNum>
  <w:abstractNum w:abstractNumId="23">
    <w:nsid w:val="55C06CCD"/>
    <w:multiLevelType w:val="hybridMultilevel"/>
    <w:tmpl w:val="849240A8"/>
    <w:lvl w:ilvl="0" w:tplc="EA2ACC86">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55F436A1"/>
    <w:multiLevelType w:val="hybridMultilevel"/>
    <w:tmpl w:val="0F848DA4"/>
    <w:lvl w:ilvl="0" w:tplc="80EC62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87C45C0"/>
    <w:multiLevelType w:val="hybridMultilevel"/>
    <w:tmpl w:val="596C18AE"/>
    <w:lvl w:ilvl="0" w:tplc="AAD64350">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5933468D"/>
    <w:multiLevelType w:val="hybridMultilevel"/>
    <w:tmpl w:val="BFF6BC8A"/>
    <w:lvl w:ilvl="0" w:tplc="A6EEA7A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59F70F7D"/>
    <w:multiLevelType w:val="hybridMultilevel"/>
    <w:tmpl w:val="AA08766E"/>
    <w:lvl w:ilvl="0" w:tplc="335EF516">
      <w:start w:val="1"/>
      <w:numFmt w:val="decimal"/>
      <w:lvlText w:val="ПК-3.1.о%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AC16143"/>
    <w:multiLevelType w:val="hybridMultilevel"/>
    <w:tmpl w:val="9D86A1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D653A1E"/>
    <w:multiLevelType w:val="hybridMultilevel"/>
    <w:tmpl w:val="BDF85E08"/>
    <w:lvl w:ilvl="0" w:tplc="5512281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65442014"/>
    <w:multiLevelType w:val="hybridMultilevel"/>
    <w:tmpl w:val="AEDE2D94"/>
    <w:lvl w:ilvl="0" w:tplc="AAD64350">
      <w:start w:val="1"/>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nsid w:val="67D5311C"/>
    <w:multiLevelType w:val="hybridMultilevel"/>
    <w:tmpl w:val="61FA2FF4"/>
    <w:lvl w:ilvl="0" w:tplc="FC4CA31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B3A6F55"/>
    <w:multiLevelType w:val="hybridMultilevel"/>
    <w:tmpl w:val="DF125106"/>
    <w:lvl w:ilvl="0" w:tplc="0419000F">
      <w:start w:val="1"/>
      <w:numFmt w:val="decimal"/>
      <w:lvlText w:val="%1."/>
      <w:lvlJc w:val="left"/>
      <w:pPr>
        <w:ind w:left="502"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nsid w:val="6E8779C1"/>
    <w:multiLevelType w:val="hybridMultilevel"/>
    <w:tmpl w:val="8D6AB92E"/>
    <w:lvl w:ilvl="0" w:tplc="03CC2A6C">
      <w:start w:val="1"/>
      <w:numFmt w:val="decimal"/>
      <w:lvlText w:val="ПК-3.1.з%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13D0BB0"/>
    <w:multiLevelType w:val="hybridMultilevel"/>
    <w:tmpl w:val="21FC2070"/>
    <w:lvl w:ilvl="0" w:tplc="FC4CA31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3C11625"/>
    <w:multiLevelType w:val="hybridMultilevel"/>
    <w:tmpl w:val="806C4AFC"/>
    <w:lvl w:ilvl="0" w:tplc="80EC62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4F70A49"/>
    <w:multiLevelType w:val="hybridMultilevel"/>
    <w:tmpl w:val="AD205B30"/>
    <w:styleLink w:val="ImportedStyle3"/>
    <w:lvl w:ilvl="0" w:tplc="B9E876D4">
      <w:start w:val="1"/>
      <w:numFmt w:val="bullet"/>
      <w:lvlText w:val="·"/>
      <w:lvlJc w:val="left"/>
      <w:pPr>
        <w:ind w:left="719" w:hanging="719"/>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38DCA166">
      <w:start w:val="1"/>
      <w:numFmt w:val="bullet"/>
      <w:lvlText w:val="o"/>
      <w:lvlJc w:val="left"/>
      <w:pPr>
        <w:ind w:left="720" w:hanging="70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5640375A">
      <w:start w:val="1"/>
      <w:numFmt w:val="bullet"/>
      <w:lvlText w:val="▪"/>
      <w:lvlJc w:val="left"/>
      <w:pPr>
        <w:ind w:left="1440" w:hanging="69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FEE933E">
      <w:start w:val="1"/>
      <w:numFmt w:val="bullet"/>
      <w:lvlText w:val="·"/>
      <w:lvlJc w:val="left"/>
      <w:pPr>
        <w:ind w:left="2160" w:hanging="68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16F65CC4">
      <w:start w:val="1"/>
      <w:numFmt w:val="bullet"/>
      <w:lvlText w:val="o"/>
      <w:lvlJc w:val="left"/>
      <w:pPr>
        <w:ind w:left="2880" w:hanging="671"/>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305C98AC">
      <w:start w:val="1"/>
      <w:numFmt w:val="bullet"/>
      <w:lvlText w:val="▪"/>
      <w:lvlJc w:val="left"/>
      <w:pPr>
        <w:ind w:left="3600" w:hanging="659"/>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5CEA7BE">
      <w:start w:val="1"/>
      <w:numFmt w:val="bullet"/>
      <w:lvlText w:val="·"/>
      <w:lvlJc w:val="left"/>
      <w:pPr>
        <w:ind w:left="4320" w:hanging="64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94F63E4E">
      <w:start w:val="1"/>
      <w:numFmt w:val="bullet"/>
      <w:lvlText w:val="o"/>
      <w:lvlJc w:val="left"/>
      <w:pPr>
        <w:ind w:left="5040" w:hanging="63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98D6B684">
      <w:start w:val="1"/>
      <w:numFmt w:val="bullet"/>
      <w:lvlText w:val="▪"/>
      <w:lvlJc w:val="left"/>
      <w:pPr>
        <w:ind w:left="5760" w:hanging="62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7">
    <w:nsid w:val="76957FBB"/>
    <w:multiLevelType w:val="hybridMultilevel"/>
    <w:tmpl w:val="EA72B0AA"/>
    <w:lvl w:ilvl="0" w:tplc="0419000F">
      <w:start w:val="1"/>
      <w:numFmt w:val="decimal"/>
      <w:lvlText w:val="%1."/>
      <w:lvlJc w:val="left"/>
      <w:pPr>
        <w:ind w:left="502" w:hanging="360"/>
      </w:pPr>
      <w:rPr>
        <w:rFonts w:hint="default"/>
      </w:rPr>
    </w:lvl>
    <w:lvl w:ilvl="1" w:tplc="FFFFFFFF" w:tentative="1">
      <w:start w:val="1"/>
      <w:numFmt w:val="bullet"/>
      <w:lvlText w:val="o"/>
      <w:lvlJc w:val="left"/>
      <w:pPr>
        <w:ind w:left="1222" w:hanging="360"/>
      </w:pPr>
      <w:rPr>
        <w:rFonts w:ascii="Courier New" w:hAnsi="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38">
    <w:nsid w:val="77AF390D"/>
    <w:multiLevelType w:val="hybridMultilevel"/>
    <w:tmpl w:val="DAB262CE"/>
    <w:lvl w:ilvl="0" w:tplc="80EC62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8105528"/>
    <w:multiLevelType w:val="hybridMultilevel"/>
    <w:tmpl w:val="68644022"/>
    <w:styleLink w:val="ImportedStyle4"/>
    <w:lvl w:ilvl="0" w:tplc="CEE233B6">
      <w:start w:val="1"/>
      <w:numFmt w:val="bullet"/>
      <w:lvlText w:val="·"/>
      <w:lvlJc w:val="left"/>
      <w:pPr>
        <w:ind w:left="719" w:hanging="719"/>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4A3EAF5A">
      <w:start w:val="1"/>
      <w:numFmt w:val="bullet"/>
      <w:lvlText w:val="o"/>
      <w:lvlJc w:val="left"/>
      <w:pPr>
        <w:ind w:left="1362" w:hanging="77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8080A62">
      <w:start w:val="1"/>
      <w:numFmt w:val="bullet"/>
      <w:lvlText w:val="▪"/>
      <w:lvlJc w:val="left"/>
      <w:pPr>
        <w:ind w:left="2082" w:hanging="761"/>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E223B6A">
      <w:start w:val="1"/>
      <w:numFmt w:val="bullet"/>
      <w:lvlText w:val="·"/>
      <w:lvlJc w:val="left"/>
      <w:pPr>
        <w:ind w:left="2802" w:hanging="749"/>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BA6C6D8A">
      <w:start w:val="1"/>
      <w:numFmt w:val="bullet"/>
      <w:lvlText w:val="o"/>
      <w:lvlJc w:val="left"/>
      <w:pPr>
        <w:ind w:left="3522" w:hanging="73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E346BB00">
      <w:start w:val="1"/>
      <w:numFmt w:val="bullet"/>
      <w:lvlText w:val="▪"/>
      <w:lvlJc w:val="left"/>
      <w:pPr>
        <w:ind w:left="4242" w:hanging="72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C683190">
      <w:start w:val="1"/>
      <w:numFmt w:val="bullet"/>
      <w:lvlText w:val="·"/>
      <w:lvlJc w:val="left"/>
      <w:pPr>
        <w:ind w:left="4962" w:hanging="71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BA0E6EC">
      <w:start w:val="1"/>
      <w:numFmt w:val="bullet"/>
      <w:lvlText w:val="o"/>
      <w:lvlJc w:val="left"/>
      <w:pPr>
        <w:ind w:left="5682" w:hanging="701"/>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8C341A2E">
      <w:start w:val="1"/>
      <w:numFmt w:val="bullet"/>
      <w:lvlText w:val="▪"/>
      <w:lvlJc w:val="left"/>
      <w:pPr>
        <w:ind w:left="6402" w:hanging="689"/>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0">
    <w:nsid w:val="7A8211C1"/>
    <w:multiLevelType w:val="multilevel"/>
    <w:tmpl w:val="F04AD550"/>
    <w:lvl w:ilvl="0">
      <w:start w:val="1"/>
      <w:numFmt w:val="decimal"/>
      <w:pStyle w:val="a"/>
      <w:suff w:val="space"/>
      <w:lvlText w:val="%1."/>
      <w:lvlJc w:val="left"/>
      <w:pPr>
        <w:ind w:left="494" w:hanging="247"/>
      </w:pPr>
      <w:rPr>
        <w:rFonts w:cs="Times New Roman" w:hint="default"/>
      </w:rPr>
    </w:lvl>
    <w:lvl w:ilvl="1">
      <w:start w:val="1"/>
      <w:numFmt w:val="decimal"/>
      <w:suff w:val="space"/>
      <w:lvlText w:val="%1.%2."/>
      <w:lvlJc w:val="left"/>
      <w:pPr>
        <w:ind w:left="1039" w:hanging="432"/>
      </w:pPr>
      <w:rPr>
        <w:rFonts w:cs="Times New Roman" w:hint="default"/>
      </w:rPr>
    </w:lvl>
    <w:lvl w:ilvl="2">
      <w:start w:val="1"/>
      <w:numFmt w:val="decimal"/>
      <w:suff w:val="space"/>
      <w:lvlText w:val="%1.%2.%3."/>
      <w:lvlJc w:val="left"/>
      <w:pPr>
        <w:ind w:left="1471" w:hanging="504"/>
      </w:pPr>
      <w:rPr>
        <w:rFonts w:cs="Times New Roman" w:hint="default"/>
      </w:rPr>
    </w:lvl>
    <w:lvl w:ilvl="3">
      <w:start w:val="1"/>
      <w:numFmt w:val="decimal"/>
      <w:lvlText w:val="%1.%2.%3.%4."/>
      <w:lvlJc w:val="left"/>
      <w:pPr>
        <w:ind w:left="1975" w:hanging="648"/>
      </w:pPr>
      <w:rPr>
        <w:rFonts w:cs="Times New Roman" w:hint="default"/>
      </w:rPr>
    </w:lvl>
    <w:lvl w:ilvl="4">
      <w:start w:val="1"/>
      <w:numFmt w:val="decimal"/>
      <w:lvlText w:val="%1.%2.%3.%4.%5."/>
      <w:lvlJc w:val="left"/>
      <w:pPr>
        <w:ind w:left="2479" w:hanging="792"/>
      </w:pPr>
      <w:rPr>
        <w:rFonts w:cs="Times New Roman" w:hint="default"/>
      </w:rPr>
    </w:lvl>
    <w:lvl w:ilvl="5">
      <w:start w:val="1"/>
      <w:numFmt w:val="decimal"/>
      <w:lvlText w:val="%1.%2.%3.%4.%5.%6."/>
      <w:lvlJc w:val="left"/>
      <w:pPr>
        <w:ind w:left="2983" w:hanging="936"/>
      </w:pPr>
      <w:rPr>
        <w:rFonts w:cs="Times New Roman" w:hint="default"/>
      </w:rPr>
    </w:lvl>
    <w:lvl w:ilvl="6">
      <w:start w:val="1"/>
      <w:numFmt w:val="decimal"/>
      <w:lvlText w:val="%1.%2.%3.%4.%5.%6.%7."/>
      <w:lvlJc w:val="left"/>
      <w:pPr>
        <w:ind w:left="3487" w:hanging="1080"/>
      </w:pPr>
      <w:rPr>
        <w:rFonts w:cs="Times New Roman" w:hint="default"/>
      </w:rPr>
    </w:lvl>
    <w:lvl w:ilvl="7">
      <w:start w:val="1"/>
      <w:numFmt w:val="decimal"/>
      <w:lvlText w:val="%1.%2.%3.%4.%5.%6.%7.%8."/>
      <w:lvlJc w:val="left"/>
      <w:pPr>
        <w:ind w:left="3991" w:hanging="1224"/>
      </w:pPr>
      <w:rPr>
        <w:rFonts w:cs="Times New Roman" w:hint="default"/>
      </w:rPr>
    </w:lvl>
    <w:lvl w:ilvl="8">
      <w:start w:val="1"/>
      <w:numFmt w:val="decimal"/>
      <w:lvlText w:val="%1.%2.%3.%4.%5.%6.%7.%8.%9."/>
      <w:lvlJc w:val="left"/>
      <w:pPr>
        <w:ind w:left="4567" w:hanging="1440"/>
      </w:pPr>
      <w:rPr>
        <w:rFonts w:cs="Times New Roman" w:hint="default"/>
      </w:rPr>
    </w:lvl>
  </w:abstractNum>
  <w:abstractNum w:abstractNumId="41">
    <w:nsid w:val="7CC02295"/>
    <w:multiLevelType w:val="hybridMultilevel"/>
    <w:tmpl w:val="D23E2492"/>
    <w:lvl w:ilvl="0" w:tplc="F97EF3F8">
      <w:start w:val="1"/>
      <w:numFmt w:val="russianUpp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F4B468D"/>
    <w:multiLevelType w:val="hybridMultilevel"/>
    <w:tmpl w:val="B548221E"/>
    <w:lvl w:ilvl="0" w:tplc="A49C9106">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4"/>
  </w:num>
  <w:num w:numId="2">
    <w:abstractNumId w:val="6"/>
  </w:num>
  <w:num w:numId="3">
    <w:abstractNumId w:val="36"/>
  </w:num>
  <w:num w:numId="4">
    <w:abstractNumId w:val="39"/>
  </w:num>
  <w:num w:numId="5">
    <w:abstractNumId w:val="22"/>
  </w:num>
  <w:num w:numId="6">
    <w:abstractNumId w:val="2"/>
  </w:num>
  <w:num w:numId="7">
    <w:abstractNumId w:val="35"/>
  </w:num>
  <w:num w:numId="8">
    <w:abstractNumId w:val="10"/>
  </w:num>
  <w:num w:numId="9">
    <w:abstractNumId w:val="38"/>
  </w:num>
  <w:num w:numId="10">
    <w:abstractNumId w:val="13"/>
  </w:num>
  <w:num w:numId="11">
    <w:abstractNumId w:val="24"/>
  </w:num>
  <w:num w:numId="12">
    <w:abstractNumId w:val="1"/>
  </w:num>
  <w:num w:numId="13">
    <w:abstractNumId w:val="9"/>
  </w:num>
  <w:num w:numId="14">
    <w:abstractNumId w:val="15"/>
  </w:num>
  <w:num w:numId="15">
    <w:abstractNumId w:val="30"/>
  </w:num>
  <w:num w:numId="16">
    <w:abstractNumId w:val="4"/>
  </w:num>
  <w:num w:numId="17">
    <w:abstractNumId w:val="18"/>
  </w:num>
  <w:num w:numId="18">
    <w:abstractNumId w:val="0"/>
  </w:num>
  <w:num w:numId="19">
    <w:abstractNumId w:val="41"/>
  </w:num>
  <w:num w:numId="20">
    <w:abstractNumId w:val="12"/>
  </w:num>
  <w:num w:numId="21">
    <w:abstractNumId w:val="5"/>
  </w:num>
  <w:num w:numId="22">
    <w:abstractNumId w:val="20"/>
  </w:num>
  <w:num w:numId="23">
    <w:abstractNumId w:val="25"/>
  </w:num>
  <w:num w:numId="24">
    <w:abstractNumId w:val="3"/>
  </w:num>
  <w:num w:numId="25">
    <w:abstractNumId w:val="25"/>
  </w:num>
  <w:num w:numId="26">
    <w:abstractNumId w:val="26"/>
  </w:num>
  <w:num w:numId="27">
    <w:abstractNumId w:val="11"/>
  </w:num>
  <w:num w:numId="28">
    <w:abstractNumId w:val="7"/>
  </w:num>
  <w:num w:numId="29">
    <w:abstractNumId w:val="31"/>
  </w:num>
  <w:num w:numId="30">
    <w:abstractNumId w:val="34"/>
  </w:num>
  <w:num w:numId="31">
    <w:abstractNumId w:val="33"/>
  </w:num>
  <w:num w:numId="32">
    <w:abstractNumId w:val="8"/>
  </w:num>
  <w:num w:numId="33">
    <w:abstractNumId w:val="19"/>
  </w:num>
  <w:num w:numId="34">
    <w:abstractNumId w:val="27"/>
  </w:num>
  <w:num w:numId="35">
    <w:abstractNumId w:val="28"/>
  </w:num>
  <w:num w:numId="36">
    <w:abstractNumId w:val="40"/>
  </w:num>
  <w:num w:numId="37">
    <w:abstractNumId w:val="16"/>
  </w:num>
  <w:num w:numId="38">
    <w:abstractNumId w:val="37"/>
  </w:num>
  <w:num w:numId="39">
    <w:abstractNumId w:val="21"/>
  </w:num>
  <w:num w:numId="40">
    <w:abstractNumId w:val="42"/>
  </w:num>
  <w:num w:numId="41">
    <w:abstractNumId w:val="32"/>
  </w:num>
  <w:num w:numId="42">
    <w:abstractNumId w:val="17"/>
  </w:num>
  <w:num w:numId="43">
    <w:abstractNumId w:val="29"/>
  </w:num>
  <w:num w:numId="44">
    <w:abstractNumId w:val="2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drawingGridHorizontalSpacing w:val="110"/>
  <w:displayHorizontalDrawingGridEvery w:val="2"/>
  <w:characterSpacingControl w:val="doNotCompress"/>
  <w:hdrShapeDefaults>
    <o:shapedefaults v:ext="edit" spidmax="2049"/>
  </w:hdrShapeDefaults>
  <w:footnotePr>
    <w:numRestart w:val="eachPage"/>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29F8"/>
    <w:rsid w:val="000010AE"/>
    <w:rsid w:val="00001259"/>
    <w:rsid w:val="00001650"/>
    <w:rsid w:val="00002239"/>
    <w:rsid w:val="0000258F"/>
    <w:rsid w:val="000027B3"/>
    <w:rsid w:val="00002B93"/>
    <w:rsid w:val="00002FA6"/>
    <w:rsid w:val="000037B3"/>
    <w:rsid w:val="0000464B"/>
    <w:rsid w:val="0000628E"/>
    <w:rsid w:val="00006D49"/>
    <w:rsid w:val="00007040"/>
    <w:rsid w:val="000074B5"/>
    <w:rsid w:val="00007F8A"/>
    <w:rsid w:val="000104C0"/>
    <w:rsid w:val="0001073D"/>
    <w:rsid w:val="00012F29"/>
    <w:rsid w:val="0001347F"/>
    <w:rsid w:val="00014C6E"/>
    <w:rsid w:val="00014C78"/>
    <w:rsid w:val="00014F76"/>
    <w:rsid w:val="00015643"/>
    <w:rsid w:val="00015751"/>
    <w:rsid w:val="00015DA3"/>
    <w:rsid w:val="0001615A"/>
    <w:rsid w:val="0002005E"/>
    <w:rsid w:val="000200CB"/>
    <w:rsid w:val="00020707"/>
    <w:rsid w:val="00020D17"/>
    <w:rsid w:val="00021F81"/>
    <w:rsid w:val="000229BF"/>
    <w:rsid w:val="00022EBB"/>
    <w:rsid w:val="00023528"/>
    <w:rsid w:val="0002393C"/>
    <w:rsid w:val="00023B2C"/>
    <w:rsid w:val="00024329"/>
    <w:rsid w:val="00024559"/>
    <w:rsid w:val="00024BEA"/>
    <w:rsid w:val="00024EB1"/>
    <w:rsid w:val="000258F8"/>
    <w:rsid w:val="00025F4A"/>
    <w:rsid w:val="00026012"/>
    <w:rsid w:val="000260AA"/>
    <w:rsid w:val="000261BE"/>
    <w:rsid w:val="0002649C"/>
    <w:rsid w:val="00026B54"/>
    <w:rsid w:val="00026EBF"/>
    <w:rsid w:val="00027296"/>
    <w:rsid w:val="00027298"/>
    <w:rsid w:val="00027DA6"/>
    <w:rsid w:val="00030264"/>
    <w:rsid w:val="000302DF"/>
    <w:rsid w:val="00030807"/>
    <w:rsid w:val="0003114F"/>
    <w:rsid w:val="00031815"/>
    <w:rsid w:val="00031AF1"/>
    <w:rsid w:val="00031B39"/>
    <w:rsid w:val="00031D20"/>
    <w:rsid w:val="00031D78"/>
    <w:rsid w:val="00031EFD"/>
    <w:rsid w:val="0003218A"/>
    <w:rsid w:val="000323E0"/>
    <w:rsid w:val="0003262E"/>
    <w:rsid w:val="00032BDD"/>
    <w:rsid w:val="00033098"/>
    <w:rsid w:val="000343AC"/>
    <w:rsid w:val="00034A52"/>
    <w:rsid w:val="00034DB9"/>
    <w:rsid w:val="00034DF7"/>
    <w:rsid w:val="00035352"/>
    <w:rsid w:val="00035400"/>
    <w:rsid w:val="00035706"/>
    <w:rsid w:val="00035E17"/>
    <w:rsid w:val="000366BF"/>
    <w:rsid w:val="00036CDA"/>
    <w:rsid w:val="0003713A"/>
    <w:rsid w:val="00037F32"/>
    <w:rsid w:val="000404E0"/>
    <w:rsid w:val="00042000"/>
    <w:rsid w:val="000420BC"/>
    <w:rsid w:val="00042252"/>
    <w:rsid w:val="00043A01"/>
    <w:rsid w:val="00044552"/>
    <w:rsid w:val="00044C73"/>
    <w:rsid w:val="00044E67"/>
    <w:rsid w:val="000464D5"/>
    <w:rsid w:val="00046A32"/>
    <w:rsid w:val="00046A4B"/>
    <w:rsid w:val="00047C14"/>
    <w:rsid w:val="00050220"/>
    <w:rsid w:val="00050C1B"/>
    <w:rsid w:val="000511C2"/>
    <w:rsid w:val="00051544"/>
    <w:rsid w:val="00051C9B"/>
    <w:rsid w:val="00051CA0"/>
    <w:rsid w:val="0005239B"/>
    <w:rsid w:val="00052EBE"/>
    <w:rsid w:val="00053C62"/>
    <w:rsid w:val="000540AF"/>
    <w:rsid w:val="00054402"/>
    <w:rsid w:val="00054661"/>
    <w:rsid w:val="00054980"/>
    <w:rsid w:val="000557DB"/>
    <w:rsid w:val="000569DE"/>
    <w:rsid w:val="00056DF7"/>
    <w:rsid w:val="000576B2"/>
    <w:rsid w:val="00057C95"/>
    <w:rsid w:val="00057D10"/>
    <w:rsid w:val="00057EE6"/>
    <w:rsid w:val="000615E0"/>
    <w:rsid w:val="000617C9"/>
    <w:rsid w:val="000622C7"/>
    <w:rsid w:val="00062B94"/>
    <w:rsid w:val="00062EFE"/>
    <w:rsid w:val="0006369B"/>
    <w:rsid w:val="000639C1"/>
    <w:rsid w:val="00064A47"/>
    <w:rsid w:val="00064CA9"/>
    <w:rsid w:val="000656A8"/>
    <w:rsid w:val="00065790"/>
    <w:rsid w:val="00066263"/>
    <w:rsid w:val="00066913"/>
    <w:rsid w:val="00066942"/>
    <w:rsid w:val="000673C7"/>
    <w:rsid w:val="00067857"/>
    <w:rsid w:val="00067DAB"/>
    <w:rsid w:val="00070548"/>
    <w:rsid w:val="00070732"/>
    <w:rsid w:val="00070ADF"/>
    <w:rsid w:val="00070B2C"/>
    <w:rsid w:val="00071486"/>
    <w:rsid w:val="00071633"/>
    <w:rsid w:val="00071C67"/>
    <w:rsid w:val="00071DD3"/>
    <w:rsid w:val="000725DF"/>
    <w:rsid w:val="000727EA"/>
    <w:rsid w:val="00072B15"/>
    <w:rsid w:val="00072CCF"/>
    <w:rsid w:val="000732CE"/>
    <w:rsid w:val="00073482"/>
    <w:rsid w:val="00074009"/>
    <w:rsid w:val="00074120"/>
    <w:rsid w:val="000747A3"/>
    <w:rsid w:val="00074F96"/>
    <w:rsid w:val="000750CB"/>
    <w:rsid w:val="000754DB"/>
    <w:rsid w:val="00076217"/>
    <w:rsid w:val="00076E6D"/>
    <w:rsid w:val="00077322"/>
    <w:rsid w:val="0007742D"/>
    <w:rsid w:val="000777D3"/>
    <w:rsid w:val="000779AC"/>
    <w:rsid w:val="00077CB4"/>
    <w:rsid w:val="00077EFF"/>
    <w:rsid w:val="00077FF9"/>
    <w:rsid w:val="0008066A"/>
    <w:rsid w:val="000818E5"/>
    <w:rsid w:val="00081B7E"/>
    <w:rsid w:val="00081B85"/>
    <w:rsid w:val="00081D75"/>
    <w:rsid w:val="00082408"/>
    <w:rsid w:val="000824B9"/>
    <w:rsid w:val="0008272A"/>
    <w:rsid w:val="00082ADA"/>
    <w:rsid w:val="00083318"/>
    <w:rsid w:val="000854F9"/>
    <w:rsid w:val="00085C96"/>
    <w:rsid w:val="000861F8"/>
    <w:rsid w:val="00086F9E"/>
    <w:rsid w:val="0008736B"/>
    <w:rsid w:val="0008786A"/>
    <w:rsid w:val="00087B14"/>
    <w:rsid w:val="00087D3B"/>
    <w:rsid w:val="00090188"/>
    <w:rsid w:val="0009057E"/>
    <w:rsid w:val="000907E1"/>
    <w:rsid w:val="0009119B"/>
    <w:rsid w:val="000916ED"/>
    <w:rsid w:val="00092479"/>
    <w:rsid w:val="000931A3"/>
    <w:rsid w:val="000933F9"/>
    <w:rsid w:val="00094063"/>
    <w:rsid w:val="000956D6"/>
    <w:rsid w:val="00095926"/>
    <w:rsid w:val="00095A43"/>
    <w:rsid w:val="00095F7B"/>
    <w:rsid w:val="00096E25"/>
    <w:rsid w:val="00096E5F"/>
    <w:rsid w:val="00097B92"/>
    <w:rsid w:val="00097E78"/>
    <w:rsid w:val="000A06D1"/>
    <w:rsid w:val="000A089B"/>
    <w:rsid w:val="000A0B95"/>
    <w:rsid w:val="000A1130"/>
    <w:rsid w:val="000A16CA"/>
    <w:rsid w:val="000A1A09"/>
    <w:rsid w:val="000A1B0E"/>
    <w:rsid w:val="000A215F"/>
    <w:rsid w:val="000A2542"/>
    <w:rsid w:val="000A2BCD"/>
    <w:rsid w:val="000A2F0E"/>
    <w:rsid w:val="000A2F99"/>
    <w:rsid w:val="000A35C6"/>
    <w:rsid w:val="000A398D"/>
    <w:rsid w:val="000A3D2A"/>
    <w:rsid w:val="000A3D34"/>
    <w:rsid w:val="000A3D92"/>
    <w:rsid w:val="000A4657"/>
    <w:rsid w:val="000A49E2"/>
    <w:rsid w:val="000A4B15"/>
    <w:rsid w:val="000A4DC1"/>
    <w:rsid w:val="000A4F79"/>
    <w:rsid w:val="000A5109"/>
    <w:rsid w:val="000A535E"/>
    <w:rsid w:val="000A584B"/>
    <w:rsid w:val="000A632C"/>
    <w:rsid w:val="000A64F1"/>
    <w:rsid w:val="000A751C"/>
    <w:rsid w:val="000A779B"/>
    <w:rsid w:val="000A7837"/>
    <w:rsid w:val="000B0A56"/>
    <w:rsid w:val="000B0ADB"/>
    <w:rsid w:val="000B0BC1"/>
    <w:rsid w:val="000B0C74"/>
    <w:rsid w:val="000B0FB8"/>
    <w:rsid w:val="000B1964"/>
    <w:rsid w:val="000B1E13"/>
    <w:rsid w:val="000B210B"/>
    <w:rsid w:val="000B2293"/>
    <w:rsid w:val="000B2495"/>
    <w:rsid w:val="000B2B34"/>
    <w:rsid w:val="000B3004"/>
    <w:rsid w:val="000B34CF"/>
    <w:rsid w:val="000B3BA3"/>
    <w:rsid w:val="000B45C8"/>
    <w:rsid w:val="000B4F17"/>
    <w:rsid w:val="000B4F69"/>
    <w:rsid w:val="000B6199"/>
    <w:rsid w:val="000B6C4B"/>
    <w:rsid w:val="000B7383"/>
    <w:rsid w:val="000B739C"/>
    <w:rsid w:val="000B742F"/>
    <w:rsid w:val="000B7585"/>
    <w:rsid w:val="000B764F"/>
    <w:rsid w:val="000B7A93"/>
    <w:rsid w:val="000C0466"/>
    <w:rsid w:val="000C092A"/>
    <w:rsid w:val="000C097F"/>
    <w:rsid w:val="000C0D9A"/>
    <w:rsid w:val="000C12D2"/>
    <w:rsid w:val="000C1661"/>
    <w:rsid w:val="000C41FA"/>
    <w:rsid w:val="000C49EF"/>
    <w:rsid w:val="000C4A36"/>
    <w:rsid w:val="000C5035"/>
    <w:rsid w:val="000C5469"/>
    <w:rsid w:val="000C55D2"/>
    <w:rsid w:val="000C589C"/>
    <w:rsid w:val="000C5C7B"/>
    <w:rsid w:val="000C6C06"/>
    <w:rsid w:val="000D08B8"/>
    <w:rsid w:val="000D0DDE"/>
    <w:rsid w:val="000D142B"/>
    <w:rsid w:val="000D1638"/>
    <w:rsid w:val="000D260C"/>
    <w:rsid w:val="000D3580"/>
    <w:rsid w:val="000D3BD6"/>
    <w:rsid w:val="000D47AE"/>
    <w:rsid w:val="000D486B"/>
    <w:rsid w:val="000D522B"/>
    <w:rsid w:val="000D558B"/>
    <w:rsid w:val="000D6BE7"/>
    <w:rsid w:val="000D6DB9"/>
    <w:rsid w:val="000D6F00"/>
    <w:rsid w:val="000D7029"/>
    <w:rsid w:val="000D770E"/>
    <w:rsid w:val="000E038D"/>
    <w:rsid w:val="000E07F8"/>
    <w:rsid w:val="000E0C75"/>
    <w:rsid w:val="000E0D3C"/>
    <w:rsid w:val="000E1836"/>
    <w:rsid w:val="000E1EF5"/>
    <w:rsid w:val="000E2078"/>
    <w:rsid w:val="000E2122"/>
    <w:rsid w:val="000E227A"/>
    <w:rsid w:val="000E31FF"/>
    <w:rsid w:val="000E32DF"/>
    <w:rsid w:val="000E359C"/>
    <w:rsid w:val="000E37D5"/>
    <w:rsid w:val="000E39FE"/>
    <w:rsid w:val="000E450F"/>
    <w:rsid w:val="000E5389"/>
    <w:rsid w:val="000E5396"/>
    <w:rsid w:val="000E5B70"/>
    <w:rsid w:val="000E61F3"/>
    <w:rsid w:val="000E637B"/>
    <w:rsid w:val="000E66FA"/>
    <w:rsid w:val="000E6C41"/>
    <w:rsid w:val="000E702A"/>
    <w:rsid w:val="000E71A6"/>
    <w:rsid w:val="000E748E"/>
    <w:rsid w:val="000E7B54"/>
    <w:rsid w:val="000E7E53"/>
    <w:rsid w:val="000F0709"/>
    <w:rsid w:val="000F0E7E"/>
    <w:rsid w:val="000F0E89"/>
    <w:rsid w:val="000F15A8"/>
    <w:rsid w:val="000F1732"/>
    <w:rsid w:val="000F18AA"/>
    <w:rsid w:val="000F1B50"/>
    <w:rsid w:val="000F255A"/>
    <w:rsid w:val="000F26A2"/>
    <w:rsid w:val="000F2E43"/>
    <w:rsid w:val="000F2EB2"/>
    <w:rsid w:val="000F3A2E"/>
    <w:rsid w:val="000F3F44"/>
    <w:rsid w:val="000F3F5B"/>
    <w:rsid w:val="000F431E"/>
    <w:rsid w:val="000F45F4"/>
    <w:rsid w:val="000F4874"/>
    <w:rsid w:val="000F4E1E"/>
    <w:rsid w:val="000F5519"/>
    <w:rsid w:val="000F55B0"/>
    <w:rsid w:val="000F5CEE"/>
    <w:rsid w:val="000F5E27"/>
    <w:rsid w:val="000F65AB"/>
    <w:rsid w:val="000F66CB"/>
    <w:rsid w:val="000F6997"/>
    <w:rsid w:val="000F6CB7"/>
    <w:rsid w:val="000F7320"/>
    <w:rsid w:val="000F7368"/>
    <w:rsid w:val="001001F2"/>
    <w:rsid w:val="00100393"/>
    <w:rsid w:val="00100E7A"/>
    <w:rsid w:val="0010143D"/>
    <w:rsid w:val="00101530"/>
    <w:rsid w:val="00101678"/>
    <w:rsid w:val="00101EA6"/>
    <w:rsid w:val="00103110"/>
    <w:rsid w:val="00103DD3"/>
    <w:rsid w:val="001044C2"/>
    <w:rsid w:val="001046F9"/>
    <w:rsid w:val="0010502E"/>
    <w:rsid w:val="00105400"/>
    <w:rsid w:val="00105D93"/>
    <w:rsid w:val="00105F27"/>
    <w:rsid w:val="00105F77"/>
    <w:rsid w:val="00106075"/>
    <w:rsid w:val="0010654B"/>
    <w:rsid w:val="00106615"/>
    <w:rsid w:val="00106D01"/>
    <w:rsid w:val="00107072"/>
    <w:rsid w:val="00107348"/>
    <w:rsid w:val="00107424"/>
    <w:rsid w:val="0010767F"/>
    <w:rsid w:val="00107B00"/>
    <w:rsid w:val="00110CAF"/>
    <w:rsid w:val="001125F1"/>
    <w:rsid w:val="00112724"/>
    <w:rsid w:val="00113419"/>
    <w:rsid w:val="0011350B"/>
    <w:rsid w:val="00113951"/>
    <w:rsid w:val="001142D9"/>
    <w:rsid w:val="001148C0"/>
    <w:rsid w:val="001152B8"/>
    <w:rsid w:val="00115CE9"/>
    <w:rsid w:val="001160A2"/>
    <w:rsid w:val="00116217"/>
    <w:rsid w:val="001166B8"/>
    <w:rsid w:val="001173FB"/>
    <w:rsid w:val="00117476"/>
    <w:rsid w:val="00117C4C"/>
    <w:rsid w:val="00117FF3"/>
    <w:rsid w:val="0012082A"/>
    <w:rsid w:val="00120AB7"/>
    <w:rsid w:val="00121156"/>
    <w:rsid w:val="001216AA"/>
    <w:rsid w:val="00121B17"/>
    <w:rsid w:val="00121B63"/>
    <w:rsid w:val="00121CE0"/>
    <w:rsid w:val="00121D39"/>
    <w:rsid w:val="00122176"/>
    <w:rsid w:val="0012332E"/>
    <w:rsid w:val="001238EF"/>
    <w:rsid w:val="00123915"/>
    <w:rsid w:val="0012402A"/>
    <w:rsid w:val="0012408B"/>
    <w:rsid w:val="001246F9"/>
    <w:rsid w:val="00125175"/>
    <w:rsid w:val="00125A4F"/>
    <w:rsid w:val="00125C50"/>
    <w:rsid w:val="00126093"/>
    <w:rsid w:val="00126378"/>
    <w:rsid w:val="00126BE5"/>
    <w:rsid w:val="00126C2A"/>
    <w:rsid w:val="00126C2F"/>
    <w:rsid w:val="00126D02"/>
    <w:rsid w:val="00127669"/>
    <w:rsid w:val="00130119"/>
    <w:rsid w:val="0013109E"/>
    <w:rsid w:val="0013139A"/>
    <w:rsid w:val="0013141F"/>
    <w:rsid w:val="00131943"/>
    <w:rsid w:val="0013196A"/>
    <w:rsid w:val="001329D0"/>
    <w:rsid w:val="00132B3D"/>
    <w:rsid w:val="00132E93"/>
    <w:rsid w:val="001346A6"/>
    <w:rsid w:val="00134BEF"/>
    <w:rsid w:val="00136AFD"/>
    <w:rsid w:val="00137756"/>
    <w:rsid w:val="001405BF"/>
    <w:rsid w:val="00140659"/>
    <w:rsid w:val="00140AC2"/>
    <w:rsid w:val="00140E5C"/>
    <w:rsid w:val="001418F9"/>
    <w:rsid w:val="00141D6B"/>
    <w:rsid w:val="00141EE9"/>
    <w:rsid w:val="0014276A"/>
    <w:rsid w:val="001427EF"/>
    <w:rsid w:val="00142B7D"/>
    <w:rsid w:val="00144111"/>
    <w:rsid w:val="00144B72"/>
    <w:rsid w:val="00144CCB"/>
    <w:rsid w:val="00145408"/>
    <w:rsid w:val="0014588B"/>
    <w:rsid w:val="00145CBF"/>
    <w:rsid w:val="00145F55"/>
    <w:rsid w:val="00146C3A"/>
    <w:rsid w:val="00146FEB"/>
    <w:rsid w:val="00147792"/>
    <w:rsid w:val="001506BA"/>
    <w:rsid w:val="00150DA0"/>
    <w:rsid w:val="00151010"/>
    <w:rsid w:val="00151CAA"/>
    <w:rsid w:val="00152338"/>
    <w:rsid w:val="00152434"/>
    <w:rsid w:val="00153117"/>
    <w:rsid w:val="00153291"/>
    <w:rsid w:val="001534FC"/>
    <w:rsid w:val="00153847"/>
    <w:rsid w:val="001538FA"/>
    <w:rsid w:val="00153E6D"/>
    <w:rsid w:val="00154374"/>
    <w:rsid w:val="001543D1"/>
    <w:rsid w:val="00155335"/>
    <w:rsid w:val="001554CE"/>
    <w:rsid w:val="00156F0B"/>
    <w:rsid w:val="00156F5A"/>
    <w:rsid w:val="00157726"/>
    <w:rsid w:val="001601D6"/>
    <w:rsid w:val="001601F2"/>
    <w:rsid w:val="0016054A"/>
    <w:rsid w:val="001605A5"/>
    <w:rsid w:val="00161EB7"/>
    <w:rsid w:val="0016233D"/>
    <w:rsid w:val="00162380"/>
    <w:rsid w:val="00162728"/>
    <w:rsid w:val="001629FF"/>
    <w:rsid w:val="00163262"/>
    <w:rsid w:val="0016385D"/>
    <w:rsid w:val="001638DA"/>
    <w:rsid w:val="00163A8A"/>
    <w:rsid w:val="00163AAA"/>
    <w:rsid w:val="00163B94"/>
    <w:rsid w:val="001640A4"/>
    <w:rsid w:val="001640DC"/>
    <w:rsid w:val="0016440E"/>
    <w:rsid w:val="00165294"/>
    <w:rsid w:val="001655C1"/>
    <w:rsid w:val="001655F5"/>
    <w:rsid w:val="0016571E"/>
    <w:rsid w:val="00165732"/>
    <w:rsid w:val="00165CFD"/>
    <w:rsid w:val="00166079"/>
    <w:rsid w:val="00166A23"/>
    <w:rsid w:val="00166AA7"/>
    <w:rsid w:val="001670AF"/>
    <w:rsid w:val="00167A11"/>
    <w:rsid w:val="00170622"/>
    <w:rsid w:val="00170823"/>
    <w:rsid w:val="00170F82"/>
    <w:rsid w:val="001715CD"/>
    <w:rsid w:val="00172448"/>
    <w:rsid w:val="00172F7E"/>
    <w:rsid w:val="0017328F"/>
    <w:rsid w:val="00173465"/>
    <w:rsid w:val="00173C77"/>
    <w:rsid w:val="00173EA1"/>
    <w:rsid w:val="00174C7D"/>
    <w:rsid w:val="0017509E"/>
    <w:rsid w:val="00175772"/>
    <w:rsid w:val="00176042"/>
    <w:rsid w:val="001766E8"/>
    <w:rsid w:val="00176727"/>
    <w:rsid w:val="00177B42"/>
    <w:rsid w:val="0018062E"/>
    <w:rsid w:val="00180970"/>
    <w:rsid w:val="00180A70"/>
    <w:rsid w:val="0018120F"/>
    <w:rsid w:val="0018297D"/>
    <w:rsid w:val="00183609"/>
    <w:rsid w:val="00183B2E"/>
    <w:rsid w:val="00183CA2"/>
    <w:rsid w:val="00184473"/>
    <w:rsid w:val="00185DA9"/>
    <w:rsid w:val="00186220"/>
    <w:rsid w:val="00186900"/>
    <w:rsid w:val="00186E81"/>
    <w:rsid w:val="00186F12"/>
    <w:rsid w:val="00187587"/>
    <w:rsid w:val="0018764A"/>
    <w:rsid w:val="00187899"/>
    <w:rsid w:val="00190C03"/>
    <w:rsid w:val="00191E2B"/>
    <w:rsid w:val="001920C0"/>
    <w:rsid w:val="001920CD"/>
    <w:rsid w:val="001924E0"/>
    <w:rsid w:val="00192A80"/>
    <w:rsid w:val="00193007"/>
    <w:rsid w:val="00193169"/>
    <w:rsid w:val="00193AED"/>
    <w:rsid w:val="00193CDF"/>
    <w:rsid w:val="001949C8"/>
    <w:rsid w:val="00194B23"/>
    <w:rsid w:val="00196231"/>
    <w:rsid w:val="0019635B"/>
    <w:rsid w:val="00196431"/>
    <w:rsid w:val="00196537"/>
    <w:rsid w:val="00196CA9"/>
    <w:rsid w:val="001972EB"/>
    <w:rsid w:val="001977B0"/>
    <w:rsid w:val="00197AE6"/>
    <w:rsid w:val="001A035E"/>
    <w:rsid w:val="001A0E14"/>
    <w:rsid w:val="001A1C3C"/>
    <w:rsid w:val="001A224D"/>
    <w:rsid w:val="001A45C1"/>
    <w:rsid w:val="001A4ED4"/>
    <w:rsid w:val="001A528E"/>
    <w:rsid w:val="001A543E"/>
    <w:rsid w:val="001A59CF"/>
    <w:rsid w:val="001A6528"/>
    <w:rsid w:val="001A6B7D"/>
    <w:rsid w:val="001A6D11"/>
    <w:rsid w:val="001A72A1"/>
    <w:rsid w:val="001A78C8"/>
    <w:rsid w:val="001A7FD0"/>
    <w:rsid w:val="001B0CB0"/>
    <w:rsid w:val="001B0FE7"/>
    <w:rsid w:val="001B10B0"/>
    <w:rsid w:val="001B19BB"/>
    <w:rsid w:val="001B1E91"/>
    <w:rsid w:val="001B21AB"/>
    <w:rsid w:val="001B25EE"/>
    <w:rsid w:val="001B2A7E"/>
    <w:rsid w:val="001B2FD3"/>
    <w:rsid w:val="001B3801"/>
    <w:rsid w:val="001B3C8F"/>
    <w:rsid w:val="001B493A"/>
    <w:rsid w:val="001B50E3"/>
    <w:rsid w:val="001B52B4"/>
    <w:rsid w:val="001B58A6"/>
    <w:rsid w:val="001B625F"/>
    <w:rsid w:val="001B6383"/>
    <w:rsid w:val="001B65A7"/>
    <w:rsid w:val="001B7053"/>
    <w:rsid w:val="001B7121"/>
    <w:rsid w:val="001B7210"/>
    <w:rsid w:val="001B729F"/>
    <w:rsid w:val="001C01F4"/>
    <w:rsid w:val="001C0295"/>
    <w:rsid w:val="001C0471"/>
    <w:rsid w:val="001C0E9A"/>
    <w:rsid w:val="001C1DC9"/>
    <w:rsid w:val="001C25D7"/>
    <w:rsid w:val="001C2678"/>
    <w:rsid w:val="001C268D"/>
    <w:rsid w:val="001C2CC7"/>
    <w:rsid w:val="001C3D49"/>
    <w:rsid w:val="001C4A37"/>
    <w:rsid w:val="001C4F7F"/>
    <w:rsid w:val="001C5D5E"/>
    <w:rsid w:val="001C601C"/>
    <w:rsid w:val="001C617A"/>
    <w:rsid w:val="001C6497"/>
    <w:rsid w:val="001C6650"/>
    <w:rsid w:val="001C73A0"/>
    <w:rsid w:val="001C7456"/>
    <w:rsid w:val="001C7D4C"/>
    <w:rsid w:val="001D076A"/>
    <w:rsid w:val="001D0B57"/>
    <w:rsid w:val="001D1471"/>
    <w:rsid w:val="001D210C"/>
    <w:rsid w:val="001D22F0"/>
    <w:rsid w:val="001D2BAB"/>
    <w:rsid w:val="001D2C02"/>
    <w:rsid w:val="001D34AF"/>
    <w:rsid w:val="001D3BF0"/>
    <w:rsid w:val="001D3BF1"/>
    <w:rsid w:val="001D4101"/>
    <w:rsid w:val="001D4682"/>
    <w:rsid w:val="001D493D"/>
    <w:rsid w:val="001D6C2C"/>
    <w:rsid w:val="001D73EC"/>
    <w:rsid w:val="001D7FE2"/>
    <w:rsid w:val="001E0193"/>
    <w:rsid w:val="001E0C91"/>
    <w:rsid w:val="001E15B8"/>
    <w:rsid w:val="001E2223"/>
    <w:rsid w:val="001E27AE"/>
    <w:rsid w:val="001E2C0F"/>
    <w:rsid w:val="001E2F15"/>
    <w:rsid w:val="001E376D"/>
    <w:rsid w:val="001E3F18"/>
    <w:rsid w:val="001E435B"/>
    <w:rsid w:val="001E4493"/>
    <w:rsid w:val="001E4AB7"/>
    <w:rsid w:val="001E4CC8"/>
    <w:rsid w:val="001E528F"/>
    <w:rsid w:val="001E52A5"/>
    <w:rsid w:val="001E53A1"/>
    <w:rsid w:val="001E5516"/>
    <w:rsid w:val="001E6427"/>
    <w:rsid w:val="001E65A1"/>
    <w:rsid w:val="001E6A7B"/>
    <w:rsid w:val="001E6AD6"/>
    <w:rsid w:val="001E7151"/>
    <w:rsid w:val="001E76F2"/>
    <w:rsid w:val="001E78F6"/>
    <w:rsid w:val="001F10BF"/>
    <w:rsid w:val="001F1C8E"/>
    <w:rsid w:val="001F2143"/>
    <w:rsid w:val="001F292C"/>
    <w:rsid w:val="001F3322"/>
    <w:rsid w:val="001F33BD"/>
    <w:rsid w:val="001F37DB"/>
    <w:rsid w:val="001F436E"/>
    <w:rsid w:val="001F43AA"/>
    <w:rsid w:val="001F471A"/>
    <w:rsid w:val="001F4C89"/>
    <w:rsid w:val="001F4D5A"/>
    <w:rsid w:val="001F5348"/>
    <w:rsid w:val="001F54C6"/>
    <w:rsid w:val="001F576B"/>
    <w:rsid w:val="001F5FA7"/>
    <w:rsid w:val="001F603F"/>
    <w:rsid w:val="001F636D"/>
    <w:rsid w:val="001F6E3F"/>
    <w:rsid w:val="001F73FA"/>
    <w:rsid w:val="001F7707"/>
    <w:rsid w:val="001F778A"/>
    <w:rsid w:val="001F7B59"/>
    <w:rsid w:val="001F7D0F"/>
    <w:rsid w:val="0020004B"/>
    <w:rsid w:val="0020011E"/>
    <w:rsid w:val="0020022B"/>
    <w:rsid w:val="00200231"/>
    <w:rsid w:val="00200882"/>
    <w:rsid w:val="00200C50"/>
    <w:rsid w:val="00200E2D"/>
    <w:rsid w:val="00202149"/>
    <w:rsid w:val="0020285F"/>
    <w:rsid w:val="002033D9"/>
    <w:rsid w:val="00203787"/>
    <w:rsid w:val="002037EA"/>
    <w:rsid w:val="00203E03"/>
    <w:rsid w:val="00203EFB"/>
    <w:rsid w:val="00204565"/>
    <w:rsid w:val="0020530A"/>
    <w:rsid w:val="002055C6"/>
    <w:rsid w:val="00206156"/>
    <w:rsid w:val="00206B72"/>
    <w:rsid w:val="00210082"/>
    <w:rsid w:val="0021041D"/>
    <w:rsid w:val="002108FE"/>
    <w:rsid w:val="00210ABC"/>
    <w:rsid w:val="00211190"/>
    <w:rsid w:val="00211311"/>
    <w:rsid w:val="0021155C"/>
    <w:rsid w:val="00211A1F"/>
    <w:rsid w:val="00211D33"/>
    <w:rsid w:val="002120DA"/>
    <w:rsid w:val="00212BB7"/>
    <w:rsid w:val="00212BFC"/>
    <w:rsid w:val="002132DA"/>
    <w:rsid w:val="00213407"/>
    <w:rsid w:val="00213D66"/>
    <w:rsid w:val="0021488F"/>
    <w:rsid w:val="002148EF"/>
    <w:rsid w:val="002149ED"/>
    <w:rsid w:val="00215906"/>
    <w:rsid w:val="00216D45"/>
    <w:rsid w:val="00216E8C"/>
    <w:rsid w:val="002176E0"/>
    <w:rsid w:val="00217D5E"/>
    <w:rsid w:val="00217DAE"/>
    <w:rsid w:val="002201B2"/>
    <w:rsid w:val="00220615"/>
    <w:rsid w:val="00220ECC"/>
    <w:rsid w:val="00221685"/>
    <w:rsid w:val="002218DA"/>
    <w:rsid w:val="00221B1A"/>
    <w:rsid w:val="00221F20"/>
    <w:rsid w:val="002226A3"/>
    <w:rsid w:val="00222857"/>
    <w:rsid w:val="00222BFD"/>
    <w:rsid w:val="00223174"/>
    <w:rsid w:val="00223648"/>
    <w:rsid w:val="0022527D"/>
    <w:rsid w:val="00225D05"/>
    <w:rsid w:val="00226518"/>
    <w:rsid w:val="00226AD4"/>
    <w:rsid w:val="00226D1C"/>
    <w:rsid w:val="00226ED9"/>
    <w:rsid w:val="0022779F"/>
    <w:rsid w:val="00230B9C"/>
    <w:rsid w:val="0023230F"/>
    <w:rsid w:val="002329C5"/>
    <w:rsid w:val="0023307E"/>
    <w:rsid w:val="00233BF1"/>
    <w:rsid w:val="00233C83"/>
    <w:rsid w:val="00234316"/>
    <w:rsid w:val="002344B2"/>
    <w:rsid w:val="00234FA6"/>
    <w:rsid w:val="002350F4"/>
    <w:rsid w:val="00236E53"/>
    <w:rsid w:val="0023754D"/>
    <w:rsid w:val="0024040C"/>
    <w:rsid w:val="002404C3"/>
    <w:rsid w:val="0024054F"/>
    <w:rsid w:val="0024059A"/>
    <w:rsid w:val="00240FD2"/>
    <w:rsid w:val="00240FE5"/>
    <w:rsid w:val="0024121C"/>
    <w:rsid w:val="002413C4"/>
    <w:rsid w:val="002414B6"/>
    <w:rsid w:val="002417D3"/>
    <w:rsid w:val="00241A70"/>
    <w:rsid w:val="002421BF"/>
    <w:rsid w:val="002421F1"/>
    <w:rsid w:val="00242531"/>
    <w:rsid w:val="00242ECD"/>
    <w:rsid w:val="00242F4D"/>
    <w:rsid w:val="00243079"/>
    <w:rsid w:val="00243479"/>
    <w:rsid w:val="00243F21"/>
    <w:rsid w:val="002447BE"/>
    <w:rsid w:val="00245114"/>
    <w:rsid w:val="00245719"/>
    <w:rsid w:val="00245BCA"/>
    <w:rsid w:val="0024651E"/>
    <w:rsid w:val="00246963"/>
    <w:rsid w:val="00247CE8"/>
    <w:rsid w:val="00250094"/>
    <w:rsid w:val="0025072C"/>
    <w:rsid w:val="002507D5"/>
    <w:rsid w:val="00251731"/>
    <w:rsid w:val="002520C2"/>
    <w:rsid w:val="002525EB"/>
    <w:rsid w:val="00252C60"/>
    <w:rsid w:val="002532DC"/>
    <w:rsid w:val="00253554"/>
    <w:rsid w:val="0025355F"/>
    <w:rsid w:val="002535D9"/>
    <w:rsid w:val="00253E22"/>
    <w:rsid w:val="00253FF6"/>
    <w:rsid w:val="00254234"/>
    <w:rsid w:val="00254477"/>
    <w:rsid w:val="002546DD"/>
    <w:rsid w:val="00254784"/>
    <w:rsid w:val="002547E4"/>
    <w:rsid w:val="00254B90"/>
    <w:rsid w:val="00254C2E"/>
    <w:rsid w:val="00254C93"/>
    <w:rsid w:val="00255ED8"/>
    <w:rsid w:val="00257200"/>
    <w:rsid w:val="0025743A"/>
    <w:rsid w:val="00257556"/>
    <w:rsid w:val="0025761A"/>
    <w:rsid w:val="002579E2"/>
    <w:rsid w:val="00257F1C"/>
    <w:rsid w:val="00260036"/>
    <w:rsid w:val="0026005A"/>
    <w:rsid w:val="002608EE"/>
    <w:rsid w:val="002610F1"/>
    <w:rsid w:val="0026160E"/>
    <w:rsid w:val="00261610"/>
    <w:rsid w:val="00261774"/>
    <w:rsid w:val="00261819"/>
    <w:rsid w:val="00261D00"/>
    <w:rsid w:val="00263F6E"/>
    <w:rsid w:val="0026547A"/>
    <w:rsid w:val="002657A5"/>
    <w:rsid w:val="00265807"/>
    <w:rsid w:val="00265842"/>
    <w:rsid w:val="00265914"/>
    <w:rsid w:val="00265BAE"/>
    <w:rsid w:val="002667F3"/>
    <w:rsid w:val="002668AD"/>
    <w:rsid w:val="00267058"/>
    <w:rsid w:val="00267522"/>
    <w:rsid w:val="00267653"/>
    <w:rsid w:val="00267C4F"/>
    <w:rsid w:val="00267C98"/>
    <w:rsid w:val="00270777"/>
    <w:rsid w:val="00270C5D"/>
    <w:rsid w:val="00271017"/>
    <w:rsid w:val="002712F4"/>
    <w:rsid w:val="002718F9"/>
    <w:rsid w:val="00271B3D"/>
    <w:rsid w:val="002723E3"/>
    <w:rsid w:val="00272656"/>
    <w:rsid w:val="00272D74"/>
    <w:rsid w:val="00272F36"/>
    <w:rsid w:val="00273D0D"/>
    <w:rsid w:val="00273E11"/>
    <w:rsid w:val="00273F4C"/>
    <w:rsid w:val="00274388"/>
    <w:rsid w:val="00274741"/>
    <w:rsid w:val="0027477D"/>
    <w:rsid w:val="002749DB"/>
    <w:rsid w:val="00274F15"/>
    <w:rsid w:val="002760CC"/>
    <w:rsid w:val="00276240"/>
    <w:rsid w:val="00276D41"/>
    <w:rsid w:val="00277969"/>
    <w:rsid w:val="0028072A"/>
    <w:rsid w:val="002807A7"/>
    <w:rsid w:val="002810DF"/>
    <w:rsid w:val="002812E4"/>
    <w:rsid w:val="00281733"/>
    <w:rsid w:val="0028177B"/>
    <w:rsid w:val="00281C63"/>
    <w:rsid w:val="00282901"/>
    <w:rsid w:val="002831C2"/>
    <w:rsid w:val="00283792"/>
    <w:rsid w:val="00283D21"/>
    <w:rsid w:val="00283D3A"/>
    <w:rsid w:val="00283E25"/>
    <w:rsid w:val="002841AD"/>
    <w:rsid w:val="0028423A"/>
    <w:rsid w:val="00284385"/>
    <w:rsid w:val="00284947"/>
    <w:rsid w:val="00284B42"/>
    <w:rsid w:val="0028594E"/>
    <w:rsid w:val="00285A4A"/>
    <w:rsid w:val="002866FB"/>
    <w:rsid w:val="00286F40"/>
    <w:rsid w:val="0028757B"/>
    <w:rsid w:val="002875B4"/>
    <w:rsid w:val="00287603"/>
    <w:rsid w:val="00287B73"/>
    <w:rsid w:val="002900C7"/>
    <w:rsid w:val="002904A8"/>
    <w:rsid w:val="00290D39"/>
    <w:rsid w:val="002928A4"/>
    <w:rsid w:val="00292FD2"/>
    <w:rsid w:val="0029320C"/>
    <w:rsid w:val="002935BA"/>
    <w:rsid w:val="00293D7B"/>
    <w:rsid w:val="00294527"/>
    <w:rsid w:val="00294686"/>
    <w:rsid w:val="00294C86"/>
    <w:rsid w:val="00294CB1"/>
    <w:rsid w:val="0029576C"/>
    <w:rsid w:val="00296531"/>
    <w:rsid w:val="002965EF"/>
    <w:rsid w:val="002967F9"/>
    <w:rsid w:val="002968DA"/>
    <w:rsid w:val="00296AE0"/>
    <w:rsid w:val="00296D80"/>
    <w:rsid w:val="002970AC"/>
    <w:rsid w:val="00297241"/>
    <w:rsid w:val="002972F7"/>
    <w:rsid w:val="002976AF"/>
    <w:rsid w:val="002A0067"/>
    <w:rsid w:val="002A12A8"/>
    <w:rsid w:val="002A1520"/>
    <w:rsid w:val="002A166D"/>
    <w:rsid w:val="002A1D31"/>
    <w:rsid w:val="002A334E"/>
    <w:rsid w:val="002A33ED"/>
    <w:rsid w:val="002A36DD"/>
    <w:rsid w:val="002A42E6"/>
    <w:rsid w:val="002A459F"/>
    <w:rsid w:val="002A46D1"/>
    <w:rsid w:val="002A52BD"/>
    <w:rsid w:val="002A57AA"/>
    <w:rsid w:val="002A602F"/>
    <w:rsid w:val="002A6332"/>
    <w:rsid w:val="002A63B3"/>
    <w:rsid w:val="002A6441"/>
    <w:rsid w:val="002A6BD9"/>
    <w:rsid w:val="002A74E0"/>
    <w:rsid w:val="002A7D8B"/>
    <w:rsid w:val="002A7FC0"/>
    <w:rsid w:val="002B0D1B"/>
    <w:rsid w:val="002B15C9"/>
    <w:rsid w:val="002B1D7F"/>
    <w:rsid w:val="002B21D7"/>
    <w:rsid w:val="002B21DE"/>
    <w:rsid w:val="002B33B6"/>
    <w:rsid w:val="002B347B"/>
    <w:rsid w:val="002B35FD"/>
    <w:rsid w:val="002B39ED"/>
    <w:rsid w:val="002B3B16"/>
    <w:rsid w:val="002B42A2"/>
    <w:rsid w:val="002B44E8"/>
    <w:rsid w:val="002B5125"/>
    <w:rsid w:val="002B53B3"/>
    <w:rsid w:val="002B5E58"/>
    <w:rsid w:val="002B64F9"/>
    <w:rsid w:val="002B6578"/>
    <w:rsid w:val="002B6718"/>
    <w:rsid w:val="002B68C8"/>
    <w:rsid w:val="002B6A55"/>
    <w:rsid w:val="002B6A8D"/>
    <w:rsid w:val="002B736C"/>
    <w:rsid w:val="002B75AD"/>
    <w:rsid w:val="002B7EF8"/>
    <w:rsid w:val="002B7F5C"/>
    <w:rsid w:val="002C0FAF"/>
    <w:rsid w:val="002C12A7"/>
    <w:rsid w:val="002C14B7"/>
    <w:rsid w:val="002C161F"/>
    <w:rsid w:val="002C2068"/>
    <w:rsid w:val="002C282C"/>
    <w:rsid w:val="002C2BE9"/>
    <w:rsid w:val="002C2C35"/>
    <w:rsid w:val="002C2D6D"/>
    <w:rsid w:val="002C2F28"/>
    <w:rsid w:val="002C35C4"/>
    <w:rsid w:val="002C3C8B"/>
    <w:rsid w:val="002C3CDD"/>
    <w:rsid w:val="002C47E2"/>
    <w:rsid w:val="002C4E78"/>
    <w:rsid w:val="002C4F46"/>
    <w:rsid w:val="002C4F6F"/>
    <w:rsid w:val="002C50A2"/>
    <w:rsid w:val="002C5AA4"/>
    <w:rsid w:val="002C5B57"/>
    <w:rsid w:val="002C5BA9"/>
    <w:rsid w:val="002C63CE"/>
    <w:rsid w:val="002C6608"/>
    <w:rsid w:val="002C6A01"/>
    <w:rsid w:val="002C6A2C"/>
    <w:rsid w:val="002C6D9C"/>
    <w:rsid w:val="002C70CF"/>
    <w:rsid w:val="002C70F0"/>
    <w:rsid w:val="002C78E9"/>
    <w:rsid w:val="002C7D48"/>
    <w:rsid w:val="002C7E95"/>
    <w:rsid w:val="002D0222"/>
    <w:rsid w:val="002D0813"/>
    <w:rsid w:val="002D0B4D"/>
    <w:rsid w:val="002D2398"/>
    <w:rsid w:val="002D24DF"/>
    <w:rsid w:val="002D2620"/>
    <w:rsid w:val="002D2ABD"/>
    <w:rsid w:val="002D2F05"/>
    <w:rsid w:val="002D3752"/>
    <w:rsid w:val="002D3AD1"/>
    <w:rsid w:val="002D3DFD"/>
    <w:rsid w:val="002D4160"/>
    <w:rsid w:val="002D449A"/>
    <w:rsid w:val="002D45F1"/>
    <w:rsid w:val="002D598E"/>
    <w:rsid w:val="002D5A90"/>
    <w:rsid w:val="002D627B"/>
    <w:rsid w:val="002D64BF"/>
    <w:rsid w:val="002D6AC0"/>
    <w:rsid w:val="002D7061"/>
    <w:rsid w:val="002D70ED"/>
    <w:rsid w:val="002D7E7C"/>
    <w:rsid w:val="002E0526"/>
    <w:rsid w:val="002E079A"/>
    <w:rsid w:val="002E0A66"/>
    <w:rsid w:val="002E1D28"/>
    <w:rsid w:val="002E2213"/>
    <w:rsid w:val="002E24B2"/>
    <w:rsid w:val="002E2A44"/>
    <w:rsid w:val="002E2A55"/>
    <w:rsid w:val="002E350F"/>
    <w:rsid w:val="002E3546"/>
    <w:rsid w:val="002E3547"/>
    <w:rsid w:val="002E3698"/>
    <w:rsid w:val="002E378D"/>
    <w:rsid w:val="002E38B6"/>
    <w:rsid w:val="002E3AEC"/>
    <w:rsid w:val="002E3C65"/>
    <w:rsid w:val="002E40AB"/>
    <w:rsid w:val="002E4727"/>
    <w:rsid w:val="002E499D"/>
    <w:rsid w:val="002E4D30"/>
    <w:rsid w:val="002E4F43"/>
    <w:rsid w:val="002E4F6F"/>
    <w:rsid w:val="002E57A6"/>
    <w:rsid w:val="002E5893"/>
    <w:rsid w:val="002E6864"/>
    <w:rsid w:val="002E6F79"/>
    <w:rsid w:val="002E72D6"/>
    <w:rsid w:val="002E74BF"/>
    <w:rsid w:val="002E7CE4"/>
    <w:rsid w:val="002F007B"/>
    <w:rsid w:val="002F0213"/>
    <w:rsid w:val="002F04B1"/>
    <w:rsid w:val="002F15A9"/>
    <w:rsid w:val="002F1C1D"/>
    <w:rsid w:val="002F1FCB"/>
    <w:rsid w:val="002F2397"/>
    <w:rsid w:val="002F281B"/>
    <w:rsid w:val="002F2B30"/>
    <w:rsid w:val="002F31AC"/>
    <w:rsid w:val="002F37D6"/>
    <w:rsid w:val="002F3B65"/>
    <w:rsid w:val="002F3F68"/>
    <w:rsid w:val="002F402D"/>
    <w:rsid w:val="002F4794"/>
    <w:rsid w:val="002F491C"/>
    <w:rsid w:val="002F6222"/>
    <w:rsid w:val="002F6271"/>
    <w:rsid w:val="002F670B"/>
    <w:rsid w:val="002F6954"/>
    <w:rsid w:val="002F6B1D"/>
    <w:rsid w:val="002F7509"/>
    <w:rsid w:val="002F7B2A"/>
    <w:rsid w:val="002F7DE4"/>
    <w:rsid w:val="003002C7"/>
    <w:rsid w:val="00300990"/>
    <w:rsid w:val="0030126F"/>
    <w:rsid w:val="003024EA"/>
    <w:rsid w:val="00302C60"/>
    <w:rsid w:val="00302FB5"/>
    <w:rsid w:val="00303301"/>
    <w:rsid w:val="00303F99"/>
    <w:rsid w:val="0030403D"/>
    <w:rsid w:val="003044BF"/>
    <w:rsid w:val="00304F86"/>
    <w:rsid w:val="00305D25"/>
    <w:rsid w:val="003065A6"/>
    <w:rsid w:val="00306C31"/>
    <w:rsid w:val="00306F20"/>
    <w:rsid w:val="00306F32"/>
    <w:rsid w:val="003070C8"/>
    <w:rsid w:val="00307296"/>
    <w:rsid w:val="0031005E"/>
    <w:rsid w:val="003103DA"/>
    <w:rsid w:val="00310B85"/>
    <w:rsid w:val="00310E90"/>
    <w:rsid w:val="003113E3"/>
    <w:rsid w:val="0031144B"/>
    <w:rsid w:val="0031176F"/>
    <w:rsid w:val="00313266"/>
    <w:rsid w:val="00313344"/>
    <w:rsid w:val="0031390B"/>
    <w:rsid w:val="003139E6"/>
    <w:rsid w:val="003143B8"/>
    <w:rsid w:val="00314862"/>
    <w:rsid w:val="00314915"/>
    <w:rsid w:val="003159E4"/>
    <w:rsid w:val="00315D71"/>
    <w:rsid w:val="003163CB"/>
    <w:rsid w:val="00316ED8"/>
    <w:rsid w:val="0031725C"/>
    <w:rsid w:val="00317675"/>
    <w:rsid w:val="00317862"/>
    <w:rsid w:val="003202E7"/>
    <w:rsid w:val="0032042B"/>
    <w:rsid w:val="0032055C"/>
    <w:rsid w:val="00320641"/>
    <w:rsid w:val="0032093D"/>
    <w:rsid w:val="00320A63"/>
    <w:rsid w:val="00321016"/>
    <w:rsid w:val="00321AED"/>
    <w:rsid w:val="00321E98"/>
    <w:rsid w:val="00322FED"/>
    <w:rsid w:val="00323021"/>
    <w:rsid w:val="003233D4"/>
    <w:rsid w:val="00323AD2"/>
    <w:rsid w:val="00324991"/>
    <w:rsid w:val="00324DE5"/>
    <w:rsid w:val="00325993"/>
    <w:rsid w:val="003263B8"/>
    <w:rsid w:val="003267D2"/>
    <w:rsid w:val="00326BE5"/>
    <w:rsid w:val="00326EB3"/>
    <w:rsid w:val="003274A0"/>
    <w:rsid w:val="003274FE"/>
    <w:rsid w:val="0032759E"/>
    <w:rsid w:val="003276F8"/>
    <w:rsid w:val="00327891"/>
    <w:rsid w:val="003278E6"/>
    <w:rsid w:val="00327AFA"/>
    <w:rsid w:val="0033034F"/>
    <w:rsid w:val="00330EB6"/>
    <w:rsid w:val="003329CA"/>
    <w:rsid w:val="00332DC5"/>
    <w:rsid w:val="00332DEA"/>
    <w:rsid w:val="00333A1E"/>
    <w:rsid w:val="003342EA"/>
    <w:rsid w:val="00334538"/>
    <w:rsid w:val="0033531B"/>
    <w:rsid w:val="00335569"/>
    <w:rsid w:val="00335BA8"/>
    <w:rsid w:val="0033641C"/>
    <w:rsid w:val="00337251"/>
    <w:rsid w:val="00337C84"/>
    <w:rsid w:val="00337DC4"/>
    <w:rsid w:val="0034024F"/>
    <w:rsid w:val="0034034F"/>
    <w:rsid w:val="0034058E"/>
    <w:rsid w:val="00341361"/>
    <w:rsid w:val="0034166F"/>
    <w:rsid w:val="00341F2C"/>
    <w:rsid w:val="00342269"/>
    <w:rsid w:val="00342495"/>
    <w:rsid w:val="003424A6"/>
    <w:rsid w:val="00344BD8"/>
    <w:rsid w:val="0034502D"/>
    <w:rsid w:val="00346404"/>
    <w:rsid w:val="003469AD"/>
    <w:rsid w:val="00347168"/>
    <w:rsid w:val="003502B0"/>
    <w:rsid w:val="003509CE"/>
    <w:rsid w:val="00350FE1"/>
    <w:rsid w:val="003516A7"/>
    <w:rsid w:val="00351873"/>
    <w:rsid w:val="0035192A"/>
    <w:rsid w:val="003519A8"/>
    <w:rsid w:val="00352264"/>
    <w:rsid w:val="003527AE"/>
    <w:rsid w:val="003528DA"/>
    <w:rsid w:val="003528E3"/>
    <w:rsid w:val="00352EC2"/>
    <w:rsid w:val="00353D83"/>
    <w:rsid w:val="00355552"/>
    <w:rsid w:val="00355999"/>
    <w:rsid w:val="00355D15"/>
    <w:rsid w:val="00356439"/>
    <w:rsid w:val="00356481"/>
    <w:rsid w:val="00356E49"/>
    <w:rsid w:val="00356ED1"/>
    <w:rsid w:val="003572BF"/>
    <w:rsid w:val="00357A99"/>
    <w:rsid w:val="00357D62"/>
    <w:rsid w:val="00360025"/>
    <w:rsid w:val="00360162"/>
    <w:rsid w:val="003603C5"/>
    <w:rsid w:val="0036056B"/>
    <w:rsid w:val="00360AE8"/>
    <w:rsid w:val="00361721"/>
    <w:rsid w:val="00361F8D"/>
    <w:rsid w:val="003623E2"/>
    <w:rsid w:val="00362585"/>
    <w:rsid w:val="00362990"/>
    <w:rsid w:val="00362AA0"/>
    <w:rsid w:val="003630B3"/>
    <w:rsid w:val="003634BF"/>
    <w:rsid w:val="00363748"/>
    <w:rsid w:val="0036413C"/>
    <w:rsid w:val="00364933"/>
    <w:rsid w:val="00364C43"/>
    <w:rsid w:val="003655B3"/>
    <w:rsid w:val="0036596C"/>
    <w:rsid w:val="00366B9E"/>
    <w:rsid w:val="003674EB"/>
    <w:rsid w:val="00367E52"/>
    <w:rsid w:val="00370F4B"/>
    <w:rsid w:val="003712C4"/>
    <w:rsid w:val="00371C30"/>
    <w:rsid w:val="003729F8"/>
    <w:rsid w:val="00373128"/>
    <w:rsid w:val="00373814"/>
    <w:rsid w:val="00373850"/>
    <w:rsid w:val="00373D49"/>
    <w:rsid w:val="00373DAA"/>
    <w:rsid w:val="00374319"/>
    <w:rsid w:val="003746EB"/>
    <w:rsid w:val="0037508B"/>
    <w:rsid w:val="003753B6"/>
    <w:rsid w:val="00376295"/>
    <w:rsid w:val="00376343"/>
    <w:rsid w:val="003763D8"/>
    <w:rsid w:val="003769E4"/>
    <w:rsid w:val="00376C09"/>
    <w:rsid w:val="00377291"/>
    <w:rsid w:val="0038002A"/>
    <w:rsid w:val="0038065E"/>
    <w:rsid w:val="003809F0"/>
    <w:rsid w:val="00381002"/>
    <w:rsid w:val="00381CD1"/>
    <w:rsid w:val="003821CA"/>
    <w:rsid w:val="00383F87"/>
    <w:rsid w:val="00385C01"/>
    <w:rsid w:val="003865CD"/>
    <w:rsid w:val="0038669E"/>
    <w:rsid w:val="00386875"/>
    <w:rsid w:val="003868F3"/>
    <w:rsid w:val="00386B94"/>
    <w:rsid w:val="00386DA1"/>
    <w:rsid w:val="00386E41"/>
    <w:rsid w:val="003873DC"/>
    <w:rsid w:val="00387D3A"/>
    <w:rsid w:val="0039058E"/>
    <w:rsid w:val="003906F3"/>
    <w:rsid w:val="003906F8"/>
    <w:rsid w:val="0039097C"/>
    <w:rsid w:val="00390AC1"/>
    <w:rsid w:val="003911D6"/>
    <w:rsid w:val="003913C4"/>
    <w:rsid w:val="00391724"/>
    <w:rsid w:val="00391B8D"/>
    <w:rsid w:val="00391F99"/>
    <w:rsid w:val="00392E76"/>
    <w:rsid w:val="00392EAC"/>
    <w:rsid w:val="00393159"/>
    <w:rsid w:val="00393A32"/>
    <w:rsid w:val="003944D9"/>
    <w:rsid w:val="0039471F"/>
    <w:rsid w:val="00394A3D"/>
    <w:rsid w:val="00395372"/>
    <w:rsid w:val="0039568C"/>
    <w:rsid w:val="00395BCE"/>
    <w:rsid w:val="00395DD6"/>
    <w:rsid w:val="00395E0E"/>
    <w:rsid w:val="00396111"/>
    <w:rsid w:val="00396B38"/>
    <w:rsid w:val="00396D82"/>
    <w:rsid w:val="00397173"/>
    <w:rsid w:val="00397362"/>
    <w:rsid w:val="0039757F"/>
    <w:rsid w:val="00397E32"/>
    <w:rsid w:val="003A1EC2"/>
    <w:rsid w:val="003A21F8"/>
    <w:rsid w:val="003A29B0"/>
    <w:rsid w:val="003A3EC7"/>
    <w:rsid w:val="003A4134"/>
    <w:rsid w:val="003A48E8"/>
    <w:rsid w:val="003A4D4B"/>
    <w:rsid w:val="003A5201"/>
    <w:rsid w:val="003A5E4B"/>
    <w:rsid w:val="003A606B"/>
    <w:rsid w:val="003A64A7"/>
    <w:rsid w:val="003A6A2B"/>
    <w:rsid w:val="003A6F0A"/>
    <w:rsid w:val="003A7223"/>
    <w:rsid w:val="003A726B"/>
    <w:rsid w:val="003A784B"/>
    <w:rsid w:val="003A7FEE"/>
    <w:rsid w:val="003B0338"/>
    <w:rsid w:val="003B0862"/>
    <w:rsid w:val="003B09B2"/>
    <w:rsid w:val="003B0DB3"/>
    <w:rsid w:val="003B17DC"/>
    <w:rsid w:val="003B194A"/>
    <w:rsid w:val="003B1CDF"/>
    <w:rsid w:val="003B27E7"/>
    <w:rsid w:val="003B292D"/>
    <w:rsid w:val="003B3409"/>
    <w:rsid w:val="003B3629"/>
    <w:rsid w:val="003B369D"/>
    <w:rsid w:val="003B4A77"/>
    <w:rsid w:val="003B4C71"/>
    <w:rsid w:val="003B4E12"/>
    <w:rsid w:val="003B59CD"/>
    <w:rsid w:val="003B5C27"/>
    <w:rsid w:val="003B66C7"/>
    <w:rsid w:val="003B69E8"/>
    <w:rsid w:val="003B723B"/>
    <w:rsid w:val="003B7825"/>
    <w:rsid w:val="003C01FB"/>
    <w:rsid w:val="003C0757"/>
    <w:rsid w:val="003C1272"/>
    <w:rsid w:val="003C12E8"/>
    <w:rsid w:val="003C1891"/>
    <w:rsid w:val="003C1A62"/>
    <w:rsid w:val="003C20CD"/>
    <w:rsid w:val="003C2104"/>
    <w:rsid w:val="003C2237"/>
    <w:rsid w:val="003C2989"/>
    <w:rsid w:val="003C3AD3"/>
    <w:rsid w:val="003C3B6E"/>
    <w:rsid w:val="003C4293"/>
    <w:rsid w:val="003C4773"/>
    <w:rsid w:val="003C47B2"/>
    <w:rsid w:val="003C4B06"/>
    <w:rsid w:val="003C4DE4"/>
    <w:rsid w:val="003C5929"/>
    <w:rsid w:val="003C5C0B"/>
    <w:rsid w:val="003C74F6"/>
    <w:rsid w:val="003C7D17"/>
    <w:rsid w:val="003D09B8"/>
    <w:rsid w:val="003D0ADA"/>
    <w:rsid w:val="003D0BD8"/>
    <w:rsid w:val="003D2D1A"/>
    <w:rsid w:val="003D3328"/>
    <w:rsid w:val="003D3780"/>
    <w:rsid w:val="003D4FB4"/>
    <w:rsid w:val="003D50EF"/>
    <w:rsid w:val="003D5B2E"/>
    <w:rsid w:val="003D6092"/>
    <w:rsid w:val="003D629E"/>
    <w:rsid w:val="003D67F2"/>
    <w:rsid w:val="003D6B0E"/>
    <w:rsid w:val="003D72D2"/>
    <w:rsid w:val="003D7BE4"/>
    <w:rsid w:val="003D7F80"/>
    <w:rsid w:val="003E046C"/>
    <w:rsid w:val="003E07C3"/>
    <w:rsid w:val="003E09A8"/>
    <w:rsid w:val="003E0B79"/>
    <w:rsid w:val="003E12E1"/>
    <w:rsid w:val="003E13B0"/>
    <w:rsid w:val="003E14F0"/>
    <w:rsid w:val="003E192B"/>
    <w:rsid w:val="003E1976"/>
    <w:rsid w:val="003E268D"/>
    <w:rsid w:val="003E2C8A"/>
    <w:rsid w:val="003E2EDF"/>
    <w:rsid w:val="003E3216"/>
    <w:rsid w:val="003E456D"/>
    <w:rsid w:val="003E4DBB"/>
    <w:rsid w:val="003E4E34"/>
    <w:rsid w:val="003E545E"/>
    <w:rsid w:val="003E580D"/>
    <w:rsid w:val="003E5A51"/>
    <w:rsid w:val="003E5B27"/>
    <w:rsid w:val="003E6764"/>
    <w:rsid w:val="003E6D7A"/>
    <w:rsid w:val="003E6DBE"/>
    <w:rsid w:val="003E6E71"/>
    <w:rsid w:val="003E74CB"/>
    <w:rsid w:val="003E753F"/>
    <w:rsid w:val="003E758F"/>
    <w:rsid w:val="003E7DB6"/>
    <w:rsid w:val="003E7E71"/>
    <w:rsid w:val="003F0126"/>
    <w:rsid w:val="003F0147"/>
    <w:rsid w:val="003F0458"/>
    <w:rsid w:val="003F0A26"/>
    <w:rsid w:val="003F1113"/>
    <w:rsid w:val="003F20A0"/>
    <w:rsid w:val="003F2EEB"/>
    <w:rsid w:val="003F33D7"/>
    <w:rsid w:val="003F3A53"/>
    <w:rsid w:val="003F423C"/>
    <w:rsid w:val="003F57C0"/>
    <w:rsid w:val="003F5B73"/>
    <w:rsid w:val="003F62B1"/>
    <w:rsid w:val="003F640D"/>
    <w:rsid w:val="003F682B"/>
    <w:rsid w:val="003F70B8"/>
    <w:rsid w:val="003F75FA"/>
    <w:rsid w:val="004001A6"/>
    <w:rsid w:val="004001E4"/>
    <w:rsid w:val="00400E2C"/>
    <w:rsid w:val="00401A06"/>
    <w:rsid w:val="004024AF"/>
    <w:rsid w:val="004036E8"/>
    <w:rsid w:val="00403785"/>
    <w:rsid w:val="00403A45"/>
    <w:rsid w:val="00403FC0"/>
    <w:rsid w:val="00404147"/>
    <w:rsid w:val="00404C79"/>
    <w:rsid w:val="0040515F"/>
    <w:rsid w:val="004060F2"/>
    <w:rsid w:val="004065BC"/>
    <w:rsid w:val="004069DD"/>
    <w:rsid w:val="00406C7F"/>
    <w:rsid w:val="004074C3"/>
    <w:rsid w:val="004104E2"/>
    <w:rsid w:val="0041077A"/>
    <w:rsid w:val="00410C99"/>
    <w:rsid w:val="004110C5"/>
    <w:rsid w:val="00411169"/>
    <w:rsid w:val="004111F7"/>
    <w:rsid w:val="004116B7"/>
    <w:rsid w:val="00411AB8"/>
    <w:rsid w:val="004122E9"/>
    <w:rsid w:val="004126D7"/>
    <w:rsid w:val="004127C7"/>
    <w:rsid w:val="00412840"/>
    <w:rsid w:val="00412A0B"/>
    <w:rsid w:val="004140DA"/>
    <w:rsid w:val="00415ACB"/>
    <w:rsid w:val="00415DEF"/>
    <w:rsid w:val="004161D4"/>
    <w:rsid w:val="00416288"/>
    <w:rsid w:val="00416E88"/>
    <w:rsid w:val="00416EE0"/>
    <w:rsid w:val="0041721E"/>
    <w:rsid w:val="00417733"/>
    <w:rsid w:val="00417B1F"/>
    <w:rsid w:val="00417CB6"/>
    <w:rsid w:val="00417D5B"/>
    <w:rsid w:val="00417F19"/>
    <w:rsid w:val="00420675"/>
    <w:rsid w:val="00420A73"/>
    <w:rsid w:val="0042108C"/>
    <w:rsid w:val="00421604"/>
    <w:rsid w:val="00421ADD"/>
    <w:rsid w:val="0042216E"/>
    <w:rsid w:val="004224C5"/>
    <w:rsid w:val="004225C3"/>
    <w:rsid w:val="004227D3"/>
    <w:rsid w:val="004236D6"/>
    <w:rsid w:val="00423C90"/>
    <w:rsid w:val="00423CF8"/>
    <w:rsid w:val="00423D87"/>
    <w:rsid w:val="0042449B"/>
    <w:rsid w:val="004244EA"/>
    <w:rsid w:val="004246C1"/>
    <w:rsid w:val="0042581B"/>
    <w:rsid w:val="004258EA"/>
    <w:rsid w:val="00425969"/>
    <w:rsid w:val="00425F4D"/>
    <w:rsid w:val="0042610B"/>
    <w:rsid w:val="004273D2"/>
    <w:rsid w:val="004304F0"/>
    <w:rsid w:val="0043062C"/>
    <w:rsid w:val="00430732"/>
    <w:rsid w:val="00430824"/>
    <w:rsid w:val="00430F03"/>
    <w:rsid w:val="004315BE"/>
    <w:rsid w:val="00431A22"/>
    <w:rsid w:val="00431F6A"/>
    <w:rsid w:val="00432519"/>
    <w:rsid w:val="00432733"/>
    <w:rsid w:val="004329DE"/>
    <w:rsid w:val="00432E9F"/>
    <w:rsid w:val="00433265"/>
    <w:rsid w:val="004338F2"/>
    <w:rsid w:val="00433C7C"/>
    <w:rsid w:val="004340C7"/>
    <w:rsid w:val="004344B7"/>
    <w:rsid w:val="00434C85"/>
    <w:rsid w:val="004353BB"/>
    <w:rsid w:val="00435B8C"/>
    <w:rsid w:val="00436865"/>
    <w:rsid w:val="00437A84"/>
    <w:rsid w:val="00437CF4"/>
    <w:rsid w:val="0044039E"/>
    <w:rsid w:val="00440B5E"/>
    <w:rsid w:val="00440D14"/>
    <w:rsid w:val="004412A6"/>
    <w:rsid w:val="0044190D"/>
    <w:rsid w:val="00441A63"/>
    <w:rsid w:val="00441B30"/>
    <w:rsid w:val="00441D50"/>
    <w:rsid w:val="00441E75"/>
    <w:rsid w:val="0044224F"/>
    <w:rsid w:val="00442605"/>
    <w:rsid w:val="0044271D"/>
    <w:rsid w:val="00443B74"/>
    <w:rsid w:val="00444157"/>
    <w:rsid w:val="00444264"/>
    <w:rsid w:val="004450D1"/>
    <w:rsid w:val="00447167"/>
    <w:rsid w:val="004476CC"/>
    <w:rsid w:val="00447E3C"/>
    <w:rsid w:val="00451604"/>
    <w:rsid w:val="00451736"/>
    <w:rsid w:val="00452965"/>
    <w:rsid w:val="00453DBB"/>
    <w:rsid w:val="00453E4F"/>
    <w:rsid w:val="00454397"/>
    <w:rsid w:val="00454781"/>
    <w:rsid w:val="004554B6"/>
    <w:rsid w:val="00455F6C"/>
    <w:rsid w:val="004560EB"/>
    <w:rsid w:val="0045632E"/>
    <w:rsid w:val="004573E0"/>
    <w:rsid w:val="00460CD2"/>
    <w:rsid w:val="00460F14"/>
    <w:rsid w:val="0046116D"/>
    <w:rsid w:val="004616D3"/>
    <w:rsid w:val="00462529"/>
    <w:rsid w:val="00462F18"/>
    <w:rsid w:val="00463B2C"/>
    <w:rsid w:val="004654E7"/>
    <w:rsid w:val="004658B7"/>
    <w:rsid w:val="00465C42"/>
    <w:rsid w:val="00465F7F"/>
    <w:rsid w:val="00466129"/>
    <w:rsid w:val="0046683D"/>
    <w:rsid w:val="00467E6A"/>
    <w:rsid w:val="00467EA4"/>
    <w:rsid w:val="00470182"/>
    <w:rsid w:val="004704D9"/>
    <w:rsid w:val="004706D7"/>
    <w:rsid w:val="0047099C"/>
    <w:rsid w:val="004715F2"/>
    <w:rsid w:val="004735B7"/>
    <w:rsid w:val="0047374F"/>
    <w:rsid w:val="00473843"/>
    <w:rsid w:val="004739CF"/>
    <w:rsid w:val="004740DA"/>
    <w:rsid w:val="0047457B"/>
    <w:rsid w:val="00474E77"/>
    <w:rsid w:val="0047592A"/>
    <w:rsid w:val="00475EAB"/>
    <w:rsid w:val="00477FC9"/>
    <w:rsid w:val="004801E8"/>
    <w:rsid w:val="004805C7"/>
    <w:rsid w:val="004805F2"/>
    <w:rsid w:val="00480DAD"/>
    <w:rsid w:val="00482031"/>
    <w:rsid w:val="00482B05"/>
    <w:rsid w:val="00482C63"/>
    <w:rsid w:val="00482D99"/>
    <w:rsid w:val="00482E01"/>
    <w:rsid w:val="00483AD6"/>
    <w:rsid w:val="00484080"/>
    <w:rsid w:val="00484BCE"/>
    <w:rsid w:val="00484C7B"/>
    <w:rsid w:val="00485870"/>
    <w:rsid w:val="00485A6E"/>
    <w:rsid w:val="0048638E"/>
    <w:rsid w:val="004865C5"/>
    <w:rsid w:val="00486822"/>
    <w:rsid w:val="004870FD"/>
    <w:rsid w:val="004874CC"/>
    <w:rsid w:val="00487B0A"/>
    <w:rsid w:val="004909E9"/>
    <w:rsid w:val="00490A72"/>
    <w:rsid w:val="00492999"/>
    <w:rsid w:val="00492D93"/>
    <w:rsid w:val="00493582"/>
    <w:rsid w:val="00493FA5"/>
    <w:rsid w:val="004940F5"/>
    <w:rsid w:val="00494B62"/>
    <w:rsid w:val="00495069"/>
    <w:rsid w:val="0049542A"/>
    <w:rsid w:val="00495D1C"/>
    <w:rsid w:val="00495DCF"/>
    <w:rsid w:val="00496212"/>
    <w:rsid w:val="00496E4D"/>
    <w:rsid w:val="00496FD5"/>
    <w:rsid w:val="0049744C"/>
    <w:rsid w:val="00497E08"/>
    <w:rsid w:val="004A0235"/>
    <w:rsid w:val="004A025A"/>
    <w:rsid w:val="004A02FC"/>
    <w:rsid w:val="004A0309"/>
    <w:rsid w:val="004A03E0"/>
    <w:rsid w:val="004A069A"/>
    <w:rsid w:val="004A0AB8"/>
    <w:rsid w:val="004A13D3"/>
    <w:rsid w:val="004A15F7"/>
    <w:rsid w:val="004A1C4D"/>
    <w:rsid w:val="004A1CDC"/>
    <w:rsid w:val="004A1EE4"/>
    <w:rsid w:val="004A2452"/>
    <w:rsid w:val="004A2FC1"/>
    <w:rsid w:val="004A3D60"/>
    <w:rsid w:val="004A3E3D"/>
    <w:rsid w:val="004A40C5"/>
    <w:rsid w:val="004A4E4A"/>
    <w:rsid w:val="004A5C32"/>
    <w:rsid w:val="004A6615"/>
    <w:rsid w:val="004A669A"/>
    <w:rsid w:val="004A7D9C"/>
    <w:rsid w:val="004A7F06"/>
    <w:rsid w:val="004B03DC"/>
    <w:rsid w:val="004B0446"/>
    <w:rsid w:val="004B059F"/>
    <w:rsid w:val="004B0B52"/>
    <w:rsid w:val="004B0E0D"/>
    <w:rsid w:val="004B280B"/>
    <w:rsid w:val="004B2A43"/>
    <w:rsid w:val="004B31C2"/>
    <w:rsid w:val="004B3303"/>
    <w:rsid w:val="004B3AA0"/>
    <w:rsid w:val="004B54A3"/>
    <w:rsid w:val="004B573F"/>
    <w:rsid w:val="004B5F26"/>
    <w:rsid w:val="004B6B55"/>
    <w:rsid w:val="004B6EB5"/>
    <w:rsid w:val="004B6FD8"/>
    <w:rsid w:val="004B736D"/>
    <w:rsid w:val="004B7DD7"/>
    <w:rsid w:val="004C00BB"/>
    <w:rsid w:val="004C017C"/>
    <w:rsid w:val="004C0B36"/>
    <w:rsid w:val="004C13E2"/>
    <w:rsid w:val="004C1493"/>
    <w:rsid w:val="004C1715"/>
    <w:rsid w:val="004C2196"/>
    <w:rsid w:val="004C2D94"/>
    <w:rsid w:val="004C351A"/>
    <w:rsid w:val="004C355B"/>
    <w:rsid w:val="004C36DC"/>
    <w:rsid w:val="004C41A7"/>
    <w:rsid w:val="004C4FC8"/>
    <w:rsid w:val="004C508B"/>
    <w:rsid w:val="004C53CB"/>
    <w:rsid w:val="004C58AB"/>
    <w:rsid w:val="004C5C63"/>
    <w:rsid w:val="004C5CF9"/>
    <w:rsid w:val="004C62D0"/>
    <w:rsid w:val="004C7928"/>
    <w:rsid w:val="004D0D83"/>
    <w:rsid w:val="004D2359"/>
    <w:rsid w:val="004D25DC"/>
    <w:rsid w:val="004D2A9C"/>
    <w:rsid w:val="004D34DE"/>
    <w:rsid w:val="004D3569"/>
    <w:rsid w:val="004D3B62"/>
    <w:rsid w:val="004D3E7C"/>
    <w:rsid w:val="004D4218"/>
    <w:rsid w:val="004D4CC8"/>
    <w:rsid w:val="004D4DCB"/>
    <w:rsid w:val="004D504B"/>
    <w:rsid w:val="004D5B53"/>
    <w:rsid w:val="004D5FE3"/>
    <w:rsid w:val="004D63A7"/>
    <w:rsid w:val="004D6B49"/>
    <w:rsid w:val="004D7EE5"/>
    <w:rsid w:val="004D7FF3"/>
    <w:rsid w:val="004E0031"/>
    <w:rsid w:val="004E0220"/>
    <w:rsid w:val="004E0446"/>
    <w:rsid w:val="004E0536"/>
    <w:rsid w:val="004E0BA4"/>
    <w:rsid w:val="004E0BDE"/>
    <w:rsid w:val="004E1340"/>
    <w:rsid w:val="004E2CDB"/>
    <w:rsid w:val="004E2F48"/>
    <w:rsid w:val="004E32C0"/>
    <w:rsid w:val="004E4B11"/>
    <w:rsid w:val="004E4DE2"/>
    <w:rsid w:val="004E4E4B"/>
    <w:rsid w:val="004E589D"/>
    <w:rsid w:val="004E5A81"/>
    <w:rsid w:val="004E5B05"/>
    <w:rsid w:val="004E5C3E"/>
    <w:rsid w:val="004E6674"/>
    <w:rsid w:val="004E6E80"/>
    <w:rsid w:val="004E77D1"/>
    <w:rsid w:val="004F004E"/>
    <w:rsid w:val="004F07B5"/>
    <w:rsid w:val="004F0DAF"/>
    <w:rsid w:val="004F0F5C"/>
    <w:rsid w:val="004F1302"/>
    <w:rsid w:val="004F158D"/>
    <w:rsid w:val="004F15AF"/>
    <w:rsid w:val="004F1756"/>
    <w:rsid w:val="004F2276"/>
    <w:rsid w:val="004F2652"/>
    <w:rsid w:val="004F355C"/>
    <w:rsid w:val="004F364F"/>
    <w:rsid w:val="004F3A92"/>
    <w:rsid w:val="004F3BB7"/>
    <w:rsid w:val="004F3E21"/>
    <w:rsid w:val="004F3E83"/>
    <w:rsid w:val="004F44B4"/>
    <w:rsid w:val="004F44DE"/>
    <w:rsid w:val="004F50A2"/>
    <w:rsid w:val="004F56FA"/>
    <w:rsid w:val="004F5856"/>
    <w:rsid w:val="004F5998"/>
    <w:rsid w:val="004F6BC1"/>
    <w:rsid w:val="004F7029"/>
    <w:rsid w:val="004F72DC"/>
    <w:rsid w:val="0050093F"/>
    <w:rsid w:val="00500B86"/>
    <w:rsid w:val="00501120"/>
    <w:rsid w:val="00501516"/>
    <w:rsid w:val="00502594"/>
    <w:rsid w:val="00504038"/>
    <w:rsid w:val="005050EC"/>
    <w:rsid w:val="005053CE"/>
    <w:rsid w:val="00505EA0"/>
    <w:rsid w:val="005061D4"/>
    <w:rsid w:val="0050760E"/>
    <w:rsid w:val="00507F3F"/>
    <w:rsid w:val="00510354"/>
    <w:rsid w:val="005107B0"/>
    <w:rsid w:val="0051225E"/>
    <w:rsid w:val="005123B9"/>
    <w:rsid w:val="0051261C"/>
    <w:rsid w:val="00512620"/>
    <w:rsid w:val="00512805"/>
    <w:rsid w:val="00512B71"/>
    <w:rsid w:val="005137C2"/>
    <w:rsid w:val="00513D6F"/>
    <w:rsid w:val="005148ED"/>
    <w:rsid w:val="00514A85"/>
    <w:rsid w:val="00514AF0"/>
    <w:rsid w:val="0051526C"/>
    <w:rsid w:val="00515501"/>
    <w:rsid w:val="00515F75"/>
    <w:rsid w:val="00516028"/>
    <w:rsid w:val="00516071"/>
    <w:rsid w:val="00516176"/>
    <w:rsid w:val="00516F45"/>
    <w:rsid w:val="0051738A"/>
    <w:rsid w:val="00517766"/>
    <w:rsid w:val="00517F8C"/>
    <w:rsid w:val="00517FB9"/>
    <w:rsid w:val="0052217B"/>
    <w:rsid w:val="00522214"/>
    <w:rsid w:val="005223A1"/>
    <w:rsid w:val="00522A9D"/>
    <w:rsid w:val="005244F4"/>
    <w:rsid w:val="00524570"/>
    <w:rsid w:val="0052473C"/>
    <w:rsid w:val="00524F3C"/>
    <w:rsid w:val="005250D5"/>
    <w:rsid w:val="0052513F"/>
    <w:rsid w:val="005256B7"/>
    <w:rsid w:val="005258E8"/>
    <w:rsid w:val="005259BF"/>
    <w:rsid w:val="00525CA1"/>
    <w:rsid w:val="00525F22"/>
    <w:rsid w:val="005262B8"/>
    <w:rsid w:val="00526385"/>
    <w:rsid w:val="00526388"/>
    <w:rsid w:val="00526D6C"/>
    <w:rsid w:val="00526F65"/>
    <w:rsid w:val="00527386"/>
    <w:rsid w:val="00527389"/>
    <w:rsid w:val="00527575"/>
    <w:rsid w:val="005278AA"/>
    <w:rsid w:val="005279F1"/>
    <w:rsid w:val="00527AB5"/>
    <w:rsid w:val="00530208"/>
    <w:rsid w:val="00530283"/>
    <w:rsid w:val="005304EB"/>
    <w:rsid w:val="005309B3"/>
    <w:rsid w:val="00530AB3"/>
    <w:rsid w:val="00530DD6"/>
    <w:rsid w:val="00531D68"/>
    <w:rsid w:val="00531E54"/>
    <w:rsid w:val="005323A6"/>
    <w:rsid w:val="00532A8A"/>
    <w:rsid w:val="00533849"/>
    <w:rsid w:val="005338B2"/>
    <w:rsid w:val="00533D9A"/>
    <w:rsid w:val="00533EFE"/>
    <w:rsid w:val="005345D9"/>
    <w:rsid w:val="00534855"/>
    <w:rsid w:val="00534A87"/>
    <w:rsid w:val="00536124"/>
    <w:rsid w:val="0053624E"/>
    <w:rsid w:val="00536776"/>
    <w:rsid w:val="00537032"/>
    <w:rsid w:val="00537314"/>
    <w:rsid w:val="0053742C"/>
    <w:rsid w:val="005375F8"/>
    <w:rsid w:val="005405F2"/>
    <w:rsid w:val="0054090D"/>
    <w:rsid w:val="00540EFD"/>
    <w:rsid w:val="00540FEC"/>
    <w:rsid w:val="00541136"/>
    <w:rsid w:val="005415DD"/>
    <w:rsid w:val="00541BC3"/>
    <w:rsid w:val="00541F9E"/>
    <w:rsid w:val="005426EC"/>
    <w:rsid w:val="00542B49"/>
    <w:rsid w:val="00543492"/>
    <w:rsid w:val="00543671"/>
    <w:rsid w:val="00543ADA"/>
    <w:rsid w:val="00544356"/>
    <w:rsid w:val="005445AE"/>
    <w:rsid w:val="00544F6F"/>
    <w:rsid w:val="0054552B"/>
    <w:rsid w:val="00545710"/>
    <w:rsid w:val="00545F7A"/>
    <w:rsid w:val="00546FCB"/>
    <w:rsid w:val="005475B9"/>
    <w:rsid w:val="00547C43"/>
    <w:rsid w:val="00547C5D"/>
    <w:rsid w:val="00550553"/>
    <w:rsid w:val="00550783"/>
    <w:rsid w:val="00551176"/>
    <w:rsid w:val="005511C7"/>
    <w:rsid w:val="0055126C"/>
    <w:rsid w:val="0055186A"/>
    <w:rsid w:val="00552473"/>
    <w:rsid w:val="005524CE"/>
    <w:rsid w:val="0055270E"/>
    <w:rsid w:val="00552A8A"/>
    <w:rsid w:val="00552FD8"/>
    <w:rsid w:val="0055353C"/>
    <w:rsid w:val="00553639"/>
    <w:rsid w:val="00553744"/>
    <w:rsid w:val="00553AE0"/>
    <w:rsid w:val="00553C83"/>
    <w:rsid w:val="00553EB8"/>
    <w:rsid w:val="00555648"/>
    <w:rsid w:val="00555FC8"/>
    <w:rsid w:val="00556CF9"/>
    <w:rsid w:val="00556F36"/>
    <w:rsid w:val="00557B1D"/>
    <w:rsid w:val="00560273"/>
    <w:rsid w:val="005607B8"/>
    <w:rsid w:val="00560AC1"/>
    <w:rsid w:val="00561618"/>
    <w:rsid w:val="005619C7"/>
    <w:rsid w:val="00561A72"/>
    <w:rsid w:val="00561E83"/>
    <w:rsid w:val="0056241C"/>
    <w:rsid w:val="00562E3C"/>
    <w:rsid w:val="005631A0"/>
    <w:rsid w:val="005638EE"/>
    <w:rsid w:val="00564999"/>
    <w:rsid w:val="005651AD"/>
    <w:rsid w:val="00565317"/>
    <w:rsid w:val="00565355"/>
    <w:rsid w:val="00565A69"/>
    <w:rsid w:val="0056601A"/>
    <w:rsid w:val="00566354"/>
    <w:rsid w:val="005664D1"/>
    <w:rsid w:val="005666FC"/>
    <w:rsid w:val="00566B0A"/>
    <w:rsid w:val="00566F10"/>
    <w:rsid w:val="005670CC"/>
    <w:rsid w:val="00570264"/>
    <w:rsid w:val="00570F5B"/>
    <w:rsid w:val="005717AA"/>
    <w:rsid w:val="00572EA7"/>
    <w:rsid w:val="00573A37"/>
    <w:rsid w:val="00574CC3"/>
    <w:rsid w:val="00574E75"/>
    <w:rsid w:val="005750D9"/>
    <w:rsid w:val="005757CE"/>
    <w:rsid w:val="00575DCB"/>
    <w:rsid w:val="00576116"/>
    <w:rsid w:val="005763C0"/>
    <w:rsid w:val="005769BA"/>
    <w:rsid w:val="005770BD"/>
    <w:rsid w:val="0057717C"/>
    <w:rsid w:val="00577500"/>
    <w:rsid w:val="00577744"/>
    <w:rsid w:val="00577A22"/>
    <w:rsid w:val="00577FCA"/>
    <w:rsid w:val="005806FA"/>
    <w:rsid w:val="00581091"/>
    <w:rsid w:val="00581B92"/>
    <w:rsid w:val="00581E1C"/>
    <w:rsid w:val="00581F8C"/>
    <w:rsid w:val="005823B2"/>
    <w:rsid w:val="005823F2"/>
    <w:rsid w:val="005828B3"/>
    <w:rsid w:val="00582919"/>
    <w:rsid w:val="00582A40"/>
    <w:rsid w:val="00582E96"/>
    <w:rsid w:val="0058325D"/>
    <w:rsid w:val="00583286"/>
    <w:rsid w:val="005834D6"/>
    <w:rsid w:val="005835C2"/>
    <w:rsid w:val="00583760"/>
    <w:rsid w:val="00583E9C"/>
    <w:rsid w:val="005842AE"/>
    <w:rsid w:val="00584946"/>
    <w:rsid w:val="005850D2"/>
    <w:rsid w:val="00585348"/>
    <w:rsid w:val="00585395"/>
    <w:rsid w:val="005859CA"/>
    <w:rsid w:val="00585B9D"/>
    <w:rsid w:val="00585EBA"/>
    <w:rsid w:val="00586607"/>
    <w:rsid w:val="00586699"/>
    <w:rsid w:val="005878F1"/>
    <w:rsid w:val="00587B01"/>
    <w:rsid w:val="00587BB6"/>
    <w:rsid w:val="00587BEE"/>
    <w:rsid w:val="00587D15"/>
    <w:rsid w:val="00587DDB"/>
    <w:rsid w:val="00590156"/>
    <w:rsid w:val="005904E9"/>
    <w:rsid w:val="0059090E"/>
    <w:rsid w:val="00591489"/>
    <w:rsid w:val="00591640"/>
    <w:rsid w:val="005922AB"/>
    <w:rsid w:val="005924E4"/>
    <w:rsid w:val="00592555"/>
    <w:rsid w:val="005930FA"/>
    <w:rsid w:val="00593B9E"/>
    <w:rsid w:val="005941D6"/>
    <w:rsid w:val="0059468F"/>
    <w:rsid w:val="00594D90"/>
    <w:rsid w:val="00594E0F"/>
    <w:rsid w:val="00594F3D"/>
    <w:rsid w:val="00594FB9"/>
    <w:rsid w:val="00595282"/>
    <w:rsid w:val="005954A1"/>
    <w:rsid w:val="005957F6"/>
    <w:rsid w:val="005958A2"/>
    <w:rsid w:val="005958C5"/>
    <w:rsid w:val="005959C3"/>
    <w:rsid w:val="00596135"/>
    <w:rsid w:val="00596410"/>
    <w:rsid w:val="00596B2A"/>
    <w:rsid w:val="00596E76"/>
    <w:rsid w:val="00597160"/>
    <w:rsid w:val="0059729D"/>
    <w:rsid w:val="0059745C"/>
    <w:rsid w:val="005A04E0"/>
    <w:rsid w:val="005A1443"/>
    <w:rsid w:val="005A23B4"/>
    <w:rsid w:val="005A23F5"/>
    <w:rsid w:val="005A24C7"/>
    <w:rsid w:val="005A25AA"/>
    <w:rsid w:val="005A25BF"/>
    <w:rsid w:val="005A2E49"/>
    <w:rsid w:val="005A3E0C"/>
    <w:rsid w:val="005A3E6E"/>
    <w:rsid w:val="005A4D37"/>
    <w:rsid w:val="005A519E"/>
    <w:rsid w:val="005A553D"/>
    <w:rsid w:val="005A57C2"/>
    <w:rsid w:val="005A59F5"/>
    <w:rsid w:val="005A6043"/>
    <w:rsid w:val="005A6D4A"/>
    <w:rsid w:val="005A766F"/>
    <w:rsid w:val="005A77A3"/>
    <w:rsid w:val="005A77F8"/>
    <w:rsid w:val="005A7B2B"/>
    <w:rsid w:val="005B0267"/>
    <w:rsid w:val="005B0D66"/>
    <w:rsid w:val="005B0F29"/>
    <w:rsid w:val="005B130C"/>
    <w:rsid w:val="005B1B0E"/>
    <w:rsid w:val="005B1EC7"/>
    <w:rsid w:val="005B244F"/>
    <w:rsid w:val="005B393A"/>
    <w:rsid w:val="005B3F55"/>
    <w:rsid w:val="005B4226"/>
    <w:rsid w:val="005B458B"/>
    <w:rsid w:val="005B5439"/>
    <w:rsid w:val="005B5A3C"/>
    <w:rsid w:val="005B689E"/>
    <w:rsid w:val="005B6F2F"/>
    <w:rsid w:val="005B77DE"/>
    <w:rsid w:val="005B78CA"/>
    <w:rsid w:val="005B79CF"/>
    <w:rsid w:val="005B7DA7"/>
    <w:rsid w:val="005C0BF3"/>
    <w:rsid w:val="005C0D6C"/>
    <w:rsid w:val="005C1A7D"/>
    <w:rsid w:val="005C1D3B"/>
    <w:rsid w:val="005C2E8A"/>
    <w:rsid w:val="005C3326"/>
    <w:rsid w:val="005C3591"/>
    <w:rsid w:val="005C3987"/>
    <w:rsid w:val="005C3CE3"/>
    <w:rsid w:val="005C4550"/>
    <w:rsid w:val="005C50EF"/>
    <w:rsid w:val="005C5B5F"/>
    <w:rsid w:val="005C7566"/>
    <w:rsid w:val="005C7BE4"/>
    <w:rsid w:val="005C7C1F"/>
    <w:rsid w:val="005C7EE1"/>
    <w:rsid w:val="005D01F3"/>
    <w:rsid w:val="005D02D9"/>
    <w:rsid w:val="005D0F47"/>
    <w:rsid w:val="005D0FE7"/>
    <w:rsid w:val="005D105B"/>
    <w:rsid w:val="005D1180"/>
    <w:rsid w:val="005D1B78"/>
    <w:rsid w:val="005D1F6F"/>
    <w:rsid w:val="005D2016"/>
    <w:rsid w:val="005D35D4"/>
    <w:rsid w:val="005D4672"/>
    <w:rsid w:val="005D46F6"/>
    <w:rsid w:val="005D49CC"/>
    <w:rsid w:val="005D4A5A"/>
    <w:rsid w:val="005D4BC1"/>
    <w:rsid w:val="005D4D15"/>
    <w:rsid w:val="005D4F1E"/>
    <w:rsid w:val="005D59E0"/>
    <w:rsid w:val="005D5A00"/>
    <w:rsid w:val="005D608C"/>
    <w:rsid w:val="005D61CF"/>
    <w:rsid w:val="005D6263"/>
    <w:rsid w:val="005D69B4"/>
    <w:rsid w:val="005D75C4"/>
    <w:rsid w:val="005D765D"/>
    <w:rsid w:val="005D7936"/>
    <w:rsid w:val="005D79CB"/>
    <w:rsid w:val="005E0494"/>
    <w:rsid w:val="005E21F9"/>
    <w:rsid w:val="005E2844"/>
    <w:rsid w:val="005E2D70"/>
    <w:rsid w:val="005E2E46"/>
    <w:rsid w:val="005E30CB"/>
    <w:rsid w:val="005E316E"/>
    <w:rsid w:val="005E47B7"/>
    <w:rsid w:val="005E4F9E"/>
    <w:rsid w:val="005E56C8"/>
    <w:rsid w:val="005E5962"/>
    <w:rsid w:val="005E5B17"/>
    <w:rsid w:val="005E5DB6"/>
    <w:rsid w:val="005E6F64"/>
    <w:rsid w:val="005E7914"/>
    <w:rsid w:val="005E7E8E"/>
    <w:rsid w:val="005E7F2E"/>
    <w:rsid w:val="005F02DD"/>
    <w:rsid w:val="005F0D65"/>
    <w:rsid w:val="005F1614"/>
    <w:rsid w:val="005F2CE1"/>
    <w:rsid w:val="005F2D18"/>
    <w:rsid w:val="005F34E9"/>
    <w:rsid w:val="005F4296"/>
    <w:rsid w:val="005F45E2"/>
    <w:rsid w:val="005F4C29"/>
    <w:rsid w:val="005F4D83"/>
    <w:rsid w:val="005F50AC"/>
    <w:rsid w:val="005F5830"/>
    <w:rsid w:val="005F63E5"/>
    <w:rsid w:val="005F6B8E"/>
    <w:rsid w:val="005F6F39"/>
    <w:rsid w:val="005F7C0C"/>
    <w:rsid w:val="00601937"/>
    <w:rsid w:val="00601CB2"/>
    <w:rsid w:val="00601D91"/>
    <w:rsid w:val="00602452"/>
    <w:rsid w:val="00602754"/>
    <w:rsid w:val="00602C50"/>
    <w:rsid w:val="00603265"/>
    <w:rsid w:val="006038D7"/>
    <w:rsid w:val="00603E9E"/>
    <w:rsid w:val="00604255"/>
    <w:rsid w:val="00604779"/>
    <w:rsid w:val="00604F61"/>
    <w:rsid w:val="00606076"/>
    <w:rsid w:val="00606A54"/>
    <w:rsid w:val="00606BDA"/>
    <w:rsid w:val="00606CD4"/>
    <w:rsid w:val="00606EB7"/>
    <w:rsid w:val="00607C4C"/>
    <w:rsid w:val="00607E5D"/>
    <w:rsid w:val="0061026D"/>
    <w:rsid w:val="00610529"/>
    <w:rsid w:val="00610D8B"/>
    <w:rsid w:val="0061140B"/>
    <w:rsid w:val="006124C1"/>
    <w:rsid w:val="006144A0"/>
    <w:rsid w:val="0061453B"/>
    <w:rsid w:val="00614757"/>
    <w:rsid w:val="00615234"/>
    <w:rsid w:val="006179D3"/>
    <w:rsid w:val="00620B6C"/>
    <w:rsid w:val="0062170B"/>
    <w:rsid w:val="00621867"/>
    <w:rsid w:val="00621C0E"/>
    <w:rsid w:val="00622694"/>
    <w:rsid w:val="006230C6"/>
    <w:rsid w:val="00623110"/>
    <w:rsid w:val="00623601"/>
    <w:rsid w:val="00623648"/>
    <w:rsid w:val="006239DC"/>
    <w:rsid w:val="00623C7B"/>
    <w:rsid w:val="00623D24"/>
    <w:rsid w:val="00623F70"/>
    <w:rsid w:val="00624084"/>
    <w:rsid w:val="00624A27"/>
    <w:rsid w:val="00624BAC"/>
    <w:rsid w:val="00624F26"/>
    <w:rsid w:val="00625928"/>
    <w:rsid w:val="00625B06"/>
    <w:rsid w:val="006265DB"/>
    <w:rsid w:val="0062679A"/>
    <w:rsid w:val="00626A1A"/>
    <w:rsid w:val="00627073"/>
    <w:rsid w:val="00627B74"/>
    <w:rsid w:val="00627FA6"/>
    <w:rsid w:val="006301BC"/>
    <w:rsid w:val="00630458"/>
    <w:rsid w:val="00630800"/>
    <w:rsid w:val="00630965"/>
    <w:rsid w:val="0063149A"/>
    <w:rsid w:val="00631737"/>
    <w:rsid w:val="00631788"/>
    <w:rsid w:val="00632701"/>
    <w:rsid w:val="00632976"/>
    <w:rsid w:val="00633114"/>
    <w:rsid w:val="0063355E"/>
    <w:rsid w:val="00634FD0"/>
    <w:rsid w:val="00635495"/>
    <w:rsid w:val="00635B9A"/>
    <w:rsid w:val="00635D27"/>
    <w:rsid w:val="0063735C"/>
    <w:rsid w:val="00637460"/>
    <w:rsid w:val="00637D53"/>
    <w:rsid w:val="0064049F"/>
    <w:rsid w:val="006404FD"/>
    <w:rsid w:val="006421A1"/>
    <w:rsid w:val="00642FF6"/>
    <w:rsid w:val="006433CA"/>
    <w:rsid w:val="00643F64"/>
    <w:rsid w:val="00644B88"/>
    <w:rsid w:val="006451B6"/>
    <w:rsid w:val="00646672"/>
    <w:rsid w:val="00646ED2"/>
    <w:rsid w:val="00647242"/>
    <w:rsid w:val="006501E4"/>
    <w:rsid w:val="006509AC"/>
    <w:rsid w:val="00650CC4"/>
    <w:rsid w:val="00651244"/>
    <w:rsid w:val="006516DC"/>
    <w:rsid w:val="00651AB5"/>
    <w:rsid w:val="00651BCE"/>
    <w:rsid w:val="00651FC3"/>
    <w:rsid w:val="00652CDE"/>
    <w:rsid w:val="00652D8D"/>
    <w:rsid w:val="00653259"/>
    <w:rsid w:val="0065431E"/>
    <w:rsid w:val="006544B1"/>
    <w:rsid w:val="00654F04"/>
    <w:rsid w:val="00654F6D"/>
    <w:rsid w:val="00655ED2"/>
    <w:rsid w:val="006563D5"/>
    <w:rsid w:val="006569B8"/>
    <w:rsid w:val="00656DA1"/>
    <w:rsid w:val="0065785B"/>
    <w:rsid w:val="00657B71"/>
    <w:rsid w:val="00657E0E"/>
    <w:rsid w:val="00657F52"/>
    <w:rsid w:val="00660008"/>
    <w:rsid w:val="006611D6"/>
    <w:rsid w:val="00661795"/>
    <w:rsid w:val="00662544"/>
    <w:rsid w:val="00662895"/>
    <w:rsid w:val="00663000"/>
    <w:rsid w:val="00663586"/>
    <w:rsid w:val="0066362C"/>
    <w:rsid w:val="006638C6"/>
    <w:rsid w:val="006639D6"/>
    <w:rsid w:val="00663BCD"/>
    <w:rsid w:val="006644F9"/>
    <w:rsid w:val="00664C4B"/>
    <w:rsid w:val="00664ECB"/>
    <w:rsid w:val="00665017"/>
    <w:rsid w:val="00665A80"/>
    <w:rsid w:val="00665B1E"/>
    <w:rsid w:val="0066614E"/>
    <w:rsid w:val="006667E4"/>
    <w:rsid w:val="00666ED1"/>
    <w:rsid w:val="00666FA2"/>
    <w:rsid w:val="00667957"/>
    <w:rsid w:val="00667D9C"/>
    <w:rsid w:val="006704AB"/>
    <w:rsid w:val="006704B5"/>
    <w:rsid w:val="006707C4"/>
    <w:rsid w:val="00671744"/>
    <w:rsid w:val="0067187B"/>
    <w:rsid w:val="00671C58"/>
    <w:rsid w:val="0067360A"/>
    <w:rsid w:val="006737E1"/>
    <w:rsid w:val="006739FD"/>
    <w:rsid w:val="0067436B"/>
    <w:rsid w:val="006745FF"/>
    <w:rsid w:val="00674D56"/>
    <w:rsid w:val="006751C4"/>
    <w:rsid w:val="00675551"/>
    <w:rsid w:val="0067564E"/>
    <w:rsid w:val="0067583B"/>
    <w:rsid w:val="00676224"/>
    <w:rsid w:val="006764CE"/>
    <w:rsid w:val="0067688D"/>
    <w:rsid w:val="00676C75"/>
    <w:rsid w:val="00677193"/>
    <w:rsid w:val="00677372"/>
    <w:rsid w:val="00680593"/>
    <w:rsid w:val="006809F1"/>
    <w:rsid w:val="00680CB5"/>
    <w:rsid w:val="00680E1D"/>
    <w:rsid w:val="0068145C"/>
    <w:rsid w:val="00681830"/>
    <w:rsid w:val="00681CC0"/>
    <w:rsid w:val="006821FC"/>
    <w:rsid w:val="00683C60"/>
    <w:rsid w:val="00684D6D"/>
    <w:rsid w:val="0068513E"/>
    <w:rsid w:val="00685268"/>
    <w:rsid w:val="00686B9F"/>
    <w:rsid w:val="00686C9E"/>
    <w:rsid w:val="00686CA1"/>
    <w:rsid w:val="006878B6"/>
    <w:rsid w:val="00690DBD"/>
    <w:rsid w:val="00691D4E"/>
    <w:rsid w:val="00691EDA"/>
    <w:rsid w:val="006925E5"/>
    <w:rsid w:val="006929BB"/>
    <w:rsid w:val="006933FF"/>
    <w:rsid w:val="0069347D"/>
    <w:rsid w:val="00693CFA"/>
    <w:rsid w:val="006941E9"/>
    <w:rsid w:val="00694727"/>
    <w:rsid w:val="00695020"/>
    <w:rsid w:val="006950DA"/>
    <w:rsid w:val="006953B2"/>
    <w:rsid w:val="00695442"/>
    <w:rsid w:val="00695B78"/>
    <w:rsid w:val="00695C8E"/>
    <w:rsid w:val="00696465"/>
    <w:rsid w:val="00697869"/>
    <w:rsid w:val="00697C13"/>
    <w:rsid w:val="006A019C"/>
    <w:rsid w:val="006A0D15"/>
    <w:rsid w:val="006A0EA3"/>
    <w:rsid w:val="006A13A5"/>
    <w:rsid w:val="006A1582"/>
    <w:rsid w:val="006A1C5F"/>
    <w:rsid w:val="006A1EBA"/>
    <w:rsid w:val="006A2045"/>
    <w:rsid w:val="006A216D"/>
    <w:rsid w:val="006A26D1"/>
    <w:rsid w:val="006A2A36"/>
    <w:rsid w:val="006A2CE8"/>
    <w:rsid w:val="006A2DF3"/>
    <w:rsid w:val="006A2F33"/>
    <w:rsid w:val="006A31F8"/>
    <w:rsid w:val="006A32CC"/>
    <w:rsid w:val="006A39DD"/>
    <w:rsid w:val="006A3F20"/>
    <w:rsid w:val="006A4325"/>
    <w:rsid w:val="006A527D"/>
    <w:rsid w:val="006A52BA"/>
    <w:rsid w:val="006A5B62"/>
    <w:rsid w:val="006A6244"/>
    <w:rsid w:val="006A62B0"/>
    <w:rsid w:val="006A67FD"/>
    <w:rsid w:val="006A6E7B"/>
    <w:rsid w:val="006B085E"/>
    <w:rsid w:val="006B098C"/>
    <w:rsid w:val="006B0AF4"/>
    <w:rsid w:val="006B0E19"/>
    <w:rsid w:val="006B14FA"/>
    <w:rsid w:val="006B16A2"/>
    <w:rsid w:val="006B1A44"/>
    <w:rsid w:val="006B1ECE"/>
    <w:rsid w:val="006B2470"/>
    <w:rsid w:val="006B26D0"/>
    <w:rsid w:val="006B2CA7"/>
    <w:rsid w:val="006B334E"/>
    <w:rsid w:val="006B3FB5"/>
    <w:rsid w:val="006B427E"/>
    <w:rsid w:val="006B4B00"/>
    <w:rsid w:val="006B4CB9"/>
    <w:rsid w:val="006B4D95"/>
    <w:rsid w:val="006B4FE1"/>
    <w:rsid w:val="006B5099"/>
    <w:rsid w:val="006B5E8B"/>
    <w:rsid w:val="006B5FBF"/>
    <w:rsid w:val="006B6127"/>
    <w:rsid w:val="006B637D"/>
    <w:rsid w:val="006B6470"/>
    <w:rsid w:val="006B651F"/>
    <w:rsid w:val="006B67E9"/>
    <w:rsid w:val="006B6954"/>
    <w:rsid w:val="006B7643"/>
    <w:rsid w:val="006B7733"/>
    <w:rsid w:val="006B7AED"/>
    <w:rsid w:val="006C02D3"/>
    <w:rsid w:val="006C06C0"/>
    <w:rsid w:val="006C13B8"/>
    <w:rsid w:val="006C1515"/>
    <w:rsid w:val="006C1568"/>
    <w:rsid w:val="006C171F"/>
    <w:rsid w:val="006C19FF"/>
    <w:rsid w:val="006C1DC2"/>
    <w:rsid w:val="006C24C2"/>
    <w:rsid w:val="006C2A1C"/>
    <w:rsid w:val="006C2B64"/>
    <w:rsid w:val="006C2F34"/>
    <w:rsid w:val="006C3849"/>
    <w:rsid w:val="006C3BE7"/>
    <w:rsid w:val="006C3CC7"/>
    <w:rsid w:val="006C4065"/>
    <w:rsid w:val="006C441F"/>
    <w:rsid w:val="006C50BD"/>
    <w:rsid w:val="006C6788"/>
    <w:rsid w:val="006C67BF"/>
    <w:rsid w:val="006C68ED"/>
    <w:rsid w:val="006C6AFF"/>
    <w:rsid w:val="006C7171"/>
    <w:rsid w:val="006C7582"/>
    <w:rsid w:val="006D074F"/>
    <w:rsid w:val="006D0C56"/>
    <w:rsid w:val="006D1020"/>
    <w:rsid w:val="006D2FE1"/>
    <w:rsid w:val="006D41F4"/>
    <w:rsid w:val="006D45DB"/>
    <w:rsid w:val="006D5910"/>
    <w:rsid w:val="006D7882"/>
    <w:rsid w:val="006E06EA"/>
    <w:rsid w:val="006E0A39"/>
    <w:rsid w:val="006E0D66"/>
    <w:rsid w:val="006E1520"/>
    <w:rsid w:val="006E19FC"/>
    <w:rsid w:val="006E2F2C"/>
    <w:rsid w:val="006E2FCB"/>
    <w:rsid w:val="006E32B9"/>
    <w:rsid w:val="006E39D1"/>
    <w:rsid w:val="006E43ED"/>
    <w:rsid w:val="006E4672"/>
    <w:rsid w:val="006E47E2"/>
    <w:rsid w:val="006E4AC7"/>
    <w:rsid w:val="006E4B97"/>
    <w:rsid w:val="006E5098"/>
    <w:rsid w:val="006E5C0D"/>
    <w:rsid w:val="006E5C23"/>
    <w:rsid w:val="006E672A"/>
    <w:rsid w:val="006E6B2B"/>
    <w:rsid w:val="006E6F13"/>
    <w:rsid w:val="006E75AC"/>
    <w:rsid w:val="006E7EDF"/>
    <w:rsid w:val="006E7F95"/>
    <w:rsid w:val="006F08B8"/>
    <w:rsid w:val="006F0EF3"/>
    <w:rsid w:val="006F1572"/>
    <w:rsid w:val="006F1959"/>
    <w:rsid w:val="006F19BD"/>
    <w:rsid w:val="006F2792"/>
    <w:rsid w:val="006F2BDC"/>
    <w:rsid w:val="006F3DB3"/>
    <w:rsid w:val="006F451D"/>
    <w:rsid w:val="006F479F"/>
    <w:rsid w:val="006F5980"/>
    <w:rsid w:val="006F6567"/>
    <w:rsid w:val="006F6700"/>
    <w:rsid w:val="006F6ADC"/>
    <w:rsid w:val="006F6B2F"/>
    <w:rsid w:val="006F75EC"/>
    <w:rsid w:val="006F7C6C"/>
    <w:rsid w:val="006F7DB0"/>
    <w:rsid w:val="006F7E17"/>
    <w:rsid w:val="0070061B"/>
    <w:rsid w:val="007008DD"/>
    <w:rsid w:val="00700935"/>
    <w:rsid w:val="00700E6A"/>
    <w:rsid w:val="00700ED5"/>
    <w:rsid w:val="00700FE8"/>
    <w:rsid w:val="007015C5"/>
    <w:rsid w:val="007017CC"/>
    <w:rsid w:val="00701A6C"/>
    <w:rsid w:val="00701FAA"/>
    <w:rsid w:val="00702156"/>
    <w:rsid w:val="0070286A"/>
    <w:rsid w:val="0070288F"/>
    <w:rsid w:val="00703901"/>
    <w:rsid w:val="0070412A"/>
    <w:rsid w:val="00704A0F"/>
    <w:rsid w:val="00705625"/>
    <w:rsid w:val="00705673"/>
    <w:rsid w:val="00705AD9"/>
    <w:rsid w:val="00706B97"/>
    <w:rsid w:val="00707AA0"/>
    <w:rsid w:val="0071092C"/>
    <w:rsid w:val="007110B9"/>
    <w:rsid w:val="00711D1B"/>
    <w:rsid w:val="0071273B"/>
    <w:rsid w:val="00712CC5"/>
    <w:rsid w:val="00712FB8"/>
    <w:rsid w:val="007130E5"/>
    <w:rsid w:val="00713C7E"/>
    <w:rsid w:val="00713E56"/>
    <w:rsid w:val="007145A5"/>
    <w:rsid w:val="007149F7"/>
    <w:rsid w:val="00716160"/>
    <w:rsid w:val="007162BC"/>
    <w:rsid w:val="0071669E"/>
    <w:rsid w:val="0071670B"/>
    <w:rsid w:val="00716750"/>
    <w:rsid w:val="007177D6"/>
    <w:rsid w:val="00717954"/>
    <w:rsid w:val="00717A2D"/>
    <w:rsid w:val="00717C10"/>
    <w:rsid w:val="007205C7"/>
    <w:rsid w:val="00720A6E"/>
    <w:rsid w:val="00720F2E"/>
    <w:rsid w:val="00721C83"/>
    <w:rsid w:val="0072247C"/>
    <w:rsid w:val="0072254C"/>
    <w:rsid w:val="007228E3"/>
    <w:rsid w:val="00722A32"/>
    <w:rsid w:val="00722F22"/>
    <w:rsid w:val="00723255"/>
    <w:rsid w:val="007233EC"/>
    <w:rsid w:val="007245C0"/>
    <w:rsid w:val="00724AD3"/>
    <w:rsid w:val="00724D55"/>
    <w:rsid w:val="00724F00"/>
    <w:rsid w:val="007250FF"/>
    <w:rsid w:val="00725957"/>
    <w:rsid w:val="00725D6C"/>
    <w:rsid w:val="00725F10"/>
    <w:rsid w:val="00726D56"/>
    <w:rsid w:val="00726F70"/>
    <w:rsid w:val="00727253"/>
    <w:rsid w:val="00727CFC"/>
    <w:rsid w:val="00727EB0"/>
    <w:rsid w:val="007305DE"/>
    <w:rsid w:val="00730731"/>
    <w:rsid w:val="00730DD1"/>
    <w:rsid w:val="00730EA2"/>
    <w:rsid w:val="00731250"/>
    <w:rsid w:val="007315DB"/>
    <w:rsid w:val="00731F7A"/>
    <w:rsid w:val="00732669"/>
    <w:rsid w:val="007328E3"/>
    <w:rsid w:val="0073292C"/>
    <w:rsid w:val="00732CD2"/>
    <w:rsid w:val="00732D78"/>
    <w:rsid w:val="0073314F"/>
    <w:rsid w:val="007332F3"/>
    <w:rsid w:val="007334CB"/>
    <w:rsid w:val="00733948"/>
    <w:rsid w:val="00733AF9"/>
    <w:rsid w:val="007355FA"/>
    <w:rsid w:val="00735B35"/>
    <w:rsid w:val="00735ED0"/>
    <w:rsid w:val="0073657A"/>
    <w:rsid w:val="00736E9E"/>
    <w:rsid w:val="007374AA"/>
    <w:rsid w:val="0073757B"/>
    <w:rsid w:val="007379EC"/>
    <w:rsid w:val="00737A8A"/>
    <w:rsid w:val="0074002D"/>
    <w:rsid w:val="007403C5"/>
    <w:rsid w:val="0074141A"/>
    <w:rsid w:val="00742442"/>
    <w:rsid w:val="0074310F"/>
    <w:rsid w:val="00743871"/>
    <w:rsid w:val="007442C2"/>
    <w:rsid w:val="00744860"/>
    <w:rsid w:val="00746056"/>
    <w:rsid w:val="007473D2"/>
    <w:rsid w:val="0074759A"/>
    <w:rsid w:val="0074767C"/>
    <w:rsid w:val="00747AF7"/>
    <w:rsid w:val="007506E5"/>
    <w:rsid w:val="007523B6"/>
    <w:rsid w:val="00752E16"/>
    <w:rsid w:val="007540F2"/>
    <w:rsid w:val="00754DE9"/>
    <w:rsid w:val="0075572C"/>
    <w:rsid w:val="00755D50"/>
    <w:rsid w:val="0075671F"/>
    <w:rsid w:val="00756CFE"/>
    <w:rsid w:val="00756E8F"/>
    <w:rsid w:val="007573E9"/>
    <w:rsid w:val="00757405"/>
    <w:rsid w:val="00757F13"/>
    <w:rsid w:val="00760235"/>
    <w:rsid w:val="007617AA"/>
    <w:rsid w:val="007620EE"/>
    <w:rsid w:val="0076227D"/>
    <w:rsid w:val="0076367A"/>
    <w:rsid w:val="0076386F"/>
    <w:rsid w:val="00763B14"/>
    <w:rsid w:val="00763F5C"/>
    <w:rsid w:val="00764E1E"/>
    <w:rsid w:val="00764FFB"/>
    <w:rsid w:val="0076546E"/>
    <w:rsid w:val="0076587C"/>
    <w:rsid w:val="00765FD3"/>
    <w:rsid w:val="00766427"/>
    <w:rsid w:val="00770533"/>
    <w:rsid w:val="00770B37"/>
    <w:rsid w:val="0077102C"/>
    <w:rsid w:val="00771051"/>
    <w:rsid w:val="007710BE"/>
    <w:rsid w:val="00771460"/>
    <w:rsid w:val="00772250"/>
    <w:rsid w:val="00772B3B"/>
    <w:rsid w:val="00772BC4"/>
    <w:rsid w:val="00772F87"/>
    <w:rsid w:val="00772FE7"/>
    <w:rsid w:val="00773703"/>
    <w:rsid w:val="00774454"/>
    <w:rsid w:val="00774572"/>
    <w:rsid w:val="007747F9"/>
    <w:rsid w:val="00774F83"/>
    <w:rsid w:val="007752F7"/>
    <w:rsid w:val="007754F3"/>
    <w:rsid w:val="00775D85"/>
    <w:rsid w:val="00776F6E"/>
    <w:rsid w:val="007805EC"/>
    <w:rsid w:val="00780B17"/>
    <w:rsid w:val="00780C53"/>
    <w:rsid w:val="00780D30"/>
    <w:rsid w:val="0078147A"/>
    <w:rsid w:val="007815A7"/>
    <w:rsid w:val="00781A16"/>
    <w:rsid w:val="00782B1B"/>
    <w:rsid w:val="00782B2F"/>
    <w:rsid w:val="00783454"/>
    <w:rsid w:val="00783835"/>
    <w:rsid w:val="00783B28"/>
    <w:rsid w:val="00783DE8"/>
    <w:rsid w:val="00783DFA"/>
    <w:rsid w:val="0078451F"/>
    <w:rsid w:val="00784A10"/>
    <w:rsid w:val="00784FCA"/>
    <w:rsid w:val="007853CA"/>
    <w:rsid w:val="00785ADE"/>
    <w:rsid w:val="007869D2"/>
    <w:rsid w:val="00786ED7"/>
    <w:rsid w:val="0078736A"/>
    <w:rsid w:val="00787F5F"/>
    <w:rsid w:val="00787F7D"/>
    <w:rsid w:val="00790D7C"/>
    <w:rsid w:val="007913E5"/>
    <w:rsid w:val="00791459"/>
    <w:rsid w:val="007920A5"/>
    <w:rsid w:val="00792293"/>
    <w:rsid w:val="00792A49"/>
    <w:rsid w:val="00792D2D"/>
    <w:rsid w:val="007930C2"/>
    <w:rsid w:val="00793187"/>
    <w:rsid w:val="007933E0"/>
    <w:rsid w:val="00793996"/>
    <w:rsid w:val="00793D6A"/>
    <w:rsid w:val="0079465D"/>
    <w:rsid w:val="00794A9D"/>
    <w:rsid w:val="0079546A"/>
    <w:rsid w:val="007959C6"/>
    <w:rsid w:val="007959E8"/>
    <w:rsid w:val="00795A2E"/>
    <w:rsid w:val="00796038"/>
    <w:rsid w:val="007A01CA"/>
    <w:rsid w:val="007A13E9"/>
    <w:rsid w:val="007A156C"/>
    <w:rsid w:val="007A2983"/>
    <w:rsid w:val="007A3096"/>
    <w:rsid w:val="007A380C"/>
    <w:rsid w:val="007A3995"/>
    <w:rsid w:val="007A3FD8"/>
    <w:rsid w:val="007A450D"/>
    <w:rsid w:val="007A4811"/>
    <w:rsid w:val="007A5293"/>
    <w:rsid w:val="007A5BF1"/>
    <w:rsid w:val="007A607B"/>
    <w:rsid w:val="007A613D"/>
    <w:rsid w:val="007A61E7"/>
    <w:rsid w:val="007A68DF"/>
    <w:rsid w:val="007A6DC1"/>
    <w:rsid w:val="007A6EAF"/>
    <w:rsid w:val="007A6FA2"/>
    <w:rsid w:val="007A7650"/>
    <w:rsid w:val="007B046E"/>
    <w:rsid w:val="007B0AEA"/>
    <w:rsid w:val="007B1031"/>
    <w:rsid w:val="007B2647"/>
    <w:rsid w:val="007B2885"/>
    <w:rsid w:val="007B2BD4"/>
    <w:rsid w:val="007B2E8F"/>
    <w:rsid w:val="007B31A1"/>
    <w:rsid w:val="007B3AC5"/>
    <w:rsid w:val="007B3BFB"/>
    <w:rsid w:val="007B4555"/>
    <w:rsid w:val="007B4640"/>
    <w:rsid w:val="007B46C3"/>
    <w:rsid w:val="007B4A4D"/>
    <w:rsid w:val="007B4B93"/>
    <w:rsid w:val="007B530C"/>
    <w:rsid w:val="007B5436"/>
    <w:rsid w:val="007B55F8"/>
    <w:rsid w:val="007B574A"/>
    <w:rsid w:val="007B58F5"/>
    <w:rsid w:val="007B59E6"/>
    <w:rsid w:val="007B691E"/>
    <w:rsid w:val="007B6930"/>
    <w:rsid w:val="007B69F1"/>
    <w:rsid w:val="007B6D3E"/>
    <w:rsid w:val="007B6EB0"/>
    <w:rsid w:val="007B7A5A"/>
    <w:rsid w:val="007C0449"/>
    <w:rsid w:val="007C0D42"/>
    <w:rsid w:val="007C22D4"/>
    <w:rsid w:val="007C28F9"/>
    <w:rsid w:val="007C291A"/>
    <w:rsid w:val="007C343A"/>
    <w:rsid w:val="007C399E"/>
    <w:rsid w:val="007C39FB"/>
    <w:rsid w:val="007C3C6F"/>
    <w:rsid w:val="007C3F04"/>
    <w:rsid w:val="007C4724"/>
    <w:rsid w:val="007C4760"/>
    <w:rsid w:val="007C47CA"/>
    <w:rsid w:val="007C502E"/>
    <w:rsid w:val="007C6114"/>
    <w:rsid w:val="007C6255"/>
    <w:rsid w:val="007C6834"/>
    <w:rsid w:val="007C6E67"/>
    <w:rsid w:val="007C6E76"/>
    <w:rsid w:val="007C747C"/>
    <w:rsid w:val="007D0D5E"/>
    <w:rsid w:val="007D0DE6"/>
    <w:rsid w:val="007D165F"/>
    <w:rsid w:val="007D2508"/>
    <w:rsid w:val="007D2F0F"/>
    <w:rsid w:val="007D2F69"/>
    <w:rsid w:val="007D2F93"/>
    <w:rsid w:val="007D308B"/>
    <w:rsid w:val="007D3539"/>
    <w:rsid w:val="007D36F4"/>
    <w:rsid w:val="007D398C"/>
    <w:rsid w:val="007D4221"/>
    <w:rsid w:val="007D4503"/>
    <w:rsid w:val="007D4A9E"/>
    <w:rsid w:val="007D4BF9"/>
    <w:rsid w:val="007D4D4E"/>
    <w:rsid w:val="007D5401"/>
    <w:rsid w:val="007D5A81"/>
    <w:rsid w:val="007D6363"/>
    <w:rsid w:val="007D6824"/>
    <w:rsid w:val="007D6976"/>
    <w:rsid w:val="007D792F"/>
    <w:rsid w:val="007D7BCE"/>
    <w:rsid w:val="007E0E0D"/>
    <w:rsid w:val="007E1200"/>
    <w:rsid w:val="007E16F7"/>
    <w:rsid w:val="007E1C98"/>
    <w:rsid w:val="007E20CF"/>
    <w:rsid w:val="007E2476"/>
    <w:rsid w:val="007E2E36"/>
    <w:rsid w:val="007E2F31"/>
    <w:rsid w:val="007E33BB"/>
    <w:rsid w:val="007E456A"/>
    <w:rsid w:val="007E46D3"/>
    <w:rsid w:val="007E4AD4"/>
    <w:rsid w:val="007E53CA"/>
    <w:rsid w:val="007E54B8"/>
    <w:rsid w:val="007E5723"/>
    <w:rsid w:val="007E5C2F"/>
    <w:rsid w:val="007E5D38"/>
    <w:rsid w:val="007E7259"/>
    <w:rsid w:val="007E79A7"/>
    <w:rsid w:val="007E7B12"/>
    <w:rsid w:val="007E7B9A"/>
    <w:rsid w:val="007E7BEB"/>
    <w:rsid w:val="007F0722"/>
    <w:rsid w:val="007F1090"/>
    <w:rsid w:val="007F1512"/>
    <w:rsid w:val="007F1595"/>
    <w:rsid w:val="007F1809"/>
    <w:rsid w:val="007F217C"/>
    <w:rsid w:val="007F27CD"/>
    <w:rsid w:val="007F29AC"/>
    <w:rsid w:val="007F32B2"/>
    <w:rsid w:val="007F3466"/>
    <w:rsid w:val="007F4C58"/>
    <w:rsid w:val="007F5219"/>
    <w:rsid w:val="007F533D"/>
    <w:rsid w:val="007F5AAD"/>
    <w:rsid w:val="007F613D"/>
    <w:rsid w:val="007F6734"/>
    <w:rsid w:val="007F7435"/>
    <w:rsid w:val="008011D1"/>
    <w:rsid w:val="008015AB"/>
    <w:rsid w:val="008015FF"/>
    <w:rsid w:val="0080164F"/>
    <w:rsid w:val="0080187A"/>
    <w:rsid w:val="00801A62"/>
    <w:rsid w:val="00802198"/>
    <w:rsid w:val="008021DE"/>
    <w:rsid w:val="00802ACF"/>
    <w:rsid w:val="00802AF7"/>
    <w:rsid w:val="00802F5A"/>
    <w:rsid w:val="008032B7"/>
    <w:rsid w:val="008035D9"/>
    <w:rsid w:val="00803DA1"/>
    <w:rsid w:val="00804657"/>
    <w:rsid w:val="0080486A"/>
    <w:rsid w:val="00804E49"/>
    <w:rsid w:val="008055B8"/>
    <w:rsid w:val="0080560F"/>
    <w:rsid w:val="008058AC"/>
    <w:rsid w:val="00805D6A"/>
    <w:rsid w:val="00806D77"/>
    <w:rsid w:val="0080718E"/>
    <w:rsid w:val="0080734C"/>
    <w:rsid w:val="00807C72"/>
    <w:rsid w:val="00807EEE"/>
    <w:rsid w:val="00810A6E"/>
    <w:rsid w:val="00810B8D"/>
    <w:rsid w:val="008121ED"/>
    <w:rsid w:val="00812D77"/>
    <w:rsid w:val="008133E4"/>
    <w:rsid w:val="008137AB"/>
    <w:rsid w:val="00813F84"/>
    <w:rsid w:val="00814190"/>
    <w:rsid w:val="0081423B"/>
    <w:rsid w:val="008145FF"/>
    <w:rsid w:val="00814868"/>
    <w:rsid w:val="00814ADD"/>
    <w:rsid w:val="00814CB9"/>
    <w:rsid w:val="00814D0F"/>
    <w:rsid w:val="00815592"/>
    <w:rsid w:val="00815A91"/>
    <w:rsid w:val="008162DF"/>
    <w:rsid w:val="00816F69"/>
    <w:rsid w:val="008172F3"/>
    <w:rsid w:val="0081760E"/>
    <w:rsid w:val="00817752"/>
    <w:rsid w:val="00817F7B"/>
    <w:rsid w:val="00820426"/>
    <w:rsid w:val="00820AE9"/>
    <w:rsid w:val="00820BAF"/>
    <w:rsid w:val="00820E0C"/>
    <w:rsid w:val="00821410"/>
    <w:rsid w:val="00821634"/>
    <w:rsid w:val="00821698"/>
    <w:rsid w:val="008216B3"/>
    <w:rsid w:val="00821A4E"/>
    <w:rsid w:val="00821C33"/>
    <w:rsid w:val="00823BAD"/>
    <w:rsid w:val="00824255"/>
    <w:rsid w:val="008256A6"/>
    <w:rsid w:val="00825795"/>
    <w:rsid w:val="008267E8"/>
    <w:rsid w:val="0082680C"/>
    <w:rsid w:val="008268AB"/>
    <w:rsid w:val="00827187"/>
    <w:rsid w:val="008278C4"/>
    <w:rsid w:val="008300C1"/>
    <w:rsid w:val="008306F8"/>
    <w:rsid w:val="008310AB"/>
    <w:rsid w:val="00831499"/>
    <w:rsid w:val="00831811"/>
    <w:rsid w:val="008321B1"/>
    <w:rsid w:val="0083312E"/>
    <w:rsid w:val="00833C51"/>
    <w:rsid w:val="008349C0"/>
    <w:rsid w:val="00834EBA"/>
    <w:rsid w:val="00834EC1"/>
    <w:rsid w:val="008351ED"/>
    <w:rsid w:val="00835717"/>
    <w:rsid w:val="0083589E"/>
    <w:rsid w:val="0083615F"/>
    <w:rsid w:val="00836305"/>
    <w:rsid w:val="0083645D"/>
    <w:rsid w:val="008364D0"/>
    <w:rsid w:val="008364ED"/>
    <w:rsid w:val="00836951"/>
    <w:rsid w:val="00837033"/>
    <w:rsid w:val="008372D1"/>
    <w:rsid w:val="00837463"/>
    <w:rsid w:val="00840949"/>
    <w:rsid w:val="008411AF"/>
    <w:rsid w:val="00841629"/>
    <w:rsid w:val="00842D4E"/>
    <w:rsid w:val="00842F6E"/>
    <w:rsid w:val="008435EB"/>
    <w:rsid w:val="00844157"/>
    <w:rsid w:val="00844732"/>
    <w:rsid w:val="00845378"/>
    <w:rsid w:val="00845414"/>
    <w:rsid w:val="00847503"/>
    <w:rsid w:val="00850154"/>
    <w:rsid w:val="00850288"/>
    <w:rsid w:val="00850A61"/>
    <w:rsid w:val="00850DC9"/>
    <w:rsid w:val="00851224"/>
    <w:rsid w:val="00851342"/>
    <w:rsid w:val="008516FF"/>
    <w:rsid w:val="00852091"/>
    <w:rsid w:val="0085271B"/>
    <w:rsid w:val="00852860"/>
    <w:rsid w:val="00852CA0"/>
    <w:rsid w:val="00852E9E"/>
    <w:rsid w:val="00853790"/>
    <w:rsid w:val="008545F0"/>
    <w:rsid w:val="00857AC3"/>
    <w:rsid w:val="00861271"/>
    <w:rsid w:val="0086174B"/>
    <w:rsid w:val="00861C25"/>
    <w:rsid w:val="00862236"/>
    <w:rsid w:val="00862304"/>
    <w:rsid w:val="008623B9"/>
    <w:rsid w:val="0086257D"/>
    <w:rsid w:val="0086267F"/>
    <w:rsid w:val="0086269D"/>
    <w:rsid w:val="00863433"/>
    <w:rsid w:val="008636EE"/>
    <w:rsid w:val="00863F84"/>
    <w:rsid w:val="0086421E"/>
    <w:rsid w:val="008646C2"/>
    <w:rsid w:val="00864FC3"/>
    <w:rsid w:val="0086550B"/>
    <w:rsid w:val="008657F8"/>
    <w:rsid w:val="008661EB"/>
    <w:rsid w:val="00866461"/>
    <w:rsid w:val="008665BF"/>
    <w:rsid w:val="00866A3D"/>
    <w:rsid w:val="00866E5B"/>
    <w:rsid w:val="00870C20"/>
    <w:rsid w:val="00870FE9"/>
    <w:rsid w:val="00872F07"/>
    <w:rsid w:val="00872F68"/>
    <w:rsid w:val="008735DD"/>
    <w:rsid w:val="00873BAA"/>
    <w:rsid w:val="00874588"/>
    <w:rsid w:val="0087532A"/>
    <w:rsid w:val="00875394"/>
    <w:rsid w:val="00875538"/>
    <w:rsid w:val="0087557E"/>
    <w:rsid w:val="00875A21"/>
    <w:rsid w:val="00875C98"/>
    <w:rsid w:val="00875CFB"/>
    <w:rsid w:val="00875E56"/>
    <w:rsid w:val="00876693"/>
    <w:rsid w:val="00876CAE"/>
    <w:rsid w:val="00877BCE"/>
    <w:rsid w:val="00877CC1"/>
    <w:rsid w:val="00880270"/>
    <w:rsid w:val="00880766"/>
    <w:rsid w:val="00880D4C"/>
    <w:rsid w:val="00880E0F"/>
    <w:rsid w:val="00881F3C"/>
    <w:rsid w:val="0088295F"/>
    <w:rsid w:val="00882A21"/>
    <w:rsid w:val="00882EA0"/>
    <w:rsid w:val="00883DBF"/>
    <w:rsid w:val="00883F60"/>
    <w:rsid w:val="00884719"/>
    <w:rsid w:val="00885231"/>
    <w:rsid w:val="00885CAC"/>
    <w:rsid w:val="0088668C"/>
    <w:rsid w:val="00886F6D"/>
    <w:rsid w:val="00890094"/>
    <w:rsid w:val="008904CA"/>
    <w:rsid w:val="00890C47"/>
    <w:rsid w:val="0089109E"/>
    <w:rsid w:val="008915DA"/>
    <w:rsid w:val="00891867"/>
    <w:rsid w:val="00891BCA"/>
    <w:rsid w:val="0089224B"/>
    <w:rsid w:val="008925BD"/>
    <w:rsid w:val="00892FDE"/>
    <w:rsid w:val="00893102"/>
    <w:rsid w:val="008932AC"/>
    <w:rsid w:val="008937B7"/>
    <w:rsid w:val="008937D3"/>
    <w:rsid w:val="00893CD9"/>
    <w:rsid w:val="00893CE2"/>
    <w:rsid w:val="00894337"/>
    <w:rsid w:val="008945C4"/>
    <w:rsid w:val="008946C9"/>
    <w:rsid w:val="00894A73"/>
    <w:rsid w:val="00894BA0"/>
    <w:rsid w:val="00894F60"/>
    <w:rsid w:val="00895249"/>
    <w:rsid w:val="00895AFB"/>
    <w:rsid w:val="008964CF"/>
    <w:rsid w:val="00896805"/>
    <w:rsid w:val="008978FC"/>
    <w:rsid w:val="00897937"/>
    <w:rsid w:val="00897C0B"/>
    <w:rsid w:val="008A007F"/>
    <w:rsid w:val="008A017B"/>
    <w:rsid w:val="008A0234"/>
    <w:rsid w:val="008A10C6"/>
    <w:rsid w:val="008A147E"/>
    <w:rsid w:val="008A17AB"/>
    <w:rsid w:val="008A205F"/>
    <w:rsid w:val="008A262F"/>
    <w:rsid w:val="008A266C"/>
    <w:rsid w:val="008A283E"/>
    <w:rsid w:val="008A2A4F"/>
    <w:rsid w:val="008A2CDC"/>
    <w:rsid w:val="008A2DF2"/>
    <w:rsid w:val="008A31C6"/>
    <w:rsid w:val="008A31D8"/>
    <w:rsid w:val="008A3748"/>
    <w:rsid w:val="008A41B7"/>
    <w:rsid w:val="008A4898"/>
    <w:rsid w:val="008A4C5C"/>
    <w:rsid w:val="008A4DAB"/>
    <w:rsid w:val="008A51A3"/>
    <w:rsid w:val="008A566D"/>
    <w:rsid w:val="008A5B37"/>
    <w:rsid w:val="008A625F"/>
    <w:rsid w:val="008A653F"/>
    <w:rsid w:val="008A6E38"/>
    <w:rsid w:val="008A6F94"/>
    <w:rsid w:val="008A75E3"/>
    <w:rsid w:val="008B0165"/>
    <w:rsid w:val="008B05CC"/>
    <w:rsid w:val="008B08FF"/>
    <w:rsid w:val="008B0C94"/>
    <w:rsid w:val="008B0D4A"/>
    <w:rsid w:val="008B21F2"/>
    <w:rsid w:val="008B226A"/>
    <w:rsid w:val="008B2A58"/>
    <w:rsid w:val="008B2B32"/>
    <w:rsid w:val="008B3252"/>
    <w:rsid w:val="008B39E3"/>
    <w:rsid w:val="008B3EDC"/>
    <w:rsid w:val="008B40DE"/>
    <w:rsid w:val="008B4776"/>
    <w:rsid w:val="008B47C7"/>
    <w:rsid w:val="008B4929"/>
    <w:rsid w:val="008B4B67"/>
    <w:rsid w:val="008B4C6D"/>
    <w:rsid w:val="008B4D41"/>
    <w:rsid w:val="008B52C8"/>
    <w:rsid w:val="008B5389"/>
    <w:rsid w:val="008B574F"/>
    <w:rsid w:val="008B64EF"/>
    <w:rsid w:val="008B6597"/>
    <w:rsid w:val="008B6B33"/>
    <w:rsid w:val="008B7434"/>
    <w:rsid w:val="008B782B"/>
    <w:rsid w:val="008C0164"/>
    <w:rsid w:val="008C0185"/>
    <w:rsid w:val="008C05A2"/>
    <w:rsid w:val="008C0E3C"/>
    <w:rsid w:val="008C0E97"/>
    <w:rsid w:val="008C1CDB"/>
    <w:rsid w:val="008C365D"/>
    <w:rsid w:val="008C390C"/>
    <w:rsid w:val="008C3A5F"/>
    <w:rsid w:val="008C4D17"/>
    <w:rsid w:val="008C5041"/>
    <w:rsid w:val="008C526F"/>
    <w:rsid w:val="008C5844"/>
    <w:rsid w:val="008C6DA1"/>
    <w:rsid w:val="008C6EC3"/>
    <w:rsid w:val="008C6FE9"/>
    <w:rsid w:val="008C70D2"/>
    <w:rsid w:val="008C7C38"/>
    <w:rsid w:val="008C7FC4"/>
    <w:rsid w:val="008D071C"/>
    <w:rsid w:val="008D0B89"/>
    <w:rsid w:val="008D1527"/>
    <w:rsid w:val="008D167F"/>
    <w:rsid w:val="008D1959"/>
    <w:rsid w:val="008D216D"/>
    <w:rsid w:val="008D2AA0"/>
    <w:rsid w:val="008D2C11"/>
    <w:rsid w:val="008D2F89"/>
    <w:rsid w:val="008D3D0F"/>
    <w:rsid w:val="008D4BD8"/>
    <w:rsid w:val="008D5055"/>
    <w:rsid w:val="008D5381"/>
    <w:rsid w:val="008D53C3"/>
    <w:rsid w:val="008D6170"/>
    <w:rsid w:val="008D63A0"/>
    <w:rsid w:val="008D6625"/>
    <w:rsid w:val="008D6767"/>
    <w:rsid w:val="008D6809"/>
    <w:rsid w:val="008D6FF6"/>
    <w:rsid w:val="008D77E9"/>
    <w:rsid w:val="008D7AD4"/>
    <w:rsid w:val="008E0409"/>
    <w:rsid w:val="008E056E"/>
    <w:rsid w:val="008E0982"/>
    <w:rsid w:val="008E156B"/>
    <w:rsid w:val="008E2443"/>
    <w:rsid w:val="008E2546"/>
    <w:rsid w:val="008E2BC4"/>
    <w:rsid w:val="008E2FF9"/>
    <w:rsid w:val="008E34C5"/>
    <w:rsid w:val="008E3A72"/>
    <w:rsid w:val="008E4592"/>
    <w:rsid w:val="008E4766"/>
    <w:rsid w:val="008E4A70"/>
    <w:rsid w:val="008E4F0E"/>
    <w:rsid w:val="008E5125"/>
    <w:rsid w:val="008E519F"/>
    <w:rsid w:val="008E5A7C"/>
    <w:rsid w:val="008E5DED"/>
    <w:rsid w:val="008E64ED"/>
    <w:rsid w:val="008E6B21"/>
    <w:rsid w:val="008E6D2E"/>
    <w:rsid w:val="008E6E1E"/>
    <w:rsid w:val="008E737A"/>
    <w:rsid w:val="008F00C3"/>
    <w:rsid w:val="008F049A"/>
    <w:rsid w:val="008F0C20"/>
    <w:rsid w:val="008F1428"/>
    <w:rsid w:val="008F1B0C"/>
    <w:rsid w:val="008F1D9E"/>
    <w:rsid w:val="008F243B"/>
    <w:rsid w:val="008F279C"/>
    <w:rsid w:val="008F39F5"/>
    <w:rsid w:val="008F3E0F"/>
    <w:rsid w:val="008F3EA8"/>
    <w:rsid w:val="008F4509"/>
    <w:rsid w:val="008F4573"/>
    <w:rsid w:val="008F50DD"/>
    <w:rsid w:val="008F56F4"/>
    <w:rsid w:val="008F5D78"/>
    <w:rsid w:val="008F5E0D"/>
    <w:rsid w:val="008F641F"/>
    <w:rsid w:val="008F6553"/>
    <w:rsid w:val="008F7858"/>
    <w:rsid w:val="008F7BD9"/>
    <w:rsid w:val="009006FC"/>
    <w:rsid w:val="009014F4"/>
    <w:rsid w:val="0090176B"/>
    <w:rsid w:val="009019DD"/>
    <w:rsid w:val="00901ADF"/>
    <w:rsid w:val="00901DD4"/>
    <w:rsid w:val="00902E2C"/>
    <w:rsid w:val="00903695"/>
    <w:rsid w:val="00903D80"/>
    <w:rsid w:val="00904152"/>
    <w:rsid w:val="009045E6"/>
    <w:rsid w:val="009046A1"/>
    <w:rsid w:val="009049ED"/>
    <w:rsid w:val="00904FF5"/>
    <w:rsid w:val="0090576D"/>
    <w:rsid w:val="0090596D"/>
    <w:rsid w:val="00906312"/>
    <w:rsid w:val="00906878"/>
    <w:rsid w:val="00906F0F"/>
    <w:rsid w:val="00907277"/>
    <w:rsid w:val="0090748C"/>
    <w:rsid w:val="0090774E"/>
    <w:rsid w:val="00907B33"/>
    <w:rsid w:val="00907F37"/>
    <w:rsid w:val="009103A1"/>
    <w:rsid w:val="00910B04"/>
    <w:rsid w:val="009114EC"/>
    <w:rsid w:val="009122D8"/>
    <w:rsid w:val="009124C5"/>
    <w:rsid w:val="00912A43"/>
    <w:rsid w:val="00912EEA"/>
    <w:rsid w:val="00912FEC"/>
    <w:rsid w:val="0091346A"/>
    <w:rsid w:val="00913934"/>
    <w:rsid w:val="00914EE5"/>
    <w:rsid w:val="00915503"/>
    <w:rsid w:val="009155A7"/>
    <w:rsid w:val="00915EC5"/>
    <w:rsid w:val="009169BC"/>
    <w:rsid w:val="00916D4C"/>
    <w:rsid w:val="00916D99"/>
    <w:rsid w:val="009171C1"/>
    <w:rsid w:val="0091744F"/>
    <w:rsid w:val="00917AAA"/>
    <w:rsid w:val="009206B7"/>
    <w:rsid w:val="00920CFE"/>
    <w:rsid w:val="00920E5A"/>
    <w:rsid w:val="009213C9"/>
    <w:rsid w:val="00921432"/>
    <w:rsid w:val="00921774"/>
    <w:rsid w:val="00921912"/>
    <w:rsid w:val="00921F74"/>
    <w:rsid w:val="00922B1D"/>
    <w:rsid w:val="00923019"/>
    <w:rsid w:val="0092335A"/>
    <w:rsid w:val="00923EA4"/>
    <w:rsid w:val="00924717"/>
    <w:rsid w:val="00924D4C"/>
    <w:rsid w:val="00925C44"/>
    <w:rsid w:val="00925CBC"/>
    <w:rsid w:val="00925DA3"/>
    <w:rsid w:val="00925F62"/>
    <w:rsid w:val="009264F3"/>
    <w:rsid w:val="009265E3"/>
    <w:rsid w:val="00926F18"/>
    <w:rsid w:val="009277B6"/>
    <w:rsid w:val="009307F6"/>
    <w:rsid w:val="009318B0"/>
    <w:rsid w:val="00932208"/>
    <w:rsid w:val="009327AD"/>
    <w:rsid w:val="009328CA"/>
    <w:rsid w:val="009329DE"/>
    <w:rsid w:val="00932E9E"/>
    <w:rsid w:val="009334FF"/>
    <w:rsid w:val="00933F29"/>
    <w:rsid w:val="009341D7"/>
    <w:rsid w:val="00934300"/>
    <w:rsid w:val="00934F87"/>
    <w:rsid w:val="00935045"/>
    <w:rsid w:val="009354E7"/>
    <w:rsid w:val="0093553B"/>
    <w:rsid w:val="00935985"/>
    <w:rsid w:val="00936ABD"/>
    <w:rsid w:val="00937507"/>
    <w:rsid w:val="009400CE"/>
    <w:rsid w:val="00940268"/>
    <w:rsid w:val="009402E4"/>
    <w:rsid w:val="00940518"/>
    <w:rsid w:val="00940769"/>
    <w:rsid w:val="00940F47"/>
    <w:rsid w:val="0094219D"/>
    <w:rsid w:val="00942229"/>
    <w:rsid w:val="00942315"/>
    <w:rsid w:val="00943224"/>
    <w:rsid w:val="00943FE8"/>
    <w:rsid w:val="0094462B"/>
    <w:rsid w:val="00944EF8"/>
    <w:rsid w:val="009454D5"/>
    <w:rsid w:val="00945687"/>
    <w:rsid w:val="009511D2"/>
    <w:rsid w:val="009522C2"/>
    <w:rsid w:val="009522C8"/>
    <w:rsid w:val="00953272"/>
    <w:rsid w:val="00953590"/>
    <w:rsid w:val="00953861"/>
    <w:rsid w:val="009549C3"/>
    <w:rsid w:val="00954F37"/>
    <w:rsid w:val="009557C9"/>
    <w:rsid w:val="0095653C"/>
    <w:rsid w:val="00956938"/>
    <w:rsid w:val="009571A3"/>
    <w:rsid w:val="00957AC1"/>
    <w:rsid w:val="00957ACA"/>
    <w:rsid w:val="00960A7D"/>
    <w:rsid w:val="00960FC9"/>
    <w:rsid w:val="0096102E"/>
    <w:rsid w:val="00961D23"/>
    <w:rsid w:val="009620F9"/>
    <w:rsid w:val="009627F0"/>
    <w:rsid w:val="00962958"/>
    <w:rsid w:val="009629FA"/>
    <w:rsid w:val="00962ADB"/>
    <w:rsid w:val="009635C1"/>
    <w:rsid w:val="0096376B"/>
    <w:rsid w:val="00964143"/>
    <w:rsid w:val="009642C0"/>
    <w:rsid w:val="0096507F"/>
    <w:rsid w:val="009659A3"/>
    <w:rsid w:val="009660D7"/>
    <w:rsid w:val="00966206"/>
    <w:rsid w:val="00966236"/>
    <w:rsid w:val="0096633B"/>
    <w:rsid w:val="0096677E"/>
    <w:rsid w:val="00966988"/>
    <w:rsid w:val="009669CC"/>
    <w:rsid w:val="009671BF"/>
    <w:rsid w:val="00967246"/>
    <w:rsid w:val="0096731A"/>
    <w:rsid w:val="00967522"/>
    <w:rsid w:val="00967966"/>
    <w:rsid w:val="00967968"/>
    <w:rsid w:val="00970A6F"/>
    <w:rsid w:val="00970AF5"/>
    <w:rsid w:val="0097142E"/>
    <w:rsid w:val="00971C11"/>
    <w:rsid w:val="0097205C"/>
    <w:rsid w:val="009739CD"/>
    <w:rsid w:val="00974A1E"/>
    <w:rsid w:val="009752C1"/>
    <w:rsid w:val="009752EE"/>
    <w:rsid w:val="0097532C"/>
    <w:rsid w:val="00975D82"/>
    <w:rsid w:val="00976111"/>
    <w:rsid w:val="009763E9"/>
    <w:rsid w:val="00976555"/>
    <w:rsid w:val="00977164"/>
    <w:rsid w:val="00977FD1"/>
    <w:rsid w:val="009804CC"/>
    <w:rsid w:val="009807F2"/>
    <w:rsid w:val="0098144A"/>
    <w:rsid w:val="00981765"/>
    <w:rsid w:val="009818E7"/>
    <w:rsid w:val="0098222D"/>
    <w:rsid w:val="0098406B"/>
    <w:rsid w:val="009840B1"/>
    <w:rsid w:val="0098459D"/>
    <w:rsid w:val="0098484E"/>
    <w:rsid w:val="009849BE"/>
    <w:rsid w:val="00984C30"/>
    <w:rsid w:val="00984FE0"/>
    <w:rsid w:val="009853B0"/>
    <w:rsid w:val="009855BA"/>
    <w:rsid w:val="009856F8"/>
    <w:rsid w:val="00986851"/>
    <w:rsid w:val="00986CEA"/>
    <w:rsid w:val="00986D3E"/>
    <w:rsid w:val="009900BA"/>
    <w:rsid w:val="0099013F"/>
    <w:rsid w:val="009908DB"/>
    <w:rsid w:val="00990BD8"/>
    <w:rsid w:val="00990D53"/>
    <w:rsid w:val="00990D6F"/>
    <w:rsid w:val="009910F3"/>
    <w:rsid w:val="009919C1"/>
    <w:rsid w:val="00991D9E"/>
    <w:rsid w:val="009926EA"/>
    <w:rsid w:val="00992CEE"/>
    <w:rsid w:val="00992D23"/>
    <w:rsid w:val="0099313F"/>
    <w:rsid w:val="00993A0C"/>
    <w:rsid w:val="00993AF4"/>
    <w:rsid w:val="00993B88"/>
    <w:rsid w:val="00994576"/>
    <w:rsid w:val="0099504D"/>
    <w:rsid w:val="00995797"/>
    <w:rsid w:val="00995E62"/>
    <w:rsid w:val="009961C1"/>
    <w:rsid w:val="00996AB1"/>
    <w:rsid w:val="00996D8F"/>
    <w:rsid w:val="00997651"/>
    <w:rsid w:val="009A0092"/>
    <w:rsid w:val="009A0368"/>
    <w:rsid w:val="009A0E55"/>
    <w:rsid w:val="009A1111"/>
    <w:rsid w:val="009A1154"/>
    <w:rsid w:val="009A1216"/>
    <w:rsid w:val="009A191D"/>
    <w:rsid w:val="009A27B0"/>
    <w:rsid w:val="009A30CC"/>
    <w:rsid w:val="009A32E0"/>
    <w:rsid w:val="009A44D1"/>
    <w:rsid w:val="009A5264"/>
    <w:rsid w:val="009A590C"/>
    <w:rsid w:val="009A5D5F"/>
    <w:rsid w:val="009A6420"/>
    <w:rsid w:val="009A6B6E"/>
    <w:rsid w:val="009A6FA8"/>
    <w:rsid w:val="009A789D"/>
    <w:rsid w:val="009A7ADD"/>
    <w:rsid w:val="009B20DB"/>
    <w:rsid w:val="009B28E9"/>
    <w:rsid w:val="009B297C"/>
    <w:rsid w:val="009B2D91"/>
    <w:rsid w:val="009B301A"/>
    <w:rsid w:val="009B307C"/>
    <w:rsid w:val="009B56F5"/>
    <w:rsid w:val="009B57E5"/>
    <w:rsid w:val="009B5D09"/>
    <w:rsid w:val="009B61D9"/>
    <w:rsid w:val="009B660B"/>
    <w:rsid w:val="009B7625"/>
    <w:rsid w:val="009B7F18"/>
    <w:rsid w:val="009C00FC"/>
    <w:rsid w:val="009C0515"/>
    <w:rsid w:val="009C057E"/>
    <w:rsid w:val="009C0ECD"/>
    <w:rsid w:val="009C12FB"/>
    <w:rsid w:val="009C1D09"/>
    <w:rsid w:val="009C218D"/>
    <w:rsid w:val="009C33AB"/>
    <w:rsid w:val="009C38D4"/>
    <w:rsid w:val="009C464A"/>
    <w:rsid w:val="009C599A"/>
    <w:rsid w:val="009C6756"/>
    <w:rsid w:val="009C69A0"/>
    <w:rsid w:val="009C6EC6"/>
    <w:rsid w:val="009C7C37"/>
    <w:rsid w:val="009D0ACC"/>
    <w:rsid w:val="009D0AE9"/>
    <w:rsid w:val="009D0FF1"/>
    <w:rsid w:val="009D1419"/>
    <w:rsid w:val="009D1832"/>
    <w:rsid w:val="009D3121"/>
    <w:rsid w:val="009D4422"/>
    <w:rsid w:val="009D4533"/>
    <w:rsid w:val="009D4538"/>
    <w:rsid w:val="009D47E9"/>
    <w:rsid w:val="009D5418"/>
    <w:rsid w:val="009D590D"/>
    <w:rsid w:val="009D6274"/>
    <w:rsid w:val="009D6467"/>
    <w:rsid w:val="009D67D6"/>
    <w:rsid w:val="009D6AE7"/>
    <w:rsid w:val="009D6FE7"/>
    <w:rsid w:val="009D747C"/>
    <w:rsid w:val="009D7784"/>
    <w:rsid w:val="009D79A7"/>
    <w:rsid w:val="009D7D0C"/>
    <w:rsid w:val="009E07F8"/>
    <w:rsid w:val="009E0B72"/>
    <w:rsid w:val="009E0E33"/>
    <w:rsid w:val="009E12BC"/>
    <w:rsid w:val="009E1E90"/>
    <w:rsid w:val="009E1F9E"/>
    <w:rsid w:val="009E2E9D"/>
    <w:rsid w:val="009E2F46"/>
    <w:rsid w:val="009E338B"/>
    <w:rsid w:val="009E341F"/>
    <w:rsid w:val="009E34C9"/>
    <w:rsid w:val="009E3603"/>
    <w:rsid w:val="009E399B"/>
    <w:rsid w:val="009E4194"/>
    <w:rsid w:val="009E4712"/>
    <w:rsid w:val="009E4A5D"/>
    <w:rsid w:val="009E579F"/>
    <w:rsid w:val="009E6301"/>
    <w:rsid w:val="009E6CB6"/>
    <w:rsid w:val="009E6FA2"/>
    <w:rsid w:val="009E6FD2"/>
    <w:rsid w:val="009E70FC"/>
    <w:rsid w:val="009E734F"/>
    <w:rsid w:val="009E73E3"/>
    <w:rsid w:val="009E75F7"/>
    <w:rsid w:val="009E7F4D"/>
    <w:rsid w:val="009F0006"/>
    <w:rsid w:val="009F0B9C"/>
    <w:rsid w:val="009F1C0B"/>
    <w:rsid w:val="009F22CE"/>
    <w:rsid w:val="009F34E9"/>
    <w:rsid w:val="009F37C3"/>
    <w:rsid w:val="009F3A47"/>
    <w:rsid w:val="009F42B0"/>
    <w:rsid w:val="009F46C5"/>
    <w:rsid w:val="009F4DEF"/>
    <w:rsid w:val="009F4EB0"/>
    <w:rsid w:val="009F5019"/>
    <w:rsid w:val="009F516D"/>
    <w:rsid w:val="009F5FA6"/>
    <w:rsid w:val="009F663C"/>
    <w:rsid w:val="009F6F42"/>
    <w:rsid w:val="009F6FB7"/>
    <w:rsid w:val="00A00374"/>
    <w:rsid w:val="00A01490"/>
    <w:rsid w:val="00A0224D"/>
    <w:rsid w:val="00A024D5"/>
    <w:rsid w:val="00A03C9E"/>
    <w:rsid w:val="00A03F3D"/>
    <w:rsid w:val="00A0441E"/>
    <w:rsid w:val="00A0447B"/>
    <w:rsid w:val="00A0464A"/>
    <w:rsid w:val="00A04B3D"/>
    <w:rsid w:val="00A04F28"/>
    <w:rsid w:val="00A05647"/>
    <w:rsid w:val="00A069FE"/>
    <w:rsid w:val="00A071E6"/>
    <w:rsid w:val="00A10235"/>
    <w:rsid w:val="00A1038E"/>
    <w:rsid w:val="00A10747"/>
    <w:rsid w:val="00A12043"/>
    <w:rsid w:val="00A120BE"/>
    <w:rsid w:val="00A129E2"/>
    <w:rsid w:val="00A12DD0"/>
    <w:rsid w:val="00A13131"/>
    <w:rsid w:val="00A136A4"/>
    <w:rsid w:val="00A13746"/>
    <w:rsid w:val="00A145DB"/>
    <w:rsid w:val="00A15669"/>
    <w:rsid w:val="00A1652C"/>
    <w:rsid w:val="00A172FE"/>
    <w:rsid w:val="00A17AD4"/>
    <w:rsid w:val="00A17D2F"/>
    <w:rsid w:val="00A20136"/>
    <w:rsid w:val="00A209FD"/>
    <w:rsid w:val="00A20D8F"/>
    <w:rsid w:val="00A20DD9"/>
    <w:rsid w:val="00A21AF0"/>
    <w:rsid w:val="00A21B5A"/>
    <w:rsid w:val="00A21C19"/>
    <w:rsid w:val="00A22BCB"/>
    <w:rsid w:val="00A22FE8"/>
    <w:rsid w:val="00A24235"/>
    <w:rsid w:val="00A243D5"/>
    <w:rsid w:val="00A2578A"/>
    <w:rsid w:val="00A260DA"/>
    <w:rsid w:val="00A26186"/>
    <w:rsid w:val="00A26193"/>
    <w:rsid w:val="00A275D2"/>
    <w:rsid w:val="00A27B2D"/>
    <w:rsid w:val="00A30277"/>
    <w:rsid w:val="00A304AB"/>
    <w:rsid w:val="00A30DF3"/>
    <w:rsid w:val="00A313A8"/>
    <w:rsid w:val="00A321E9"/>
    <w:rsid w:val="00A32745"/>
    <w:rsid w:val="00A3348A"/>
    <w:rsid w:val="00A3383E"/>
    <w:rsid w:val="00A33A35"/>
    <w:rsid w:val="00A33A94"/>
    <w:rsid w:val="00A33FBC"/>
    <w:rsid w:val="00A34049"/>
    <w:rsid w:val="00A34400"/>
    <w:rsid w:val="00A34450"/>
    <w:rsid w:val="00A34668"/>
    <w:rsid w:val="00A353D8"/>
    <w:rsid w:val="00A362DD"/>
    <w:rsid w:val="00A36781"/>
    <w:rsid w:val="00A36964"/>
    <w:rsid w:val="00A373BF"/>
    <w:rsid w:val="00A375E8"/>
    <w:rsid w:val="00A37640"/>
    <w:rsid w:val="00A376CF"/>
    <w:rsid w:val="00A37DDD"/>
    <w:rsid w:val="00A40485"/>
    <w:rsid w:val="00A419C8"/>
    <w:rsid w:val="00A42331"/>
    <w:rsid w:val="00A427D5"/>
    <w:rsid w:val="00A4293A"/>
    <w:rsid w:val="00A42D8E"/>
    <w:rsid w:val="00A42F41"/>
    <w:rsid w:val="00A448D2"/>
    <w:rsid w:val="00A44914"/>
    <w:rsid w:val="00A4505A"/>
    <w:rsid w:val="00A4531A"/>
    <w:rsid w:val="00A45768"/>
    <w:rsid w:val="00A459B3"/>
    <w:rsid w:val="00A45AED"/>
    <w:rsid w:val="00A45BAF"/>
    <w:rsid w:val="00A45C38"/>
    <w:rsid w:val="00A46819"/>
    <w:rsid w:val="00A472A8"/>
    <w:rsid w:val="00A474FD"/>
    <w:rsid w:val="00A4778A"/>
    <w:rsid w:val="00A47E1B"/>
    <w:rsid w:val="00A50163"/>
    <w:rsid w:val="00A50F87"/>
    <w:rsid w:val="00A50FD7"/>
    <w:rsid w:val="00A512E0"/>
    <w:rsid w:val="00A51537"/>
    <w:rsid w:val="00A5188E"/>
    <w:rsid w:val="00A51C22"/>
    <w:rsid w:val="00A51DCC"/>
    <w:rsid w:val="00A52686"/>
    <w:rsid w:val="00A52B01"/>
    <w:rsid w:val="00A52D30"/>
    <w:rsid w:val="00A52D9D"/>
    <w:rsid w:val="00A53CCF"/>
    <w:rsid w:val="00A544CF"/>
    <w:rsid w:val="00A5478C"/>
    <w:rsid w:val="00A54B12"/>
    <w:rsid w:val="00A54CE8"/>
    <w:rsid w:val="00A55002"/>
    <w:rsid w:val="00A558AA"/>
    <w:rsid w:val="00A55B31"/>
    <w:rsid w:val="00A55CF0"/>
    <w:rsid w:val="00A5679E"/>
    <w:rsid w:val="00A56EB8"/>
    <w:rsid w:val="00A57780"/>
    <w:rsid w:val="00A5796C"/>
    <w:rsid w:val="00A57F01"/>
    <w:rsid w:val="00A609F5"/>
    <w:rsid w:val="00A60DFF"/>
    <w:rsid w:val="00A61651"/>
    <w:rsid w:val="00A62031"/>
    <w:rsid w:val="00A63017"/>
    <w:rsid w:val="00A6315A"/>
    <w:rsid w:val="00A632A5"/>
    <w:rsid w:val="00A63462"/>
    <w:rsid w:val="00A6384F"/>
    <w:rsid w:val="00A63FF2"/>
    <w:rsid w:val="00A6569C"/>
    <w:rsid w:val="00A661C3"/>
    <w:rsid w:val="00A66587"/>
    <w:rsid w:val="00A66E46"/>
    <w:rsid w:val="00A67F9C"/>
    <w:rsid w:val="00A70388"/>
    <w:rsid w:val="00A7048F"/>
    <w:rsid w:val="00A70C57"/>
    <w:rsid w:val="00A71641"/>
    <w:rsid w:val="00A7197D"/>
    <w:rsid w:val="00A71C6D"/>
    <w:rsid w:val="00A71E71"/>
    <w:rsid w:val="00A7256C"/>
    <w:rsid w:val="00A727FD"/>
    <w:rsid w:val="00A72C38"/>
    <w:rsid w:val="00A73066"/>
    <w:rsid w:val="00A7328D"/>
    <w:rsid w:val="00A73947"/>
    <w:rsid w:val="00A739AA"/>
    <w:rsid w:val="00A73D03"/>
    <w:rsid w:val="00A73D58"/>
    <w:rsid w:val="00A74122"/>
    <w:rsid w:val="00A744D4"/>
    <w:rsid w:val="00A74A21"/>
    <w:rsid w:val="00A75864"/>
    <w:rsid w:val="00A75F5F"/>
    <w:rsid w:val="00A761C3"/>
    <w:rsid w:val="00A7636B"/>
    <w:rsid w:val="00A76559"/>
    <w:rsid w:val="00A771AA"/>
    <w:rsid w:val="00A77226"/>
    <w:rsid w:val="00A774F3"/>
    <w:rsid w:val="00A802E0"/>
    <w:rsid w:val="00A802FA"/>
    <w:rsid w:val="00A817DC"/>
    <w:rsid w:val="00A81AA2"/>
    <w:rsid w:val="00A81E31"/>
    <w:rsid w:val="00A8211C"/>
    <w:rsid w:val="00A82218"/>
    <w:rsid w:val="00A82CC8"/>
    <w:rsid w:val="00A82F01"/>
    <w:rsid w:val="00A83825"/>
    <w:rsid w:val="00A83A50"/>
    <w:rsid w:val="00A83B8D"/>
    <w:rsid w:val="00A83CD9"/>
    <w:rsid w:val="00A83DBA"/>
    <w:rsid w:val="00A85B92"/>
    <w:rsid w:val="00A85FC8"/>
    <w:rsid w:val="00A86F2B"/>
    <w:rsid w:val="00A87806"/>
    <w:rsid w:val="00A90388"/>
    <w:rsid w:val="00A9045E"/>
    <w:rsid w:val="00A91025"/>
    <w:rsid w:val="00A91AA2"/>
    <w:rsid w:val="00A91AD2"/>
    <w:rsid w:val="00A91AE3"/>
    <w:rsid w:val="00A91CD0"/>
    <w:rsid w:val="00A925E3"/>
    <w:rsid w:val="00A928A7"/>
    <w:rsid w:val="00A93350"/>
    <w:rsid w:val="00A9412F"/>
    <w:rsid w:val="00A94DF2"/>
    <w:rsid w:val="00A951E5"/>
    <w:rsid w:val="00A957EE"/>
    <w:rsid w:val="00A95FB9"/>
    <w:rsid w:val="00A96494"/>
    <w:rsid w:val="00A964D8"/>
    <w:rsid w:val="00A96544"/>
    <w:rsid w:val="00A965F2"/>
    <w:rsid w:val="00A9715E"/>
    <w:rsid w:val="00A9732C"/>
    <w:rsid w:val="00A97E1E"/>
    <w:rsid w:val="00A97F25"/>
    <w:rsid w:val="00AA0B4E"/>
    <w:rsid w:val="00AA0DDA"/>
    <w:rsid w:val="00AA2F11"/>
    <w:rsid w:val="00AA3063"/>
    <w:rsid w:val="00AA32EA"/>
    <w:rsid w:val="00AA3A0D"/>
    <w:rsid w:val="00AA3CFD"/>
    <w:rsid w:val="00AA3FDD"/>
    <w:rsid w:val="00AA507B"/>
    <w:rsid w:val="00AA51D5"/>
    <w:rsid w:val="00AA56D2"/>
    <w:rsid w:val="00AA5E18"/>
    <w:rsid w:val="00AA6399"/>
    <w:rsid w:val="00AA63DE"/>
    <w:rsid w:val="00AA6666"/>
    <w:rsid w:val="00AA66B1"/>
    <w:rsid w:val="00AA7521"/>
    <w:rsid w:val="00AA7926"/>
    <w:rsid w:val="00AA7999"/>
    <w:rsid w:val="00AB02EC"/>
    <w:rsid w:val="00AB144D"/>
    <w:rsid w:val="00AB16E1"/>
    <w:rsid w:val="00AB1822"/>
    <w:rsid w:val="00AB2237"/>
    <w:rsid w:val="00AB24B9"/>
    <w:rsid w:val="00AB25B2"/>
    <w:rsid w:val="00AB294C"/>
    <w:rsid w:val="00AB2C21"/>
    <w:rsid w:val="00AB2C81"/>
    <w:rsid w:val="00AB2E18"/>
    <w:rsid w:val="00AB3064"/>
    <w:rsid w:val="00AB30A0"/>
    <w:rsid w:val="00AB3986"/>
    <w:rsid w:val="00AB3DF5"/>
    <w:rsid w:val="00AB4447"/>
    <w:rsid w:val="00AB47D3"/>
    <w:rsid w:val="00AB4CAD"/>
    <w:rsid w:val="00AB5333"/>
    <w:rsid w:val="00AB5487"/>
    <w:rsid w:val="00AB5522"/>
    <w:rsid w:val="00AB5B69"/>
    <w:rsid w:val="00AB611C"/>
    <w:rsid w:val="00AB620F"/>
    <w:rsid w:val="00AB640A"/>
    <w:rsid w:val="00AB6B2D"/>
    <w:rsid w:val="00AB7E09"/>
    <w:rsid w:val="00AB7E8C"/>
    <w:rsid w:val="00AC032D"/>
    <w:rsid w:val="00AC044F"/>
    <w:rsid w:val="00AC06E1"/>
    <w:rsid w:val="00AC0CA1"/>
    <w:rsid w:val="00AC142C"/>
    <w:rsid w:val="00AC1F4A"/>
    <w:rsid w:val="00AC2AF5"/>
    <w:rsid w:val="00AC3541"/>
    <w:rsid w:val="00AC3DE6"/>
    <w:rsid w:val="00AC457C"/>
    <w:rsid w:val="00AC4899"/>
    <w:rsid w:val="00AC4BEB"/>
    <w:rsid w:val="00AC4D19"/>
    <w:rsid w:val="00AC5357"/>
    <w:rsid w:val="00AC5DAE"/>
    <w:rsid w:val="00AC5F58"/>
    <w:rsid w:val="00AC65C8"/>
    <w:rsid w:val="00AC6C74"/>
    <w:rsid w:val="00AC7233"/>
    <w:rsid w:val="00AC7678"/>
    <w:rsid w:val="00AC776C"/>
    <w:rsid w:val="00AC7EC1"/>
    <w:rsid w:val="00AD0006"/>
    <w:rsid w:val="00AD0538"/>
    <w:rsid w:val="00AD061A"/>
    <w:rsid w:val="00AD0D09"/>
    <w:rsid w:val="00AD11D3"/>
    <w:rsid w:val="00AD1639"/>
    <w:rsid w:val="00AD176D"/>
    <w:rsid w:val="00AD2025"/>
    <w:rsid w:val="00AD2055"/>
    <w:rsid w:val="00AD2148"/>
    <w:rsid w:val="00AD21B1"/>
    <w:rsid w:val="00AD24CE"/>
    <w:rsid w:val="00AD36D0"/>
    <w:rsid w:val="00AD381B"/>
    <w:rsid w:val="00AD4110"/>
    <w:rsid w:val="00AD4D00"/>
    <w:rsid w:val="00AD58A2"/>
    <w:rsid w:val="00AD59E1"/>
    <w:rsid w:val="00AD5B99"/>
    <w:rsid w:val="00AD68D7"/>
    <w:rsid w:val="00AD6C8A"/>
    <w:rsid w:val="00AD6DB5"/>
    <w:rsid w:val="00AD764D"/>
    <w:rsid w:val="00AE0135"/>
    <w:rsid w:val="00AE016F"/>
    <w:rsid w:val="00AE0193"/>
    <w:rsid w:val="00AE1A12"/>
    <w:rsid w:val="00AE1B68"/>
    <w:rsid w:val="00AE23DA"/>
    <w:rsid w:val="00AE2FD2"/>
    <w:rsid w:val="00AE3365"/>
    <w:rsid w:val="00AE375A"/>
    <w:rsid w:val="00AE3916"/>
    <w:rsid w:val="00AE3A82"/>
    <w:rsid w:val="00AE3CD2"/>
    <w:rsid w:val="00AE3F7D"/>
    <w:rsid w:val="00AE4E6A"/>
    <w:rsid w:val="00AE54E4"/>
    <w:rsid w:val="00AE5522"/>
    <w:rsid w:val="00AE63A6"/>
    <w:rsid w:val="00AE78F4"/>
    <w:rsid w:val="00AE7C4B"/>
    <w:rsid w:val="00AF00E7"/>
    <w:rsid w:val="00AF0446"/>
    <w:rsid w:val="00AF0DBA"/>
    <w:rsid w:val="00AF0F56"/>
    <w:rsid w:val="00AF101D"/>
    <w:rsid w:val="00AF1831"/>
    <w:rsid w:val="00AF1B46"/>
    <w:rsid w:val="00AF1B91"/>
    <w:rsid w:val="00AF200D"/>
    <w:rsid w:val="00AF2A66"/>
    <w:rsid w:val="00AF3053"/>
    <w:rsid w:val="00AF3478"/>
    <w:rsid w:val="00AF37DC"/>
    <w:rsid w:val="00AF3831"/>
    <w:rsid w:val="00AF4A1D"/>
    <w:rsid w:val="00AF4F54"/>
    <w:rsid w:val="00AF50CE"/>
    <w:rsid w:val="00AF574B"/>
    <w:rsid w:val="00AF576A"/>
    <w:rsid w:val="00AF5DCF"/>
    <w:rsid w:val="00AF62D8"/>
    <w:rsid w:val="00AF634C"/>
    <w:rsid w:val="00AF742B"/>
    <w:rsid w:val="00AF778D"/>
    <w:rsid w:val="00AF7798"/>
    <w:rsid w:val="00B001E7"/>
    <w:rsid w:val="00B0047E"/>
    <w:rsid w:val="00B00F65"/>
    <w:rsid w:val="00B00F73"/>
    <w:rsid w:val="00B00F9D"/>
    <w:rsid w:val="00B016D8"/>
    <w:rsid w:val="00B01F50"/>
    <w:rsid w:val="00B039BF"/>
    <w:rsid w:val="00B03D69"/>
    <w:rsid w:val="00B0465D"/>
    <w:rsid w:val="00B04796"/>
    <w:rsid w:val="00B047B8"/>
    <w:rsid w:val="00B053F0"/>
    <w:rsid w:val="00B05819"/>
    <w:rsid w:val="00B05AF7"/>
    <w:rsid w:val="00B05B88"/>
    <w:rsid w:val="00B05CCA"/>
    <w:rsid w:val="00B05F6C"/>
    <w:rsid w:val="00B05FF1"/>
    <w:rsid w:val="00B06DEB"/>
    <w:rsid w:val="00B06E23"/>
    <w:rsid w:val="00B070F3"/>
    <w:rsid w:val="00B074BE"/>
    <w:rsid w:val="00B07B72"/>
    <w:rsid w:val="00B100D8"/>
    <w:rsid w:val="00B10C3C"/>
    <w:rsid w:val="00B10CB5"/>
    <w:rsid w:val="00B10CFE"/>
    <w:rsid w:val="00B11332"/>
    <w:rsid w:val="00B11430"/>
    <w:rsid w:val="00B1150A"/>
    <w:rsid w:val="00B12636"/>
    <w:rsid w:val="00B12ED5"/>
    <w:rsid w:val="00B12EE9"/>
    <w:rsid w:val="00B12EF0"/>
    <w:rsid w:val="00B13BD8"/>
    <w:rsid w:val="00B13FD2"/>
    <w:rsid w:val="00B14AEE"/>
    <w:rsid w:val="00B152F9"/>
    <w:rsid w:val="00B163EA"/>
    <w:rsid w:val="00B16815"/>
    <w:rsid w:val="00B16A92"/>
    <w:rsid w:val="00B170E8"/>
    <w:rsid w:val="00B17D60"/>
    <w:rsid w:val="00B21550"/>
    <w:rsid w:val="00B21904"/>
    <w:rsid w:val="00B21A9B"/>
    <w:rsid w:val="00B21BBD"/>
    <w:rsid w:val="00B2285E"/>
    <w:rsid w:val="00B23049"/>
    <w:rsid w:val="00B2321A"/>
    <w:rsid w:val="00B2374E"/>
    <w:rsid w:val="00B237C5"/>
    <w:rsid w:val="00B23CBB"/>
    <w:rsid w:val="00B24102"/>
    <w:rsid w:val="00B2418D"/>
    <w:rsid w:val="00B24523"/>
    <w:rsid w:val="00B248BD"/>
    <w:rsid w:val="00B24A53"/>
    <w:rsid w:val="00B26115"/>
    <w:rsid w:val="00B261B5"/>
    <w:rsid w:val="00B263FA"/>
    <w:rsid w:val="00B26ED8"/>
    <w:rsid w:val="00B27DDE"/>
    <w:rsid w:val="00B30316"/>
    <w:rsid w:val="00B3057F"/>
    <w:rsid w:val="00B30CE5"/>
    <w:rsid w:val="00B30E1E"/>
    <w:rsid w:val="00B3285C"/>
    <w:rsid w:val="00B3288B"/>
    <w:rsid w:val="00B32A27"/>
    <w:rsid w:val="00B334DD"/>
    <w:rsid w:val="00B33C28"/>
    <w:rsid w:val="00B33E2B"/>
    <w:rsid w:val="00B34214"/>
    <w:rsid w:val="00B34299"/>
    <w:rsid w:val="00B34346"/>
    <w:rsid w:val="00B3469D"/>
    <w:rsid w:val="00B348B4"/>
    <w:rsid w:val="00B34979"/>
    <w:rsid w:val="00B34B3C"/>
    <w:rsid w:val="00B34B8B"/>
    <w:rsid w:val="00B34F7B"/>
    <w:rsid w:val="00B34F7D"/>
    <w:rsid w:val="00B36208"/>
    <w:rsid w:val="00B36437"/>
    <w:rsid w:val="00B36586"/>
    <w:rsid w:val="00B36DDD"/>
    <w:rsid w:val="00B372AA"/>
    <w:rsid w:val="00B40090"/>
    <w:rsid w:val="00B40488"/>
    <w:rsid w:val="00B4063C"/>
    <w:rsid w:val="00B40B5D"/>
    <w:rsid w:val="00B410AC"/>
    <w:rsid w:val="00B412B0"/>
    <w:rsid w:val="00B41381"/>
    <w:rsid w:val="00B414F6"/>
    <w:rsid w:val="00B42D56"/>
    <w:rsid w:val="00B430E2"/>
    <w:rsid w:val="00B431F5"/>
    <w:rsid w:val="00B4391A"/>
    <w:rsid w:val="00B444A0"/>
    <w:rsid w:val="00B44575"/>
    <w:rsid w:val="00B449D6"/>
    <w:rsid w:val="00B45646"/>
    <w:rsid w:val="00B46668"/>
    <w:rsid w:val="00B4676F"/>
    <w:rsid w:val="00B46ACF"/>
    <w:rsid w:val="00B47CB2"/>
    <w:rsid w:val="00B5014C"/>
    <w:rsid w:val="00B502DA"/>
    <w:rsid w:val="00B503B4"/>
    <w:rsid w:val="00B503C5"/>
    <w:rsid w:val="00B50BCD"/>
    <w:rsid w:val="00B50BD1"/>
    <w:rsid w:val="00B5123F"/>
    <w:rsid w:val="00B512AE"/>
    <w:rsid w:val="00B51897"/>
    <w:rsid w:val="00B53700"/>
    <w:rsid w:val="00B53C92"/>
    <w:rsid w:val="00B54CE2"/>
    <w:rsid w:val="00B54E8E"/>
    <w:rsid w:val="00B54FF3"/>
    <w:rsid w:val="00B5526D"/>
    <w:rsid w:val="00B559A1"/>
    <w:rsid w:val="00B56D4C"/>
    <w:rsid w:val="00B57F96"/>
    <w:rsid w:val="00B6050C"/>
    <w:rsid w:val="00B60721"/>
    <w:rsid w:val="00B60E03"/>
    <w:rsid w:val="00B60F33"/>
    <w:rsid w:val="00B6101D"/>
    <w:rsid w:val="00B61108"/>
    <w:rsid w:val="00B61918"/>
    <w:rsid w:val="00B61F83"/>
    <w:rsid w:val="00B6205B"/>
    <w:rsid w:val="00B6283A"/>
    <w:rsid w:val="00B62E63"/>
    <w:rsid w:val="00B62F47"/>
    <w:rsid w:val="00B633CF"/>
    <w:rsid w:val="00B641E3"/>
    <w:rsid w:val="00B64A8A"/>
    <w:rsid w:val="00B65873"/>
    <w:rsid w:val="00B65F83"/>
    <w:rsid w:val="00B6602C"/>
    <w:rsid w:val="00B6653B"/>
    <w:rsid w:val="00B66554"/>
    <w:rsid w:val="00B66D7D"/>
    <w:rsid w:val="00B66E47"/>
    <w:rsid w:val="00B67069"/>
    <w:rsid w:val="00B6720F"/>
    <w:rsid w:val="00B6742A"/>
    <w:rsid w:val="00B67B95"/>
    <w:rsid w:val="00B67BF1"/>
    <w:rsid w:val="00B70990"/>
    <w:rsid w:val="00B70B0E"/>
    <w:rsid w:val="00B70DAD"/>
    <w:rsid w:val="00B72018"/>
    <w:rsid w:val="00B721FF"/>
    <w:rsid w:val="00B722C8"/>
    <w:rsid w:val="00B72BC3"/>
    <w:rsid w:val="00B72F4B"/>
    <w:rsid w:val="00B7331C"/>
    <w:rsid w:val="00B73448"/>
    <w:rsid w:val="00B73B86"/>
    <w:rsid w:val="00B73CD7"/>
    <w:rsid w:val="00B73DF1"/>
    <w:rsid w:val="00B73E85"/>
    <w:rsid w:val="00B74C3C"/>
    <w:rsid w:val="00B74F61"/>
    <w:rsid w:val="00B76D80"/>
    <w:rsid w:val="00B76E26"/>
    <w:rsid w:val="00B77094"/>
    <w:rsid w:val="00B77315"/>
    <w:rsid w:val="00B77360"/>
    <w:rsid w:val="00B7771E"/>
    <w:rsid w:val="00B77894"/>
    <w:rsid w:val="00B804CD"/>
    <w:rsid w:val="00B80BCE"/>
    <w:rsid w:val="00B80F37"/>
    <w:rsid w:val="00B8109E"/>
    <w:rsid w:val="00B81A0A"/>
    <w:rsid w:val="00B821FE"/>
    <w:rsid w:val="00B82ADF"/>
    <w:rsid w:val="00B83731"/>
    <w:rsid w:val="00B83BA6"/>
    <w:rsid w:val="00B86341"/>
    <w:rsid w:val="00B875F1"/>
    <w:rsid w:val="00B87791"/>
    <w:rsid w:val="00B87B02"/>
    <w:rsid w:val="00B900B3"/>
    <w:rsid w:val="00B90222"/>
    <w:rsid w:val="00B911A0"/>
    <w:rsid w:val="00B912CC"/>
    <w:rsid w:val="00B9185A"/>
    <w:rsid w:val="00B91B45"/>
    <w:rsid w:val="00B926B1"/>
    <w:rsid w:val="00B929D3"/>
    <w:rsid w:val="00B929FD"/>
    <w:rsid w:val="00B9380E"/>
    <w:rsid w:val="00B93A81"/>
    <w:rsid w:val="00B93ED8"/>
    <w:rsid w:val="00B946CF"/>
    <w:rsid w:val="00B94E9B"/>
    <w:rsid w:val="00B95204"/>
    <w:rsid w:val="00B9601B"/>
    <w:rsid w:val="00B96310"/>
    <w:rsid w:val="00B96EE5"/>
    <w:rsid w:val="00B973B1"/>
    <w:rsid w:val="00B9772B"/>
    <w:rsid w:val="00B97DA1"/>
    <w:rsid w:val="00B97E7E"/>
    <w:rsid w:val="00BA042A"/>
    <w:rsid w:val="00BA08AC"/>
    <w:rsid w:val="00BA0B1A"/>
    <w:rsid w:val="00BA0E2D"/>
    <w:rsid w:val="00BA15F1"/>
    <w:rsid w:val="00BA2847"/>
    <w:rsid w:val="00BA2D03"/>
    <w:rsid w:val="00BA3132"/>
    <w:rsid w:val="00BA3E06"/>
    <w:rsid w:val="00BA53B3"/>
    <w:rsid w:val="00BA5630"/>
    <w:rsid w:val="00BA5BF1"/>
    <w:rsid w:val="00BA671D"/>
    <w:rsid w:val="00BA6E09"/>
    <w:rsid w:val="00BA6ED8"/>
    <w:rsid w:val="00BA711A"/>
    <w:rsid w:val="00BA722B"/>
    <w:rsid w:val="00BA75EF"/>
    <w:rsid w:val="00BA76DE"/>
    <w:rsid w:val="00BA7A38"/>
    <w:rsid w:val="00BB09AB"/>
    <w:rsid w:val="00BB23D2"/>
    <w:rsid w:val="00BB2606"/>
    <w:rsid w:val="00BB3E15"/>
    <w:rsid w:val="00BB40B8"/>
    <w:rsid w:val="00BB4245"/>
    <w:rsid w:val="00BB4B2A"/>
    <w:rsid w:val="00BB5088"/>
    <w:rsid w:val="00BB5356"/>
    <w:rsid w:val="00BB535E"/>
    <w:rsid w:val="00BB6071"/>
    <w:rsid w:val="00BB6161"/>
    <w:rsid w:val="00BB627E"/>
    <w:rsid w:val="00BB689E"/>
    <w:rsid w:val="00BB6992"/>
    <w:rsid w:val="00BB70A7"/>
    <w:rsid w:val="00BB7AD1"/>
    <w:rsid w:val="00BB7E42"/>
    <w:rsid w:val="00BC1138"/>
    <w:rsid w:val="00BC1688"/>
    <w:rsid w:val="00BC2499"/>
    <w:rsid w:val="00BC2590"/>
    <w:rsid w:val="00BC260E"/>
    <w:rsid w:val="00BC2658"/>
    <w:rsid w:val="00BC2C75"/>
    <w:rsid w:val="00BC3475"/>
    <w:rsid w:val="00BC4B20"/>
    <w:rsid w:val="00BC504B"/>
    <w:rsid w:val="00BC5267"/>
    <w:rsid w:val="00BC5340"/>
    <w:rsid w:val="00BC58E7"/>
    <w:rsid w:val="00BC59B0"/>
    <w:rsid w:val="00BC5BBE"/>
    <w:rsid w:val="00BC6071"/>
    <w:rsid w:val="00BC64B8"/>
    <w:rsid w:val="00BC7088"/>
    <w:rsid w:val="00BC73F7"/>
    <w:rsid w:val="00BC79F3"/>
    <w:rsid w:val="00BC7C5A"/>
    <w:rsid w:val="00BC7C9C"/>
    <w:rsid w:val="00BD11D4"/>
    <w:rsid w:val="00BD1768"/>
    <w:rsid w:val="00BD3CCC"/>
    <w:rsid w:val="00BD4321"/>
    <w:rsid w:val="00BD4443"/>
    <w:rsid w:val="00BD445A"/>
    <w:rsid w:val="00BD47AA"/>
    <w:rsid w:val="00BD4E08"/>
    <w:rsid w:val="00BD500D"/>
    <w:rsid w:val="00BD5247"/>
    <w:rsid w:val="00BD5CF5"/>
    <w:rsid w:val="00BD5DA4"/>
    <w:rsid w:val="00BD5F00"/>
    <w:rsid w:val="00BD6A2C"/>
    <w:rsid w:val="00BD6DC6"/>
    <w:rsid w:val="00BD6F72"/>
    <w:rsid w:val="00BE062A"/>
    <w:rsid w:val="00BE1195"/>
    <w:rsid w:val="00BE11E1"/>
    <w:rsid w:val="00BE1472"/>
    <w:rsid w:val="00BE1BED"/>
    <w:rsid w:val="00BE23A6"/>
    <w:rsid w:val="00BE279C"/>
    <w:rsid w:val="00BE357D"/>
    <w:rsid w:val="00BE3850"/>
    <w:rsid w:val="00BE3962"/>
    <w:rsid w:val="00BE3DCD"/>
    <w:rsid w:val="00BE4A69"/>
    <w:rsid w:val="00BE54F7"/>
    <w:rsid w:val="00BE5B4B"/>
    <w:rsid w:val="00BE5E01"/>
    <w:rsid w:val="00BE605C"/>
    <w:rsid w:val="00BE6733"/>
    <w:rsid w:val="00BE6879"/>
    <w:rsid w:val="00BE7A2A"/>
    <w:rsid w:val="00BF059E"/>
    <w:rsid w:val="00BF0635"/>
    <w:rsid w:val="00BF07D2"/>
    <w:rsid w:val="00BF086E"/>
    <w:rsid w:val="00BF0A54"/>
    <w:rsid w:val="00BF1A73"/>
    <w:rsid w:val="00BF1CCD"/>
    <w:rsid w:val="00BF1DD9"/>
    <w:rsid w:val="00BF2786"/>
    <w:rsid w:val="00BF28B0"/>
    <w:rsid w:val="00BF2D9C"/>
    <w:rsid w:val="00BF369D"/>
    <w:rsid w:val="00BF3734"/>
    <w:rsid w:val="00BF4985"/>
    <w:rsid w:val="00BF531F"/>
    <w:rsid w:val="00BF5810"/>
    <w:rsid w:val="00BF60B6"/>
    <w:rsid w:val="00BF6936"/>
    <w:rsid w:val="00BF6CB6"/>
    <w:rsid w:val="00BF7246"/>
    <w:rsid w:val="00C0020B"/>
    <w:rsid w:val="00C003A5"/>
    <w:rsid w:val="00C004EA"/>
    <w:rsid w:val="00C00701"/>
    <w:rsid w:val="00C0089F"/>
    <w:rsid w:val="00C009BE"/>
    <w:rsid w:val="00C00DBE"/>
    <w:rsid w:val="00C00FA6"/>
    <w:rsid w:val="00C01A80"/>
    <w:rsid w:val="00C01E2D"/>
    <w:rsid w:val="00C04A51"/>
    <w:rsid w:val="00C05094"/>
    <w:rsid w:val="00C0669F"/>
    <w:rsid w:val="00C07C05"/>
    <w:rsid w:val="00C07C14"/>
    <w:rsid w:val="00C07CFF"/>
    <w:rsid w:val="00C1085A"/>
    <w:rsid w:val="00C10997"/>
    <w:rsid w:val="00C10A02"/>
    <w:rsid w:val="00C10F7E"/>
    <w:rsid w:val="00C10FFF"/>
    <w:rsid w:val="00C11681"/>
    <w:rsid w:val="00C11699"/>
    <w:rsid w:val="00C11992"/>
    <w:rsid w:val="00C12005"/>
    <w:rsid w:val="00C127C2"/>
    <w:rsid w:val="00C12883"/>
    <w:rsid w:val="00C129DB"/>
    <w:rsid w:val="00C137F3"/>
    <w:rsid w:val="00C13A13"/>
    <w:rsid w:val="00C13BD5"/>
    <w:rsid w:val="00C148EC"/>
    <w:rsid w:val="00C14A93"/>
    <w:rsid w:val="00C14C0A"/>
    <w:rsid w:val="00C15271"/>
    <w:rsid w:val="00C166B7"/>
    <w:rsid w:val="00C16B15"/>
    <w:rsid w:val="00C16C05"/>
    <w:rsid w:val="00C16D89"/>
    <w:rsid w:val="00C17A36"/>
    <w:rsid w:val="00C17B77"/>
    <w:rsid w:val="00C203B1"/>
    <w:rsid w:val="00C20E8A"/>
    <w:rsid w:val="00C21193"/>
    <w:rsid w:val="00C21948"/>
    <w:rsid w:val="00C21B35"/>
    <w:rsid w:val="00C21C8D"/>
    <w:rsid w:val="00C21D86"/>
    <w:rsid w:val="00C22621"/>
    <w:rsid w:val="00C23825"/>
    <w:rsid w:val="00C2385D"/>
    <w:rsid w:val="00C23964"/>
    <w:rsid w:val="00C23FB5"/>
    <w:rsid w:val="00C245E9"/>
    <w:rsid w:val="00C24DFF"/>
    <w:rsid w:val="00C2522D"/>
    <w:rsid w:val="00C25341"/>
    <w:rsid w:val="00C2537C"/>
    <w:rsid w:val="00C259D9"/>
    <w:rsid w:val="00C25C78"/>
    <w:rsid w:val="00C25FC8"/>
    <w:rsid w:val="00C2613A"/>
    <w:rsid w:val="00C2695E"/>
    <w:rsid w:val="00C26D68"/>
    <w:rsid w:val="00C278B6"/>
    <w:rsid w:val="00C312C0"/>
    <w:rsid w:val="00C31A38"/>
    <w:rsid w:val="00C31AEC"/>
    <w:rsid w:val="00C32199"/>
    <w:rsid w:val="00C329D9"/>
    <w:rsid w:val="00C32FD0"/>
    <w:rsid w:val="00C33666"/>
    <w:rsid w:val="00C33B91"/>
    <w:rsid w:val="00C33F05"/>
    <w:rsid w:val="00C340FF"/>
    <w:rsid w:val="00C344FC"/>
    <w:rsid w:val="00C34514"/>
    <w:rsid w:val="00C352CD"/>
    <w:rsid w:val="00C35BC2"/>
    <w:rsid w:val="00C35CEC"/>
    <w:rsid w:val="00C36170"/>
    <w:rsid w:val="00C36308"/>
    <w:rsid w:val="00C367CC"/>
    <w:rsid w:val="00C3696A"/>
    <w:rsid w:val="00C36E8F"/>
    <w:rsid w:val="00C376C5"/>
    <w:rsid w:val="00C37708"/>
    <w:rsid w:val="00C37A87"/>
    <w:rsid w:val="00C37BEF"/>
    <w:rsid w:val="00C40247"/>
    <w:rsid w:val="00C40322"/>
    <w:rsid w:val="00C410AE"/>
    <w:rsid w:val="00C41A8E"/>
    <w:rsid w:val="00C4288C"/>
    <w:rsid w:val="00C42ED7"/>
    <w:rsid w:val="00C431F1"/>
    <w:rsid w:val="00C43396"/>
    <w:rsid w:val="00C434C4"/>
    <w:rsid w:val="00C434DB"/>
    <w:rsid w:val="00C437FC"/>
    <w:rsid w:val="00C43D01"/>
    <w:rsid w:val="00C43F15"/>
    <w:rsid w:val="00C44457"/>
    <w:rsid w:val="00C46492"/>
    <w:rsid w:val="00C46606"/>
    <w:rsid w:val="00C468D2"/>
    <w:rsid w:val="00C469A9"/>
    <w:rsid w:val="00C46D0F"/>
    <w:rsid w:val="00C46D10"/>
    <w:rsid w:val="00C46EA6"/>
    <w:rsid w:val="00C47D71"/>
    <w:rsid w:val="00C5004D"/>
    <w:rsid w:val="00C5057E"/>
    <w:rsid w:val="00C50A69"/>
    <w:rsid w:val="00C50ADA"/>
    <w:rsid w:val="00C50F33"/>
    <w:rsid w:val="00C51285"/>
    <w:rsid w:val="00C51EC5"/>
    <w:rsid w:val="00C52181"/>
    <w:rsid w:val="00C52B9A"/>
    <w:rsid w:val="00C530B0"/>
    <w:rsid w:val="00C5478A"/>
    <w:rsid w:val="00C54ECD"/>
    <w:rsid w:val="00C550B6"/>
    <w:rsid w:val="00C553D1"/>
    <w:rsid w:val="00C55C5F"/>
    <w:rsid w:val="00C57463"/>
    <w:rsid w:val="00C576F7"/>
    <w:rsid w:val="00C60693"/>
    <w:rsid w:val="00C60A00"/>
    <w:rsid w:val="00C61F74"/>
    <w:rsid w:val="00C61FF9"/>
    <w:rsid w:val="00C624BA"/>
    <w:rsid w:val="00C627A0"/>
    <w:rsid w:val="00C63707"/>
    <w:rsid w:val="00C63AEA"/>
    <w:rsid w:val="00C63C71"/>
    <w:rsid w:val="00C64ED3"/>
    <w:rsid w:val="00C65A79"/>
    <w:rsid w:val="00C65C8E"/>
    <w:rsid w:val="00C662F9"/>
    <w:rsid w:val="00C665A3"/>
    <w:rsid w:val="00C6769E"/>
    <w:rsid w:val="00C70295"/>
    <w:rsid w:val="00C709CF"/>
    <w:rsid w:val="00C718BC"/>
    <w:rsid w:val="00C7245A"/>
    <w:rsid w:val="00C725BA"/>
    <w:rsid w:val="00C72612"/>
    <w:rsid w:val="00C726F9"/>
    <w:rsid w:val="00C72A92"/>
    <w:rsid w:val="00C72BA6"/>
    <w:rsid w:val="00C72D76"/>
    <w:rsid w:val="00C73451"/>
    <w:rsid w:val="00C735EF"/>
    <w:rsid w:val="00C74116"/>
    <w:rsid w:val="00C74904"/>
    <w:rsid w:val="00C74D1E"/>
    <w:rsid w:val="00C751BB"/>
    <w:rsid w:val="00C751E9"/>
    <w:rsid w:val="00C751FE"/>
    <w:rsid w:val="00C75292"/>
    <w:rsid w:val="00C7571B"/>
    <w:rsid w:val="00C75851"/>
    <w:rsid w:val="00C76231"/>
    <w:rsid w:val="00C76655"/>
    <w:rsid w:val="00C76CF9"/>
    <w:rsid w:val="00C771EE"/>
    <w:rsid w:val="00C77C41"/>
    <w:rsid w:val="00C77F8F"/>
    <w:rsid w:val="00C804CE"/>
    <w:rsid w:val="00C80688"/>
    <w:rsid w:val="00C81037"/>
    <w:rsid w:val="00C81936"/>
    <w:rsid w:val="00C81E77"/>
    <w:rsid w:val="00C824A9"/>
    <w:rsid w:val="00C82659"/>
    <w:rsid w:val="00C83C80"/>
    <w:rsid w:val="00C84134"/>
    <w:rsid w:val="00C8473C"/>
    <w:rsid w:val="00C849D1"/>
    <w:rsid w:val="00C84AC6"/>
    <w:rsid w:val="00C84ACD"/>
    <w:rsid w:val="00C84ED8"/>
    <w:rsid w:val="00C851FB"/>
    <w:rsid w:val="00C87C1A"/>
    <w:rsid w:val="00C87E1B"/>
    <w:rsid w:val="00C9015A"/>
    <w:rsid w:val="00C9067B"/>
    <w:rsid w:val="00C90CD5"/>
    <w:rsid w:val="00C90CF2"/>
    <w:rsid w:val="00C91809"/>
    <w:rsid w:val="00C91988"/>
    <w:rsid w:val="00C91CAC"/>
    <w:rsid w:val="00C92777"/>
    <w:rsid w:val="00C9311C"/>
    <w:rsid w:val="00C93BBE"/>
    <w:rsid w:val="00C94011"/>
    <w:rsid w:val="00C9401E"/>
    <w:rsid w:val="00C946AF"/>
    <w:rsid w:val="00C95315"/>
    <w:rsid w:val="00C95644"/>
    <w:rsid w:val="00C9567A"/>
    <w:rsid w:val="00C95A31"/>
    <w:rsid w:val="00C95ECE"/>
    <w:rsid w:val="00C96886"/>
    <w:rsid w:val="00C969B6"/>
    <w:rsid w:val="00C96DFF"/>
    <w:rsid w:val="00CA026F"/>
    <w:rsid w:val="00CA076E"/>
    <w:rsid w:val="00CA08D0"/>
    <w:rsid w:val="00CA100D"/>
    <w:rsid w:val="00CA14DF"/>
    <w:rsid w:val="00CA1C33"/>
    <w:rsid w:val="00CA2122"/>
    <w:rsid w:val="00CA2527"/>
    <w:rsid w:val="00CA2590"/>
    <w:rsid w:val="00CA26EA"/>
    <w:rsid w:val="00CA27D3"/>
    <w:rsid w:val="00CA3368"/>
    <w:rsid w:val="00CA3560"/>
    <w:rsid w:val="00CA3802"/>
    <w:rsid w:val="00CA40C6"/>
    <w:rsid w:val="00CA4141"/>
    <w:rsid w:val="00CA4839"/>
    <w:rsid w:val="00CA4B91"/>
    <w:rsid w:val="00CA506A"/>
    <w:rsid w:val="00CA524A"/>
    <w:rsid w:val="00CA54E7"/>
    <w:rsid w:val="00CA5738"/>
    <w:rsid w:val="00CA5CED"/>
    <w:rsid w:val="00CA7880"/>
    <w:rsid w:val="00CB064C"/>
    <w:rsid w:val="00CB07D1"/>
    <w:rsid w:val="00CB132B"/>
    <w:rsid w:val="00CB1C87"/>
    <w:rsid w:val="00CB1DD7"/>
    <w:rsid w:val="00CB2159"/>
    <w:rsid w:val="00CB22A2"/>
    <w:rsid w:val="00CB2F71"/>
    <w:rsid w:val="00CB3470"/>
    <w:rsid w:val="00CB3C50"/>
    <w:rsid w:val="00CB4186"/>
    <w:rsid w:val="00CB482C"/>
    <w:rsid w:val="00CB4D41"/>
    <w:rsid w:val="00CB5180"/>
    <w:rsid w:val="00CB520C"/>
    <w:rsid w:val="00CB5855"/>
    <w:rsid w:val="00CB63A5"/>
    <w:rsid w:val="00CB64E9"/>
    <w:rsid w:val="00CB69EA"/>
    <w:rsid w:val="00CB6A69"/>
    <w:rsid w:val="00CB6E64"/>
    <w:rsid w:val="00CB6FED"/>
    <w:rsid w:val="00CB6FF8"/>
    <w:rsid w:val="00CB7182"/>
    <w:rsid w:val="00CB7811"/>
    <w:rsid w:val="00CB7970"/>
    <w:rsid w:val="00CB7E56"/>
    <w:rsid w:val="00CC0362"/>
    <w:rsid w:val="00CC1976"/>
    <w:rsid w:val="00CC1C00"/>
    <w:rsid w:val="00CC2619"/>
    <w:rsid w:val="00CC2EF7"/>
    <w:rsid w:val="00CC2F10"/>
    <w:rsid w:val="00CC2F13"/>
    <w:rsid w:val="00CC36F7"/>
    <w:rsid w:val="00CC3A92"/>
    <w:rsid w:val="00CC3D6A"/>
    <w:rsid w:val="00CC3F88"/>
    <w:rsid w:val="00CC438B"/>
    <w:rsid w:val="00CC43E3"/>
    <w:rsid w:val="00CC4731"/>
    <w:rsid w:val="00CC54D2"/>
    <w:rsid w:val="00CC570A"/>
    <w:rsid w:val="00CC5AC2"/>
    <w:rsid w:val="00CC5B9F"/>
    <w:rsid w:val="00CC5C5A"/>
    <w:rsid w:val="00CC6490"/>
    <w:rsid w:val="00CC690E"/>
    <w:rsid w:val="00CC6BFC"/>
    <w:rsid w:val="00CC7049"/>
    <w:rsid w:val="00CC722F"/>
    <w:rsid w:val="00CC7418"/>
    <w:rsid w:val="00CC7E09"/>
    <w:rsid w:val="00CD05DC"/>
    <w:rsid w:val="00CD09C1"/>
    <w:rsid w:val="00CD0EB2"/>
    <w:rsid w:val="00CD11D4"/>
    <w:rsid w:val="00CD2176"/>
    <w:rsid w:val="00CD273E"/>
    <w:rsid w:val="00CD29B9"/>
    <w:rsid w:val="00CD2A7D"/>
    <w:rsid w:val="00CD2EC1"/>
    <w:rsid w:val="00CD347C"/>
    <w:rsid w:val="00CD37FF"/>
    <w:rsid w:val="00CD3FC6"/>
    <w:rsid w:val="00CD4AC6"/>
    <w:rsid w:val="00CD5188"/>
    <w:rsid w:val="00CD5467"/>
    <w:rsid w:val="00CD5D53"/>
    <w:rsid w:val="00CD6894"/>
    <w:rsid w:val="00CE1295"/>
    <w:rsid w:val="00CE3068"/>
    <w:rsid w:val="00CE337A"/>
    <w:rsid w:val="00CE34AC"/>
    <w:rsid w:val="00CE4A40"/>
    <w:rsid w:val="00CE4DCD"/>
    <w:rsid w:val="00CE53F8"/>
    <w:rsid w:val="00CE54B9"/>
    <w:rsid w:val="00CE5763"/>
    <w:rsid w:val="00CE5B77"/>
    <w:rsid w:val="00CE61D6"/>
    <w:rsid w:val="00CE669B"/>
    <w:rsid w:val="00CE69C8"/>
    <w:rsid w:val="00CE69FD"/>
    <w:rsid w:val="00CE6AEC"/>
    <w:rsid w:val="00CE77A4"/>
    <w:rsid w:val="00CE7A89"/>
    <w:rsid w:val="00CF09D2"/>
    <w:rsid w:val="00CF0B24"/>
    <w:rsid w:val="00CF0C60"/>
    <w:rsid w:val="00CF0DEB"/>
    <w:rsid w:val="00CF1271"/>
    <w:rsid w:val="00CF2416"/>
    <w:rsid w:val="00CF27E7"/>
    <w:rsid w:val="00CF472F"/>
    <w:rsid w:val="00CF53E8"/>
    <w:rsid w:val="00CF5BD0"/>
    <w:rsid w:val="00CF6FCA"/>
    <w:rsid w:val="00CF76A5"/>
    <w:rsid w:val="00CF7FE4"/>
    <w:rsid w:val="00D005F5"/>
    <w:rsid w:val="00D00881"/>
    <w:rsid w:val="00D0091E"/>
    <w:rsid w:val="00D00E71"/>
    <w:rsid w:val="00D01D6E"/>
    <w:rsid w:val="00D02182"/>
    <w:rsid w:val="00D0289C"/>
    <w:rsid w:val="00D02992"/>
    <w:rsid w:val="00D02A81"/>
    <w:rsid w:val="00D02DC6"/>
    <w:rsid w:val="00D02F8B"/>
    <w:rsid w:val="00D03FCF"/>
    <w:rsid w:val="00D045B0"/>
    <w:rsid w:val="00D04FE4"/>
    <w:rsid w:val="00D05256"/>
    <w:rsid w:val="00D066D6"/>
    <w:rsid w:val="00D06846"/>
    <w:rsid w:val="00D06AEA"/>
    <w:rsid w:val="00D06D7F"/>
    <w:rsid w:val="00D06DE4"/>
    <w:rsid w:val="00D06F45"/>
    <w:rsid w:val="00D06F82"/>
    <w:rsid w:val="00D077B4"/>
    <w:rsid w:val="00D106C4"/>
    <w:rsid w:val="00D1095E"/>
    <w:rsid w:val="00D10BD8"/>
    <w:rsid w:val="00D10DCA"/>
    <w:rsid w:val="00D11203"/>
    <w:rsid w:val="00D115E7"/>
    <w:rsid w:val="00D1165C"/>
    <w:rsid w:val="00D119D0"/>
    <w:rsid w:val="00D12822"/>
    <w:rsid w:val="00D12999"/>
    <w:rsid w:val="00D12FE0"/>
    <w:rsid w:val="00D1340A"/>
    <w:rsid w:val="00D13615"/>
    <w:rsid w:val="00D1369B"/>
    <w:rsid w:val="00D13875"/>
    <w:rsid w:val="00D1423F"/>
    <w:rsid w:val="00D14341"/>
    <w:rsid w:val="00D14D70"/>
    <w:rsid w:val="00D14E33"/>
    <w:rsid w:val="00D15A9F"/>
    <w:rsid w:val="00D166F2"/>
    <w:rsid w:val="00D16881"/>
    <w:rsid w:val="00D168F2"/>
    <w:rsid w:val="00D16C3D"/>
    <w:rsid w:val="00D16C98"/>
    <w:rsid w:val="00D16E4B"/>
    <w:rsid w:val="00D17413"/>
    <w:rsid w:val="00D1753C"/>
    <w:rsid w:val="00D1753E"/>
    <w:rsid w:val="00D17FAD"/>
    <w:rsid w:val="00D20284"/>
    <w:rsid w:val="00D20675"/>
    <w:rsid w:val="00D21958"/>
    <w:rsid w:val="00D21F8C"/>
    <w:rsid w:val="00D2351F"/>
    <w:rsid w:val="00D23916"/>
    <w:rsid w:val="00D23D93"/>
    <w:rsid w:val="00D23DA1"/>
    <w:rsid w:val="00D24074"/>
    <w:rsid w:val="00D2440C"/>
    <w:rsid w:val="00D24BBE"/>
    <w:rsid w:val="00D24EB3"/>
    <w:rsid w:val="00D25110"/>
    <w:rsid w:val="00D2533B"/>
    <w:rsid w:val="00D25C09"/>
    <w:rsid w:val="00D25D57"/>
    <w:rsid w:val="00D260C2"/>
    <w:rsid w:val="00D26EF2"/>
    <w:rsid w:val="00D273E4"/>
    <w:rsid w:val="00D276B0"/>
    <w:rsid w:val="00D3009F"/>
    <w:rsid w:val="00D30144"/>
    <w:rsid w:val="00D30448"/>
    <w:rsid w:val="00D3188F"/>
    <w:rsid w:val="00D32E65"/>
    <w:rsid w:val="00D3301E"/>
    <w:rsid w:val="00D33578"/>
    <w:rsid w:val="00D34B7B"/>
    <w:rsid w:val="00D34D74"/>
    <w:rsid w:val="00D351EF"/>
    <w:rsid w:val="00D35A9A"/>
    <w:rsid w:val="00D35CAB"/>
    <w:rsid w:val="00D35DD8"/>
    <w:rsid w:val="00D35FB9"/>
    <w:rsid w:val="00D37140"/>
    <w:rsid w:val="00D371E5"/>
    <w:rsid w:val="00D37B35"/>
    <w:rsid w:val="00D37EE4"/>
    <w:rsid w:val="00D404F2"/>
    <w:rsid w:val="00D4056D"/>
    <w:rsid w:val="00D40997"/>
    <w:rsid w:val="00D40D06"/>
    <w:rsid w:val="00D42359"/>
    <w:rsid w:val="00D42B57"/>
    <w:rsid w:val="00D42C85"/>
    <w:rsid w:val="00D439CB"/>
    <w:rsid w:val="00D43FD8"/>
    <w:rsid w:val="00D4405F"/>
    <w:rsid w:val="00D44259"/>
    <w:rsid w:val="00D4524F"/>
    <w:rsid w:val="00D45D5A"/>
    <w:rsid w:val="00D45EF7"/>
    <w:rsid w:val="00D469E3"/>
    <w:rsid w:val="00D46AC0"/>
    <w:rsid w:val="00D471FA"/>
    <w:rsid w:val="00D50124"/>
    <w:rsid w:val="00D50405"/>
    <w:rsid w:val="00D5136B"/>
    <w:rsid w:val="00D51532"/>
    <w:rsid w:val="00D5166D"/>
    <w:rsid w:val="00D52CF2"/>
    <w:rsid w:val="00D535DB"/>
    <w:rsid w:val="00D53D22"/>
    <w:rsid w:val="00D560C5"/>
    <w:rsid w:val="00D565C6"/>
    <w:rsid w:val="00D565F6"/>
    <w:rsid w:val="00D56B6E"/>
    <w:rsid w:val="00D5745B"/>
    <w:rsid w:val="00D57FD2"/>
    <w:rsid w:val="00D60CB2"/>
    <w:rsid w:val="00D60E6A"/>
    <w:rsid w:val="00D61157"/>
    <w:rsid w:val="00D61712"/>
    <w:rsid w:val="00D62A66"/>
    <w:rsid w:val="00D633C8"/>
    <w:rsid w:val="00D634A7"/>
    <w:rsid w:val="00D634E7"/>
    <w:rsid w:val="00D649C6"/>
    <w:rsid w:val="00D65342"/>
    <w:rsid w:val="00D653D8"/>
    <w:rsid w:val="00D6551C"/>
    <w:rsid w:val="00D659B7"/>
    <w:rsid w:val="00D66622"/>
    <w:rsid w:val="00D66688"/>
    <w:rsid w:val="00D66BFE"/>
    <w:rsid w:val="00D67272"/>
    <w:rsid w:val="00D67EC9"/>
    <w:rsid w:val="00D70A63"/>
    <w:rsid w:val="00D712A1"/>
    <w:rsid w:val="00D71479"/>
    <w:rsid w:val="00D716B1"/>
    <w:rsid w:val="00D719B8"/>
    <w:rsid w:val="00D719CE"/>
    <w:rsid w:val="00D7277B"/>
    <w:rsid w:val="00D72782"/>
    <w:rsid w:val="00D72852"/>
    <w:rsid w:val="00D729CA"/>
    <w:rsid w:val="00D72EA9"/>
    <w:rsid w:val="00D736A8"/>
    <w:rsid w:val="00D74B62"/>
    <w:rsid w:val="00D75700"/>
    <w:rsid w:val="00D7587A"/>
    <w:rsid w:val="00D768CE"/>
    <w:rsid w:val="00D76C3D"/>
    <w:rsid w:val="00D77032"/>
    <w:rsid w:val="00D778AD"/>
    <w:rsid w:val="00D80710"/>
    <w:rsid w:val="00D807DF"/>
    <w:rsid w:val="00D811AB"/>
    <w:rsid w:val="00D811FD"/>
    <w:rsid w:val="00D81272"/>
    <w:rsid w:val="00D81D59"/>
    <w:rsid w:val="00D81E40"/>
    <w:rsid w:val="00D8232E"/>
    <w:rsid w:val="00D828C3"/>
    <w:rsid w:val="00D82CA9"/>
    <w:rsid w:val="00D82F42"/>
    <w:rsid w:val="00D83257"/>
    <w:rsid w:val="00D83D46"/>
    <w:rsid w:val="00D83F34"/>
    <w:rsid w:val="00D84074"/>
    <w:rsid w:val="00D84555"/>
    <w:rsid w:val="00D84A61"/>
    <w:rsid w:val="00D84E07"/>
    <w:rsid w:val="00D8624A"/>
    <w:rsid w:val="00D865FB"/>
    <w:rsid w:val="00D86786"/>
    <w:rsid w:val="00D8680C"/>
    <w:rsid w:val="00D87787"/>
    <w:rsid w:val="00D87955"/>
    <w:rsid w:val="00D901D4"/>
    <w:rsid w:val="00D909ED"/>
    <w:rsid w:val="00D91756"/>
    <w:rsid w:val="00D91A25"/>
    <w:rsid w:val="00D91C8D"/>
    <w:rsid w:val="00D92930"/>
    <w:rsid w:val="00D93549"/>
    <w:rsid w:val="00D93A50"/>
    <w:rsid w:val="00D93E9E"/>
    <w:rsid w:val="00D94031"/>
    <w:rsid w:val="00D9473D"/>
    <w:rsid w:val="00D94F8F"/>
    <w:rsid w:val="00D95776"/>
    <w:rsid w:val="00D959B8"/>
    <w:rsid w:val="00D95C0E"/>
    <w:rsid w:val="00D963DE"/>
    <w:rsid w:val="00D96573"/>
    <w:rsid w:val="00D966FB"/>
    <w:rsid w:val="00D96D93"/>
    <w:rsid w:val="00D97293"/>
    <w:rsid w:val="00D97BBE"/>
    <w:rsid w:val="00D97DF1"/>
    <w:rsid w:val="00DA04AF"/>
    <w:rsid w:val="00DA0906"/>
    <w:rsid w:val="00DA0EB5"/>
    <w:rsid w:val="00DA0FBF"/>
    <w:rsid w:val="00DA15C5"/>
    <w:rsid w:val="00DA173D"/>
    <w:rsid w:val="00DA1C15"/>
    <w:rsid w:val="00DA1FC1"/>
    <w:rsid w:val="00DA21B5"/>
    <w:rsid w:val="00DA24FF"/>
    <w:rsid w:val="00DA26D9"/>
    <w:rsid w:val="00DA2930"/>
    <w:rsid w:val="00DA2C13"/>
    <w:rsid w:val="00DA2E58"/>
    <w:rsid w:val="00DA2FA5"/>
    <w:rsid w:val="00DA31BE"/>
    <w:rsid w:val="00DA320C"/>
    <w:rsid w:val="00DA3562"/>
    <w:rsid w:val="00DA3B96"/>
    <w:rsid w:val="00DA4149"/>
    <w:rsid w:val="00DA5190"/>
    <w:rsid w:val="00DA5346"/>
    <w:rsid w:val="00DA5388"/>
    <w:rsid w:val="00DA619D"/>
    <w:rsid w:val="00DA659F"/>
    <w:rsid w:val="00DA73BA"/>
    <w:rsid w:val="00DA7AC9"/>
    <w:rsid w:val="00DB03D8"/>
    <w:rsid w:val="00DB061E"/>
    <w:rsid w:val="00DB1472"/>
    <w:rsid w:val="00DB14C9"/>
    <w:rsid w:val="00DB1786"/>
    <w:rsid w:val="00DB20F5"/>
    <w:rsid w:val="00DB25AD"/>
    <w:rsid w:val="00DB2A4B"/>
    <w:rsid w:val="00DB363E"/>
    <w:rsid w:val="00DB3C8B"/>
    <w:rsid w:val="00DB3FB1"/>
    <w:rsid w:val="00DB4531"/>
    <w:rsid w:val="00DB477B"/>
    <w:rsid w:val="00DB4E78"/>
    <w:rsid w:val="00DB5DA2"/>
    <w:rsid w:val="00DB6AD7"/>
    <w:rsid w:val="00DB7529"/>
    <w:rsid w:val="00DB7597"/>
    <w:rsid w:val="00DC00EC"/>
    <w:rsid w:val="00DC0ACF"/>
    <w:rsid w:val="00DC1A4F"/>
    <w:rsid w:val="00DC1A70"/>
    <w:rsid w:val="00DC1D3B"/>
    <w:rsid w:val="00DC1DA0"/>
    <w:rsid w:val="00DC1EBD"/>
    <w:rsid w:val="00DC25AD"/>
    <w:rsid w:val="00DC25C1"/>
    <w:rsid w:val="00DC2FA1"/>
    <w:rsid w:val="00DC39D0"/>
    <w:rsid w:val="00DC3B6F"/>
    <w:rsid w:val="00DC3F25"/>
    <w:rsid w:val="00DC53CE"/>
    <w:rsid w:val="00DC54D4"/>
    <w:rsid w:val="00DC5A08"/>
    <w:rsid w:val="00DC607F"/>
    <w:rsid w:val="00DC62BF"/>
    <w:rsid w:val="00DC635E"/>
    <w:rsid w:val="00DC6981"/>
    <w:rsid w:val="00DC75AC"/>
    <w:rsid w:val="00DC7B60"/>
    <w:rsid w:val="00DD0451"/>
    <w:rsid w:val="00DD07C7"/>
    <w:rsid w:val="00DD07F9"/>
    <w:rsid w:val="00DD1175"/>
    <w:rsid w:val="00DD1696"/>
    <w:rsid w:val="00DD1754"/>
    <w:rsid w:val="00DD1817"/>
    <w:rsid w:val="00DD2084"/>
    <w:rsid w:val="00DD281C"/>
    <w:rsid w:val="00DD2826"/>
    <w:rsid w:val="00DD3130"/>
    <w:rsid w:val="00DD32D8"/>
    <w:rsid w:val="00DD3ED8"/>
    <w:rsid w:val="00DD441B"/>
    <w:rsid w:val="00DD4813"/>
    <w:rsid w:val="00DD4B98"/>
    <w:rsid w:val="00DD569A"/>
    <w:rsid w:val="00DD65B8"/>
    <w:rsid w:val="00DD6915"/>
    <w:rsid w:val="00DD6A96"/>
    <w:rsid w:val="00DD6C4B"/>
    <w:rsid w:val="00DD733D"/>
    <w:rsid w:val="00DD778C"/>
    <w:rsid w:val="00DD78CB"/>
    <w:rsid w:val="00DD7ED9"/>
    <w:rsid w:val="00DE0175"/>
    <w:rsid w:val="00DE04A5"/>
    <w:rsid w:val="00DE15ED"/>
    <w:rsid w:val="00DE281F"/>
    <w:rsid w:val="00DE2B90"/>
    <w:rsid w:val="00DE3BF6"/>
    <w:rsid w:val="00DE4CCD"/>
    <w:rsid w:val="00DE54ED"/>
    <w:rsid w:val="00DE7283"/>
    <w:rsid w:val="00DE746E"/>
    <w:rsid w:val="00DF081F"/>
    <w:rsid w:val="00DF0B36"/>
    <w:rsid w:val="00DF127B"/>
    <w:rsid w:val="00DF1A37"/>
    <w:rsid w:val="00DF1AFC"/>
    <w:rsid w:val="00DF1C1E"/>
    <w:rsid w:val="00DF1CE7"/>
    <w:rsid w:val="00DF29A3"/>
    <w:rsid w:val="00DF2DDA"/>
    <w:rsid w:val="00DF33EE"/>
    <w:rsid w:val="00DF3DBC"/>
    <w:rsid w:val="00DF44BB"/>
    <w:rsid w:val="00DF46BB"/>
    <w:rsid w:val="00DF4B97"/>
    <w:rsid w:val="00DF5688"/>
    <w:rsid w:val="00DF5B31"/>
    <w:rsid w:val="00DF6B14"/>
    <w:rsid w:val="00DF7291"/>
    <w:rsid w:val="00DF7720"/>
    <w:rsid w:val="00DF7ED2"/>
    <w:rsid w:val="00E0036F"/>
    <w:rsid w:val="00E010D1"/>
    <w:rsid w:val="00E0145D"/>
    <w:rsid w:val="00E01A78"/>
    <w:rsid w:val="00E027A5"/>
    <w:rsid w:val="00E02879"/>
    <w:rsid w:val="00E039BE"/>
    <w:rsid w:val="00E03C83"/>
    <w:rsid w:val="00E04580"/>
    <w:rsid w:val="00E045BA"/>
    <w:rsid w:val="00E04843"/>
    <w:rsid w:val="00E04DCE"/>
    <w:rsid w:val="00E0601B"/>
    <w:rsid w:val="00E078BB"/>
    <w:rsid w:val="00E07A64"/>
    <w:rsid w:val="00E07EC9"/>
    <w:rsid w:val="00E10397"/>
    <w:rsid w:val="00E1044F"/>
    <w:rsid w:val="00E10A5E"/>
    <w:rsid w:val="00E10CCB"/>
    <w:rsid w:val="00E10F3D"/>
    <w:rsid w:val="00E117D3"/>
    <w:rsid w:val="00E11FE4"/>
    <w:rsid w:val="00E12C28"/>
    <w:rsid w:val="00E12C7F"/>
    <w:rsid w:val="00E12DE5"/>
    <w:rsid w:val="00E133BF"/>
    <w:rsid w:val="00E1479F"/>
    <w:rsid w:val="00E14ED6"/>
    <w:rsid w:val="00E1577B"/>
    <w:rsid w:val="00E15805"/>
    <w:rsid w:val="00E16423"/>
    <w:rsid w:val="00E168F7"/>
    <w:rsid w:val="00E17515"/>
    <w:rsid w:val="00E17865"/>
    <w:rsid w:val="00E17BB5"/>
    <w:rsid w:val="00E17DD4"/>
    <w:rsid w:val="00E20537"/>
    <w:rsid w:val="00E220B2"/>
    <w:rsid w:val="00E226A9"/>
    <w:rsid w:val="00E226DC"/>
    <w:rsid w:val="00E22BD0"/>
    <w:rsid w:val="00E23017"/>
    <w:rsid w:val="00E240F4"/>
    <w:rsid w:val="00E2416C"/>
    <w:rsid w:val="00E2467D"/>
    <w:rsid w:val="00E24D94"/>
    <w:rsid w:val="00E252D9"/>
    <w:rsid w:val="00E25330"/>
    <w:rsid w:val="00E2568C"/>
    <w:rsid w:val="00E260A3"/>
    <w:rsid w:val="00E2648A"/>
    <w:rsid w:val="00E26BB5"/>
    <w:rsid w:val="00E27BFF"/>
    <w:rsid w:val="00E306ED"/>
    <w:rsid w:val="00E30B59"/>
    <w:rsid w:val="00E30E3B"/>
    <w:rsid w:val="00E31B2D"/>
    <w:rsid w:val="00E31D1B"/>
    <w:rsid w:val="00E3216A"/>
    <w:rsid w:val="00E32539"/>
    <w:rsid w:val="00E32CC9"/>
    <w:rsid w:val="00E338F7"/>
    <w:rsid w:val="00E33D67"/>
    <w:rsid w:val="00E34779"/>
    <w:rsid w:val="00E34E6C"/>
    <w:rsid w:val="00E34ECB"/>
    <w:rsid w:val="00E34FAF"/>
    <w:rsid w:val="00E351A7"/>
    <w:rsid w:val="00E35D8F"/>
    <w:rsid w:val="00E40149"/>
    <w:rsid w:val="00E409EA"/>
    <w:rsid w:val="00E40EE4"/>
    <w:rsid w:val="00E40F40"/>
    <w:rsid w:val="00E41215"/>
    <w:rsid w:val="00E41AB9"/>
    <w:rsid w:val="00E41B30"/>
    <w:rsid w:val="00E423C3"/>
    <w:rsid w:val="00E42613"/>
    <w:rsid w:val="00E42CDC"/>
    <w:rsid w:val="00E43AEC"/>
    <w:rsid w:val="00E440E5"/>
    <w:rsid w:val="00E446F4"/>
    <w:rsid w:val="00E44AEC"/>
    <w:rsid w:val="00E4636A"/>
    <w:rsid w:val="00E4667E"/>
    <w:rsid w:val="00E4694E"/>
    <w:rsid w:val="00E46C1A"/>
    <w:rsid w:val="00E46CC8"/>
    <w:rsid w:val="00E470D7"/>
    <w:rsid w:val="00E471EB"/>
    <w:rsid w:val="00E47594"/>
    <w:rsid w:val="00E47875"/>
    <w:rsid w:val="00E50C98"/>
    <w:rsid w:val="00E51CA8"/>
    <w:rsid w:val="00E51F21"/>
    <w:rsid w:val="00E51FC0"/>
    <w:rsid w:val="00E520CA"/>
    <w:rsid w:val="00E52438"/>
    <w:rsid w:val="00E5283B"/>
    <w:rsid w:val="00E5283F"/>
    <w:rsid w:val="00E52920"/>
    <w:rsid w:val="00E52DA6"/>
    <w:rsid w:val="00E52F1B"/>
    <w:rsid w:val="00E5386C"/>
    <w:rsid w:val="00E540C4"/>
    <w:rsid w:val="00E54208"/>
    <w:rsid w:val="00E5422C"/>
    <w:rsid w:val="00E543DE"/>
    <w:rsid w:val="00E54625"/>
    <w:rsid w:val="00E5471D"/>
    <w:rsid w:val="00E54E40"/>
    <w:rsid w:val="00E55173"/>
    <w:rsid w:val="00E553BE"/>
    <w:rsid w:val="00E55979"/>
    <w:rsid w:val="00E55EBB"/>
    <w:rsid w:val="00E56912"/>
    <w:rsid w:val="00E56B48"/>
    <w:rsid w:val="00E56B69"/>
    <w:rsid w:val="00E56C12"/>
    <w:rsid w:val="00E56CE2"/>
    <w:rsid w:val="00E57668"/>
    <w:rsid w:val="00E57A40"/>
    <w:rsid w:val="00E57D08"/>
    <w:rsid w:val="00E6035F"/>
    <w:rsid w:val="00E607C8"/>
    <w:rsid w:val="00E60924"/>
    <w:rsid w:val="00E61068"/>
    <w:rsid w:val="00E6195E"/>
    <w:rsid w:val="00E61F4A"/>
    <w:rsid w:val="00E623A3"/>
    <w:rsid w:val="00E624AC"/>
    <w:rsid w:val="00E626AF"/>
    <w:rsid w:val="00E62B8B"/>
    <w:rsid w:val="00E63355"/>
    <w:rsid w:val="00E639B7"/>
    <w:rsid w:val="00E6439A"/>
    <w:rsid w:val="00E643CE"/>
    <w:rsid w:val="00E6475B"/>
    <w:rsid w:val="00E6534B"/>
    <w:rsid w:val="00E6539D"/>
    <w:rsid w:val="00E65465"/>
    <w:rsid w:val="00E655CF"/>
    <w:rsid w:val="00E6576B"/>
    <w:rsid w:val="00E65A34"/>
    <w:rsid w:val="00E6679B"/>
    <w:rsid w:val="00E66CDF"/>
    <w:rsid w:val="00E6746B"/>
    <w:rsid w:val="00E677CA"/>
    <w:rsid w:val="00E702EB"/>
    <w:rsid w:val="00E712E2"/>
    <w:rsid w:val="00E716A5"/>
    <w:rsid w:val="00E716F1"/>
    <w:rsid w:val="00E71E0F"/>
    <w:rsid w:val="00E72EE2"/>
    <w:rsid w:val="00E73211"/>
    <w:rsid w:val="00E7390F"/>
    <w:rsid w:val="00E73DE1"/>
    <w:rsid w:val="00E740F2"/>
    <w:rsid w:val="00E7457D"/>
    <w:rsid w:val="00E74588"/>
    <w:rsid w:val="00E7465C"/>
    <w:rsid w:val="00E74DB9"/>
    <w:rsid w:val="00E75D3C"/>
    <w:rsid w:val="00E7664B"/>
    <w:rsid w:val="00E76782"/>
    <w:rsid w:val="00E76ADD"/>
    <w:rsid w:val="00E76E36"/>
    <w:rsid w:val="00E771F8"/>
    <w:rsid w:val="00E806F5"/>
    <w:rsid w:val="00E81F0B"/>
    <w:rsid w:val="00E829C2"/>
    <w:rsid w:val="00E83A7A"/>
    <w:rsid w:val="00E845F5"/>
    <w:rsid w:val="00E84BA6"/>
    <w:rsid w:val="00E8527D"/>
    <w:rsid w:val="00E85A30"/>
    <w:rsid w:val="00E85B74"/>
    <w:rsid w:val="00E86729"/>
    <w:rsid w:val="00E86C16"/>
    <w:rsid w:val="00E86D8F"/>
    <w:rsid w:val="00E86ED1"/>
    <w:rsid w:val="00E87016"/>
    <w:rsid w:val="00E872E9"/>
    <w:rsid w:val="00E87827"/>
    <w:rsid w:val="00E87F9A"/>
    <w:rsid w:val="00E902F2"/>
    <w:rsid w:val="00E9040F"/>
    <w:rsid w:val="00E908B9"/>
    <w:rsid w:val="00E9095C"/>
    <w:rsid w:val="00E90FDE"/>
    <w:rsid w:val="00E91174"/>
    <w:rsid w:val="00E9130B"/>
    <w:rsid w:val="00E91906"/>
    <w:rsid w:val="00E91C95"/>
    <w:rsid w:val="00E91E0E"/>
    <w:rsid w:val="00E9233A"/>
    <w:rsid w:val="00E92389"/>
    <w:rsid w:val="00E923B1"/>
    <w:rsid w:val="00E9276A"/>
    <w:rsid w:val="00E92789"/>
    <w:rsid w:val="00E93138"/>
    <w:rsid w:val="00E93A84"/>
    <w:rsid w:val="00E94072"/>
    <w:rsid w:val="00E94F17"/>
    <w:rsid w:val="00E95231"/>
    <w:rsid w:val="00E9559B"/>
    <w:rsid w:val="00E95749"/>
    <w:rsid w:val="00E95972"/>
    <w:rsid w:val="00E95EDA"/>
    <w:rsid w:val="00E9730A"/>
    <w:rsid w:val="00E97981"/>
    <w:rsid w:val="00E97DA7"/>
    <w:rsid w:val="00EA0154"/>
    <w:rsid w:val="00EA017E"/>
    <w:rsid w:val="00EA02AE"/>
    <w:rsid w:val="00EA0B8A"/>
    <w:rsid w:val="00EA2642"/>
    <w:rsid w:val="00EA2A02"/>
    <w:rsid w:val="00EA34D7"/>
    <w:rsid w:val="00EA3C9F"/>
    <w:rsid w:val="00EA40B9"/>
    <w:rsid w:val="00EA43C0"/>
    <w:rsid w:val="00EA4F8D"/>
    <w:rsid w:val="00EA5055"/>
    <w:rsid w:val="00EA5402"/>
    <w:rsid w:val="00EA6647"/>
    <w:rsid w:val="00EA7265"/>
    <w:rsid w:val="00EA7481"/>
    <w:rsid w:val="00EA75CA"/>
    <w:rsid w:val="00EA7CBD"/>
    <w:rsid w:val="00EB0BEE"/>
    <w:rsid w:val="00EB1482"/>
    <w:rsid w:val="00EB1ED5"/>
    <w:rsid w:val="00EB39E6"/>
    <w:rsid w:val="00EB4063"/>
    <w:rsid w:val="00EB420C"/>
    <w:rsid w:val="00EB42E5"/>
    <w:rsid w:val="00EB4302"/>
    <w:rsid w:val="00EB53D4"/>
    <w:rsid w:val="00EB556B"/>
    <w:rsid w:val="00EB55B6"/>
    <w:rsid w:val="00EB5D86"/>
    <w:rsid w:val="00EB646B"/>
    <w:rsid w:val="00EB6D98"/>
    <w:rsid w:val="00EC037A"/>
    <w:rsid w:val="00EC071B"/>
    <w:rsid w:val="00EC085B"/>
    <w:rsid w:val="00EC0943"/>
    <w:rsid w:val="00EC18DC"/>
    <w:rsid w:val="00EC1B37"/>
    <w:rsid w:val="00EC1FD9"/>
    <w:rsid w:val="00EC20EF"/>
    <w:rsid w:val="00EC22CF"/>
    <w:rsid w:val="00EC28D9"/>
    <w:rsid w:val="00EC3F34"/>
    <w:rsid w:val="00EC4871"/>
    <w:rsid w:val="00EC4BC6"/>
    <w:rsid w:val="00EC5023"/>
    <w:rsid w:val="00EC7127"/>
    <w:rsid w:val="00EC7E63"/>
    <w:rsid w:val="00ED0534"/>
    <w:rsid w:val="00ED07E3"/>
    <w:rsid w:val="00ED088F"/>
    <w:rsid w:val="00ED18FA"/>
    <w:rsid w:val="00ED1B8A"/>
    <w:rsid w:val="00ED1C14"/>
    <w:rsid w:val="00ED2F40"/>
    <w:rsid w:val="00ED3363"/>
    <w:rsid w:val="00ED406E"/>
    <w:rsid w:val="00ED442E"/>
    <w:rsid w:val="00ED4882"/>
    <w:rsid w:val="00ED4A4D"/>
    <w:rsid w:val="00ED4E88"/>
    <w:rsid w:val="00ED505E"/>
    <w:rsid w:val="00ED5309"/>
    <w:rsid w:val="00ED5950"/>
    <w:rsid w:val="00ED5F62"/>
    <w:rsid w:val="00ED6436"/>
    <w:rsid w:val="00ED68E8"/>
    <w:rsid w:val="00ED6B35"/>
    <w:rsid w:val="00ED6BA9"/>
    <w:rsid w:val="00ED761B"/>
    <w:rsid w:val="00ED7AB4"/>
    <w:rsid w:val="00EE0386"/>
    <w:rsid w:val="00EE1525"/>
    <w:rsid w:val="00EE173D"/>
    <w:rsid w:val="00EE18F9"/>
    <w:rsid w:val="00EE288F"/>
    <w:rsid w:val="00EE2D4A"/>
    <w:rsid w:val="00EE4366"/>
    <w:rsid w:val="00EE47DE"/>
    <w:rsid w:val="00EE4B8F"/>
    <w:rsid w:val="00EE5443"/>
    <w:rsid w:val="00EE579B"/>
    <w:rsid w:val="00EE5834"/>
    <w:rsid w:val="00EE5BB5"/>
    <w:rsid w:val="00EE6197"/>
    <w:rsid w:val="00EE66DD"/>
    <w:rsid w:val="00EE69FE"/>
    <w:rsid w:val="00EF1417"/>
    <w:rsid w:val="00EF1A3A"/>
    <w:rsid w:val="00EF296C"/>
    <w:rsid w:val="00EF2BCB"/>
    <w:rsid w:val="00EF3274"/>
    <w:rsid w:val="00EF3F3F"/>
    <w:rsid w:val="00EF49C4"/>
    <w:rsid w:val="00EF4CB2"/>
    <w:rsid w:val="00EF577F"/>
    <w:rsid w:val="00EF5A28"/>
    <w:rsid w:val="00EF5DDB"/>
    <w:rsid w:val="00EF6361"/>
    <w:rsid w:val="00EF6569"/>
    <w:rsid w:val="00EF66CE"/>
    <w:rsid w:val="00EF684D"/>
    <w:rsid w:val="00EF71FF"/>
    <w:rsid w:val="00EF7821"/>
    <w:rsid w:val="00F00688"/>
    <w:rsid w:val="00F00701"/>
    <w:rsid w:val="00F00F94"/>
    <w:rsid w:val="00F02270"/>
    <w:rsid w:val="00F0230E"/>
    <w:rsid w:val="00F02FA3"/>
    <w:rsid w:val="00F0330A"/>
    <w:rsid w:val="00F03439"/>
    <w:rsid w:val="00F03F74"/>
    <w:rsid w:val="00F042A2"/>
    <w:rsid w:val="00F043E1"/>
    <w:rsid w:val="00F045C4"/>
    <w:rsid w:val="00F04A01"/>
    <w:rsid w:val="00F04A91"/>
    <w:rsid w:val="00F04DEA"/>
    <w:rsid w:val="00F0531B"/>
    <w:rsid w:val="00F05EEF"/>
    <w:rsid w:val="00F066DA"/>
    <w:rsid w:val="00F06CF0"/>
    <w:rsid w:val="00F07FEA"/>
    <w:rsid w:val="00F11EA0"/>
    <w:rsid w:val="00F126D4"/>
    <w:rsid w:val="00F13006"/>
    <w:rsid w:val="00F138FF"/>
    <w:rsid w:val="00F13A25"/>
    <w:rsid w:val="00F1587F"/>
    <w:rsid w:val="00F1677B"/>
    <w:rsid w:val="00F16A19"/>
    <w:rsid w:val="00F16C70"/>
    <w:rsid w:val="00F16E7E"/>
    <w:rsid w:val="00F17685"/>
    <w:rsid w:val="00F20E34"/>
    <w:rsid w:val="00F210B8"/>
    <w:rsid w:val="00F21429"/>
    <w:rsid w:val="00F21977"/>
    <w:rsid w:val="00F21AAB"/>
    <w:rsid w:val="00F21B7C"/>
    <w:rsid w:val="00F22266"/>
    <w:rsid w:val="00F22439"/>
    <w:rsid w:val="00F22665"/>
    <w:rsid w:val="00F226DD"/>
    <w:rsid w:val="00F227AA"/>
    <w:rsid w:val="00F22AED"/>
    <w:rsid w:val="00F23CA6"/>
    <w:rsid w:val="00F25933"/>
    <w:rsid w:val="00F26946"/>
    <w:rsid w:val="00F26BEC"/>
    <w:rsid w:val="00F273F9"/>
    <w:rsid w:val="00F27608"/>
    <w:rsid w:val="00F277DE"/>
    <w:rsid w:val="00F30585"/>
    <w:rsid w:val="00F30B5E"/>
    <w:rsid w:val="00F30B7A"/>
    <w:rsid w:val="00F30BEC"/>
    <w:rsid w:val="00F315EA"/>
    <w:rsid w:val="00F32148"/>
    <w:rsid w:val="00F321DD"/>
    <w:rsid w:val="00F3252D"/>
    <w:rsid w:val="00F32AFA"/>
    <w:rsid w:val="00F34179"/>
    <w:rsid w:val="00F35292"/>
    <w:rsid w:val="00F352E6"/>
    <w:rsid w:val="00F35452"/>
    <w:rsid w:val="00F358C5"/>
    <w:rsid w:val="00F361B3"/>
    <w:rsid w:val="00F365DB"/>
    <w:rsid w:val="00F366DF"/>
    <w:rsid w:val="00F36A99"/>
    <w:rsid w:val="00F36D82"/>
    <w:rsid w:val="00F36F5E"/>
    <w:rsid w:val="00F37175"/>
    <w:rsid w:val="00F373B4"/>
    <w:rsid w:val="00F3774D"/>
    <w:rsid w:val="00F37856"/>
    <w:rsid w:val="00F40095"/>
    <w:rsid w:val="00F40172"/>
    <w:rsid w:val="00F404EC"/>
    <w:rsid w:val="00F40BCB"/>
    <w:rsid w:val="00F40E4A"/>
    <w:rsid w:val="00F411A9"/>
    <w:rsid w:val="00F42182"/>
    <w:rsid w:val="00F4226B"/>
    <w:rsid w:val="00F42401"/>
    <w:rsid w:val="00F43B6E"/>
    <w:rsid w:val="00F44468"/>
    <w:rsid w:val="00F44A91"/>
    <w:rsid w:val="00F44A93"/>
    <w:rsid w:val="00F452A9"/>
    <w:rsid w:val="00F4578F"/>
    <w:rsid w:val="00F457D2"/>
    <w:rsid w:val="00F4670E"/>
    <w:rsid w:val="00F4678B"/>
    <w:rsid w:val="00F46DFA"/>
    <w:rsid w:val="00F475F3"/>
    <w:rsid w:val="00F476B1"/>
    <w:rsid w:val="00F478B8"/>
    <w:rsid w:val="00F47E68"/>
    <w:rsid w:val="00F50272"/>
    <w:rsid w:val="00F50642"/>
    <w:rsid w:val="00F50EE7"/>
    <w:rsid w:val="00F51246"/>
    <w:rsid w:val="00F516B6"/>
    <w:rsid w:val="00F51869"/>
    <w:rsid w:val="00F530C3"/>
    <w:rsid w:val="00F53307"/>
    <w:rsid w:val="00F5393D"/>
    <w:rsid w:val="00F5485C"/>
    <w:rsid w:val="00F5492E"/>
    <w:rsid w:val="00F549FC"/>
    <w:rsid w:val="00F561E8"/>
    <w:rsid w:val="00F563B5"/>
    <w:rsid w:val="00F56950"/>
    <w:rsid w:val="00F56DB8"/>
    <w:rsid w:val="00F570B7"/>
    <w:rsid w:val="00F57463"/>
    <w:rsid w:val="00F5746C"/>
    <w:rsid w:val="00F57B52"/>
    <w:rsid w:val="00F60180"/>
    <w:rsid w:val="00F60889"/>
    <w:rsid w:val="00F60E13"/>
    <w:rsid w:val="00F6111B"/>
    <w:rsid w:val="00F61429"/>
    <w:rsid w:val="00F61656"/>
    <w:rsid w:val="00F6170B"/>
    <w:rsid w:val="00F61754"/>
    <w:rsid w:val="00F61A9B"/>
    <w:rsid w:val="00F62BA8"/>
    <w:rsid w:val="00F63A05"/>
    <w:rsid w:val="00F63CA7"/>
    <w:rsid w:val="00F6484F"/>
    <w:rsid w:val="00F64FAC"/>
    <w:rsid w:val="00F6504C"/>
    <w:rsid w:val="00F657F4"/>
    <w:rsid w:val="00F663C2"/>
    <w:rsid w:val="00F66B62"/>
    <w:rsid w:val="00F6705E"/>
    <w:rsid w:val="00F67ADF"/>
    <w:rsid w:val="00F70AF2"/>
    <w:rsid w:val="00F71A69"/>
    <w:rsid w:val="00F72A8A"/>
    <w:rsid w:val="00F730C4"/>
    <w:rsid w:val="00F73E19"/>
    <w:rsid w:val="00F743AE"/>
    <w:rsid w:val="00F7478D"/>
    <w:rsid w:val="00F74A5E"/>
    <w:rsid w:val="00F74CBA"/>
    <w:rsid w:val="00F74EB8"/>
    <w:rsid w:val="00F76B89"/>
    <w:rsid w:val="00F76E7C"/>
    <w:rsid w:val="00F76EA8"/>
    <w:rsid w:val="00F77C3A"/>
    <w:rsid w:val="00F81084"/>
    <w:rsid w:val="00F81123"/>
    <w:rsid w:val="00F81304"/>
    <w:rsid w:val="00F813EB"/>
    <w:rsid w:val="00F8165E"/>
    <w:rsid w:val="00F81A6B"/>
    <w:rsid w:val="00F81F48"/>
    <w:rsid w:val="00F82BEC"/>
    <w:rsid w:val="00F83004"/>
    <w:rsid w:val="00F831B3"/>
    <w:rsid w:val="00F8349A"/>
    <w:rsid w:val="00F84219"/>
    <w:rsid w:val="00F84E62"/>
    <w:rsid w:val="00F8566F"/>
    <w:rsid w:val="00F85AB1"/>
    <w:rsid w:val="00F86B19"/>
    <w:rsid w:val="00F86D43"/>
    <w:rsid w:val="00F8754B"/>
    <w:rsid w:val="00F87770"/>
    <w:rsid w:val="00F8798D"/>
    <w:rsid w:val="00F90655"/>
    <w:rsid w:val="00F90D74"/>
    <w:rsid w:val="00F91093"/>
    <w:rsid w:val="00F910BF"/>
    <w:rsid w:val="00F92981"/>
    <w:rsid w:val="00F92DAB"/>
    <w:rsid w:val="00F93175"/>
    <w:rsid w:val="00F932DF"/>
    <w:rsid w:val="00F93F42"/>
    <w:rsid w:val="00F941C2"/>
    <w:rsid w:val="00F94C15"/>
    <w:rsid w:val="00F9514C"/>
    <w:rsid w:val="00F951CB"/>
    <w:rsid w:val="00F97E9D"/>
    <w:rsid w:val="00FA04CB"/>
    <w:rsid w:val="00FA0A2F"/>
    <w:rsid w:val="00FA1046"/>
    <w:rsid w:val="00FA1257"/>
    <w:rsid w:val="00FA1E04"/>
    <w:rsid w:val="00FA2AB9"/>
    <w:rsid w:val="00FA30FA"/>
    <w:rsid w:val="00FA32FE"/>
    <w:rsid w:val="00FA40A7"/>
    <w:rsid w:val="00FA45F1"/>
    <w:rsid w:val="00FA56B3"/>
    <w:rsid w:val="00FA64EF"/>
    <w:rsid w:val="00FA679D"/>
    <w:rsid w:val="00FA6CE9"/>
    <w:rsid w:val="00FA716A"/>
    <w:rsid w:val="00FA79D4"/>
    <w:rsid w:val="00FB071D"/>
    <w:rsid w:val="00FB08EF"/>
    <w:rsid w:val="00FB1415"/>
    <w:rsid w:val="00FB1C2F"/>
    <w:rsid w:val="00FB2DF6"/>
    <w:rsid w:val="00FB2DFD"/>
    <w:rsid w:val="00FB3076"/>
    <w:rsid w:val="00FB382D"/>
    <w:rsid w:val="00FB39DA"/>
    <w:rsid w:val="00FB4E05"/>
    <w:rsid w:val="00FB52DE"/>
    <w:rsid w:val="00FB53F6"/>
    <w:rsid w:val="00FB559E"/>
    <w:rsid w:val="00FB5FC0"/>
    <w:rsid w:val="00FB6B6B"/>
    <w:rsid w:val="00FB6F83"/>
    <w:rsid w:val="00FB7373"/>
    <w:rsid w:val="00FB75CE"/>
    <w:rsid w:val="00FB7919"/>
    <w:rsid w:val="00FB7BE2"/>
    <w:rsid w:val="00FB7F0D"/>
    <w:rsid w:val="00FC03DC"/>
    <w:rsid w:val="00FC1212"/>
    <w:rsid w:val="00FC1ADB"/>
    <w:rsid w:val="00FC1CF4"/>
    <w:rsid w:val="00FC23F1"/>
    <w:rsid w:val="00FC2758"/>
    <w:rsid w:val="00FC28F4"/>
    <w:rsid w:val="00FC2F21"/>
    <w:rsid w:val="00FC471C"/>
    <w:rsid w:val="00FC499C"/>
    <w:rsid w:val="00FC540B"/>
    <w:rsid w:val="00FC563C"/>
    <w:rsid w:val="00FC584D"/>
    <w:rsid w:val="00FC5F8C"/>
    <w:rsid w:val="00FC671B"/>
    <w:rsid w:val="00FC684E"/>
    <w:rsid w:val="00FC6A0D"/>
    <w:rsid w:val="00FC78C1"/>
    <w:rsid w:val="00FC7B8D"/>
    <w:rsid w:val="00FC7C61"/>
    <w:rsid w:val="00FD12AC"/>
    <w:rsid w:val="00FD1498"/>
    <w:rsid w:val="00FD158E"/>
    <w:rsid w:val="00FD162F"/>
    <w:rsid w:val="00FD1CD3"/>
    <w:rsid w:val="00FD2126"/>
    <w:rsid w:val="00FD2253"/>
    <w:rsid w:val="00FD37AA"/>
    <w:rsid w:val="00FD3918"/>
    <w:rsid w:val="00FD55BD"/>
    <w:rsid w:val="00FD5A65"/>
    <w:rsid w:val="00FD5D31"/>
    <w:rsid w:val="00FD64DA"/>
    <w:rsid w:val="00FD6983"/>
    <w:rsid w:val="00FD6B59"/>
    <w:rsid w:val="00FD6B79"/>
    <w:rsid w:val="00FD78F3"/>
    <w:rsid w:val="00FD7A09"/>
    <w:rsid w:val="00FD7EA6"/>
    <w:rsid w:val="00FE0561"/>
    <w:rsid w:val="00FE0FAC"/>
    <w:rsid w:val="00FE13D5"/>
    <w:rsid w:val="00FE273B"/>
    <w:rsid w:val="00FE28A6"/>
    <w:rsid w:val="00FE2906"/>
    <w:rsid w:val="00FE2FE8"/>
    <w:rsid w:val="00FE35F4"/>
    <w:rsid w:val="00FE392D"/>
    <w:rsid w:val="00FE3DFB"/>
    <w:rsid w:val="00FE4A51"/>
    <w:rsid w:val="00FE4A76"/>
    <w:rsid w:val="00FE5166"/>
    <w:rsid w:val="00FE5215"/>
    <w:rsid w:val="00FE52BB"/>
    <w:rsid w:val="00FE5397"/>
    <w:rsid w:val="00FE5910"/>
    <w:rsid w:val="00FE5C7F"/>
    <w:rsid w:val="00FE5EFB"/>
    <w:rsid w:val="00FE643B"/>
    <w:rsid w:val="00FE65ED"/>
    <w:rsid w:val="00FE6FC6"/>
    <w:rsid w:val="00FE77D7"/>
    <w:rsid w:val="00FF0A58"/>
    <w:rsid w:val="00FF0C38"/>
    <w:rsid w:val="00FF0D89"/>
    <w:rsid w:val="00FF1C34"/>
    <w:rsid w:val="00FF1ED4"/>
    <w:rsid w:val="00FF20FE"/>
    <w:rsid w:val="00FF2AC2"/>
    <w:rsid w:val="00FF2AE2"/>
    <w:rsid w:val="00FF2CF7"/>
    <w:rsid w:val="00FF3328"/>
    <w:rsid w:val="00FF3A0F"/>
    <w:rsid w:val="00FF41E0"/>
    <w:rsid w:val="00FF5217"/>
    <w:rsid w:val="00FF55CB"/>
    <w:rsid w:val="00FF5CFD"/>
    <w:rsid w:val="00FF5FCB"/>
    <w:rsid w:val="00FF60A7"/>
    <w:rsid w:val="00FF60DA"/>
    <w:rsid w:val="00FF6136"/>
    <w:rsid w:val="00FF6872"/>
    <w:rsid w:val="00FF76E5"/>
    <w:rsid w:val="00FF7800"/>
    <w:rsid w:val="00FF7D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43F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00F73"/>
  </w:style>
  <w:style w:type="paragraph" w:styleId="1">
    <w:name w:val="heading 1"/>
    <w:next w:val="a0"/>
    <w:link w:val="10"/>
    <w:rsid w:val="008A6E38"/>
    <w:pPr>
      <w:keepNext/>
      <w:widowControl w:val="0"/>
      <w:pBdr>
        <w:top w:val="nil"/>
        <w:left w:val="nil"/>
        <w:bottom w:val="nil"/>
        <w:right w:val="nil"/>
        <w:between w:val="nil"/>
        <w:bar w:val="nil"/>
      </w:pBdr>
      <w:suppressAutoHyphens/>
      <w:spacing w:before="20" w:after="0" w:line="240" w:lineRule="auto"/>
      <w:ind w:left="432" w:hanging="432"/>
      <w:outlineLvl w:val="0"/>
    </w:pPr>
    <w:rPr>
      <w:rFonts w:ascii="Times New Roman" w:eastAsia="Arial Unicode MS" w:hAnsi="Times New Roman" w:cs="Arial Unicode MS"/>
      <w:color w:val="000000"/>
      <w:sz w:val="24"/>
      <w:szCs w:val="24"/>
      <w:u w:color="000000"/>
      <w:bdr w:val="nil"/>
    </w:rPr>
  </w:style>
  <w:style w:type="paragraph" w:styleId="2">
    <w:name w:val="heading 2"/>
    <w:basedOn w:val="a0"/>
    <w:next w:val="a0"/>
    <w:link w:val="20"/>
    <w:uiPriority w:val="9"/>
    <w:semiHidden/>
    <w:unhideWhenUsed/>
    <w:qFormat/>
    <w:rsid w:val="00D7277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2A602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0"/>
    <w:next w:val="a0"/>
    <w:link w:val="40"/>
    <w:uiPriority w:val="9"/>
    <w:semiHidden/>
    <w:unhideWhenUsed/>
    <w:qFormat/>
    <w:rsid w:val="00774572"/>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TitlePage">
    <w:name w:val="ConsPlusTitlePage"/>
    <w:rsid w:val="003729F8"/>
    <w:pPr>
      <w:widowControl w:val="0"/>
      <w:autoSpaceDE w:val="0"/>
      <w:autoSpaceDN w:val="0"/>
      <w:spacing w:after="0" w:line="240" w:lineRule="auto"/>
    </w:pPr>
    <w:rPr>
      <w:rFonts w:ascii="Tahoma" w:eastAsia="Times New Roman" w:hAnsi="Tahoma" w:cs="Tahoma"/>
      <w:sz w:val="20"/>
      <w:szCs w:val="20"/>
    </w:rPr>
  </w:style>
  <w:style w:type="paragraph" w:customStyle="1" w:styleId="ConsPlusNormal">
    <w:name w:val="ConsPlusNormal"/>
    <w:uiPriority w:val="99"/>
    <w:rsid w:val="003729F8"/>
    <w:pPr>
      <w:widowControl w:val="0"/>
      <w:autoSpaceDE w:val="0"/>
      <w:autoSpaceDN w:val="0"/>
      <w:spacing w:after="0" w:line="240" w:lineRule="auto"/>
    </w:pPr>
    <w:rPr>
      <w:rFonts w:ascii="Calibri" w:eastAsia="Times New Roman" w:hAnsi="Calibri" w:cs="Calibri"/>
      <w:szCs w:val="20"/>
    </w:rPr>
  </w:style>
  <w:style w:type="paragraph" w:customStyle="1" w:styleId="ConsPlusTitle">
    <w:name w:val="ConsPlusTitle"/>
    <w:rsid w:val="003729F8"/>
    <w:pPr>
      <w:widowControl w:val="0"/>
      <w:autoSpaceDE w:val="0"/>
      <w:autoSpaceDN w:val="0"/>
      <w:spacing w:after="0" w:line="240" w:lineRule="auto"/>
    </w:pPr>
    <w:rPr>
      <w:rFonts w:ascii="Calibri" w:eastAsia="Times New Roman" w:hAnsi="Calibri" w:cs="Calibri"/>
      <w:b/>
      <w:szCs w:val="20"/>
    </w:rPr>
  </w:style>
  <w:style w:type="paragraph" w:styleId="a4">
    <w:name w:val="List Paragraph"/>
    <w:aliases w:val="Bullet 1,Use Case List Paragraph,Абзац списка1,Содержание. 2 уровень,List Paragraph,ПАРАГРАФ"/>
    <w:basedOn w:val="a0"/>
    <w:link w:val="a5"/>
    <w:uiPriority w:val="34"/>
    <w:qFormat/>
    <w:rsid w:val="00373D49"/>
    <w:pPr>
      <w:ind w:left="720"/>
      <w:contextualSpacing/>
    </w:pPr>
  </w:style>
  <w:style w:type="character" w:styleId="a6">
    <w:name w:val="footnote reference"/>
    <w:uiPriority w:val="99"/>
    <w:unhideWhenUsed/>
    <w:rsid w:val="00373D49"/>
    <w:rPr>
      <w:vertAlign w:val="superscript"/>
    </w:rPr>
  </w:style>
  <w:style w:type="character" w:customStyle="1" w:styleId="a7">
    <w:name w:val="Гипертекстовая ссылка"/>
    <w:uiPriority w:val="99"/>
    <w:rsid w:val="00373D49"/>
    <w:rPr>
      <w:b/>
      <w:bCs/>
      <w:color w:val="008000"/>
    </w:rPr>
  </w:style>
  <w:style w:type="table" w:styleId="a8">
    <w:name w:val="Table Grid"/>
    <w:basedOn w:val="a2"/>
    <w:uiPriority w:val="39"/>
    <w:rsid w:val="00AA75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аголовок 1"/>
    <w:basedOn w:val="a0"/>
    <w:next w:val="a0"/>
    <w:rsid w:val="002C50A2"/>
    <w:pPr>
      <w:keepNext/>
      <w:spacing w:after="0" w:line="240" w:lineRule="auto"/>
      <w:jc w:val="center"/>
    </w:pPr>
    <w:rPr>
      <w:rFonts w:ascii="Times New Roman" w:eastAsia="Times New Roman" w:hAnsi="Times New Roman" w:cs="Times New Roman"/>
      <w:sz w:val="25"/>
      <w:szCs w:val="25"/>
    </w:rPr>
  </w:style>
  <w:style w:type="paragraph" w:styleId="a9">
    <w:name w:val="Balloon Text"/>
    <w:basedOn w:val="a0"/>
    <w:link w:val="aa"/>
    <w:uiPriority w:val="99"/>
    <w:rsid w:val="00CD273E"/>
    <w:pPr>
      <w:spacing w:after="0" w:line="240" w:lineRule="auto"/>
    </w:pPr>
    <w:rPr>
      <w:rFonts w:ascii="Tahoma" w:eastAsia="Times New Roman" w:hAnsi="Tahoma" w:cs="Times New Roman"/>
      <w:sz w:val="16"/>
      <w:szCs w:val="16"/>
    </w:rPr>
  </w:style>
  <w:style w:type="character" w:customStyle="1" w:styleId="aa">
    <w:name w:val="Текст выноски Знак"/>
    <w:basedOn w:val="a1"/>
    <w:link w:val="a9"/>
    <w:uiPriority w:val="99"/>
    <w:rsid w:val="00CD273E"/>
    <w:rPr>
      <w:rFonts w:ascii="Tahoma" w:eastAsia="Times New Roman" w:hAnsi="Tahoma" w:cs="Times New Roman"/>
      <w:sz w:val="16"/>
      <w:szCs w:val="16"/>
    </w:rPr>
  </w:style>
  <w:style w:type="character" w:styleId="ab">
    <w:name w:val="Hyperlink"/>
    <w:basedOn w:val="a1"/>
    <w:unhideWhenUsed/>
    <w:rsid w:val="007540F2"/>
    <w:rPr>
      <w:color w:val="0000FF" w:themeColor="hyperlink"/>
      <w:u w:val="single"/>
    </w:rPr>
  </w:style>
  <w:style w:type="paragraph" w:customStyle="1" w:styleId="Default">
    <w:name w:val="Default"/>
    <w:rsid w:val="00841629"/>
    <w:pPr>
      <w:autoSpaceDE w:val="0"/>
      <w:autoSpaceDN w:val="0"/>
      <w:adjustRightInd w:val="0"/>
      <w:spacing w:after="0" w:line="240" w:lineRule="auto"/>
    </w:pPr>
    <w:rPr>
      <w:rFonts w:ascii="Times New Roman" w:hAnsi="Times New Roman" w:cs="Times New Roman"/>
      <w:color w:val="000000"/>
      <w:sz w:val="24"/>
      <w:szCs w:val="24"/>
    </w:rPr>
  </w:style>
  <w:style w:type="paragraph" w:styleId="ac">
    <w:name w:val="footnote text"/>
    <w:aliases w:val="Знак, Знак"/>
    <w:basedOn w:val="a0"/>
    <w:link w:val="ad"/>
    <w:uiPriority w:val="99"/>
    <w:rsid w:val="00475EAB"/>
    <w:pPr>
      <w:spacing w:after="0" w:line="240" w:lineRule="auto"/>
    </w:pPr>
    <w:rPr>
      <w:rFonts w:ascii="Times New Roman" w:eastAsia="Times New Roman" w:hAnsi="Times New Roman" w:cs="Times New Roman"/>
      <w:sz w:val="20"/>
      <w:szCs w:val="20"/>
    </w:rPr>
  </w:style>
  <w:style w:type="character" w:customStyle="1" w:styleId="ad">
    <w:name w:val="Текст сноски Знак"/>
    <w:aliases w:val="Знак Знак, Знак Знак"/>
    <w:basedOn w:val="a1"/>
    <w:link w:val="ac"/>
    <w:uiPriority w:val="99"/>
    <w:rsid w:val="00475EAB"/>
    <w:rPr>
      <w:rFonts w:ascii="Times New Roman" w:eastAsia="Times New Roman" w:hAnsi="Times New Roman" w:cs="Times New Roman"/>
      <w:sz w:val="20"/>
      <w:szCs w:val="20"/>
      <w:lang w:eastAsia="ru-RU"/>
    </w:rPr>
  </w:style>
  <w:style w:type="paragraph" w:customStyle="1" w:styleId="s16">
    <w:name w:val="s_16"/>
    <w:basedOn w:val="a0"/>
    <w:rsid w:val="00226ED9"/>
    <w:pPr>
      <w:spacing w:before="100" w:beforeAutospacing="1" w:after="100" w:afterAutospacing="1" w:line="240" w:lineRule="auto"/>
    </w:pPr>
    <w:rPr>
      <w:rFonts w:ascii="Times New Roman" w:eastAsia="Times New Roman" w:hAnsi="Times New Roman" w:cs="Times New Roman"/>
      <w:sz w:val="24"/>
      <w:szCs w:val="24"/>
    </w:rPr>
  </w:style>
  <w:style w:type="paragraph" w:styleId="ae">
    <w:name w:val="header"/>
    <w:basedOn w:val="a0"/>
    <w:link w:val="af"/>
    <w:uiPriority w:val="99"/>
    <w:unhideWhenUsed/>
    <w:rsid w:val="003769E4"/>
    <w:pPr>
      <w:tabs>
        <w:tab w:val="center" w:pos="4677"/>
        <w:tab w:val="right" w:pos="9355"/>
      </w:tabs>
      <w:spacing w:after="0" w:line="240" w:lineRule="auto"/>
    </w:pPr>
  </w:style>
  <w:style w:type="character" w:customStyle="1" w:styleId="af">
    <w:name w:val="Верхний колонтитул Знак"/>
    <w:basedOn w:val="a1"/>
    <w:link w:val="ae"/>
    <w:uiPriority w:val="99"/>
    <w:rsid w:val="003769E4"/>
  </w:style>
  <w:style w:type="paragraph" w:styleId="af0">
    <w:name w:val="footer"/>
    <w:basedOn w:val="a0"/>
    <w:link w:val="af1"/>
    <w:uiPriority w:val="99"/>
    <w:unhideWhenUsed/>
    <w:rsid w:val="003769E4"/>
    <w:pPr>
      <w:tabs>
        <w:tab w:val="center" w:pos="4677"/>
        <w:tab w:val="right" w:pos="9355"/>
      </w:tabs>
      <w:spacing w:after="0" w:line="240" w:lineRule="auto"/>
    </w:pPr>
  </w:style>
  <w:style w:type="character" w:customStyle="1" w:styleId="af1">
    <w:name w:val="Нижний колонтитул Знак"/>
    <w:basedOn w:val="a1"/>
    <w:link w:val="af0"/>
    <w:uiPriority w:val="99"/>
    <w:rsid w:val="003769E4"/>
  </w:style>
  <w:style w:type="character" w:customStyle="1" w:styleId="af2">
    <w:name w:val="Основной текст_"/>
    <w:link w:val="12"/>
    <w:locked/>
    <w:rsid w:val="00A83DBA"/>
    <w:rPr>
      <w:sz w:val="21"/>
    </w:rPr>
  </w:style>
  <w:style w:type="paragraph" w:customStyle="1" w:styleId="12">
    <w:name w:val="Основной текст1"/>
    <w:basedOn w:val="a0"/>
    <w:link w:val="af2"/>
    <w:rsid w:val="00A83DBA"/>
    <w:pPr>
      <w:spacing w:after="0" w:line="259" w:lineRule="exact"/>
    </w:pPr>
    <w:rPr>
      <w:sz w:val="21"/>
    </w:rPr>
  </w:style>
  <w:style w:type="character" w:customStyle="1" w:styleId="21">
    <w:name w:val="Основной текст (2)_"/>
    <w:basedOn w:val="a1"/>
    <w:link w:val="22"/>
    <w:locked/>
    <w:rsid w:val="00A83DBA"/>
    <w:rPr>
      <w:rFonts w:ascii="Times New Roman" w:eastAsia="Times New Roman" w:hAnsi="Times New Roman" w:cs="Times New Roman"/>
      <w:sz w:val="20"/>
      <w:szCs w:val="20"/>
    </w:rPr>
  </w:style>
  <w:style w:type="paragraph" w:customStyle="1" w:styleId="22">
    <w:name w:val="Основной текст (2)"/>
    <w:basedOn w:val="a0"/>
    <w:link w:val="21"/>
    <w:rsid w:val="00A83DBA"/>
    <w:pPr>
      <w:spacing w:after="0" w:line="259" w:lineRule="exact"/>
    </w:pPr>
    <w:rPr>
      <w:rFonts w:ascii="Times New Roman" w:eastAsia="Times New Roman" w:hAnsi="Times New Roman" w:cs="Times New Roman"/>
      <w:sz w:val="20"/>
      <w:szCs w:val="20"/>
    </w:rPr>
  </w:style>
  <w:style w:type="paragraph" w:styleId="af3">
    <w:name w:val="Body Text Indent"/>
    <w:basedOn w:val="a0"/>
    <w:link w:val="af4"/>
    <w:uiPriority w:val="99"/>
    <w:rsid w:val="00A83DBA"/>
    <w:pPr>
      <w:spacing w:after="0" w:line="360" w:lineRule="auto"/>
      <w:ind w:firstLine="720"/>
      <w:jc w:val="center"/>
    </w:pPr>
    <w:rPr>
      <w:rFonts w:eastAsia="Times New Roman" w:cs="Times New Roman"/>
      <w:sz w:val="28"/>
      <w:szCs w:val="20"/>
    </w:rPr>
  </w:style>
  <w:style w:type="character" w:customStyle="1" w:styleId="af4">
    <w:name w:val="Основной текст с отступом Знак"/>
    <w:basedOn w:val="a1"/>
    <w:link w:val="af3"/>
    <w:uiPriority w:val="99"/>
    <w:rsid w:val="00A83DBA"/>
    <w:rPr>
      <w:rFonts w:eastAsia="Times New Roman" w:cs="Times New Roman"/>
      <w:sz w:val="28"/>
      <w:szCs w:val="20"/>
    </w:rPr>
  </w:style>
  <w:style w:type="paragraph" w:styleId="af5">
    <w:name w:val="Body Text"/>
    <w:basedOn w:val="a0"/>
    <w:link w:val="af6"/>
    <w:uiPriority w:val="99"/>
    <w:semiHidden/>
    <w:unhideWhenUsed/>
    <w:rsid w:val="00A83DBA"/>
    <w:pPr>
      <w:spacing w:after="120"/>
    </w:pPr>
  </w:style>
  <w:style w:type="character" w:customStyle="1" w:styleId="af6">
    <w:name w:val="Основной текст Знак"/>
    <w:basedOn w:val="a1"/>
    <w:link w:val="af5"/>
    <w:uiPriority w:val="99"/>
    <w:semiHidden/>
    <w:rsid w:val="00A83DBA"/>
  </w:style>
  <w:style w:type="character" w:customStyle="1" w:styleId="FontStyle17">
    <w:name w:val="Font Style17"/>
    <w:basedOn w:val="a1"/>
    <w:uiPriority w:val="99"/>
    <w:rsid w:val="00185DA9"/>
    <w:rPr>
      <w:rFonts w:ascii="Times New Roman" w:hAnsi="Times New Roman" w:cs="Times New Roman"/>
      <w:sz w:val="26"/>
      <w:szCs w:val="26"/>
    </w:rPr>
  </w:style>
  <w:style w:type="paragraph" w:customStyle="1" w:styleId="Style9">
    <w:name w:val="Style9"/>
    <w:basedOn w:val="a0"/>
    <w:uiPriority w:val="99"/>
    <w:rsid w:val="00185DA9"/>
    <w:pPr>
      <w:widowControl w:val="0"/>
      <w:autoSpaceDE w:val="0"/>
      <w:autoSpaceDN w:val="0"/>
      <w:adjustRightInd w:val="0"/>
      <w:spacing w:after="0" w:line="312" w:lineRule="exact"/>
    </w:pPr>
    <w:rPr>
      <w:rFonts w:ascii="Times New Roman" w:eastAsia="Times New Roman" w:hAnsi="Times New Roman" w:cs="Times New Roman"/>
      <w:sz w:val="24"/>
      <w:szCs w:val="24"/>
    </w:rPr>
  </w:style>
  <w:style w:type="character" w:customStyle="1" w:styleId="FontStyle18">
    <w:name w:val="Font Style18"/>
    <w:basedOn w:val="a1"/>
    <w:uiPriority w:val="99"/>
    <w:rsid w:val="00185DA9"/>
    <w:rPr>
      <w:rFonts w:ascii="Times New Roman" w:hAnsi="Times New Roman" w:cs="Times New Roman"/>
      <w:b/>
      <w:bCs/>
      <w:sz w:val="26"/>
      <w:szCs w:val="26"/>
    </w:rPr>
  </w:style>
  <w:style w:type="paragraph" w:customStyle="1" w:styleId="Style10">
    <w:name w:val="Style10"/>
    <w:basedOn w:val="a0"/>
    <w:uiPriority w:val="99"/>
    <w:rsid w:val="00185DA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a0"/>
    <w:uiPriority w:val="99"/>
    <w:rsid w:val="00185DA9"/>
    <w:pPr>
      <w:widowControl w:val="0"/>
      <w:autoSpaceDE w:val="0"/>
      <w:autoSpaceDN w:val="0"/>
      <w:adjustRightInd w:val="0"/>
      <w:spacing w:after="0" w:line="322" w:lineRule="exact"/>
    </w:pPr>
    <w:rPr>
      <w:rFonts w:ascii="Times New Roman" w:eastAsia="Times New Roman" w:hAnsi="Times New Roman" w:cs="Times New Roman"/>
      <w:sz w:val="24"/>
      <w:szCs w:val="24"/>
    </w:rPr>
  </w:style>
  <w:style w:type="paragraph" w:customStyle="1" w:styleId="Style14">
    <w:name w:val="Style14"/>
    <w:basedOn w:val="a0"/>
    <w:uiPriority w:val="99"/>
    <w:rsid w:val="0061026D"/>
    <w:pPr>
      <w:widowControl w:val="0"/>
      <w:autoSpaceDE w:val="0"/>
      <w:autoSpaceDN w:val="0"/>
      <w:adjustRightInd w:val="0"/>
      <w:spacing w:after="0" w:line="326" w:lineRule="exact"/>
      <w:jc w:val="both"/>
    </w:pPr>
    <w:rPr>
      <w:rFonts w:ascii="Times New Roman" w:eastAsia="Times New Roman" w:hAnsi="Times New Roman" w:cs="Times New Roman"/>
      <w:sz w:val="24"/>
      <w:szCs w:val="24"/>
    </w:rPr>
  </w:style>
  <w:style w:type="character" w:customStyle="1" w:styleId="5Exact">
    <w:name w:val="Основной текст (5) Exact"/>
    <w:basedOn w:val="a1"/>
    <w:rsid w:val="0061026D"/>
    <w:rPr>
      <w:rFonts w:ascii="Arial" w:eastAsia="Arial" w:hAnsi="Arial" w:cs="Arial"/>
      <w:b w:val="0"/>
      <w:bCs w:val="0"/>
      <w:i w:val="0"/>
      <w:iCs w:val="0"/>
      <w:smallCaps w:val="0"/>
      <w:strike w:val="0"/>
      <w:color w:val="141414"/>
      <w:sz w:val="19"/>
      <w:szCs w:val="19"/>
      <w:u w:val="none"/>
    </w:rPr>
  </w:style>
  <w:style w:type="character" w:customStyle="1" w:styleId="5">
    <w:name w:val="Основной текст (5)_"/>
    <w:basedOn w:val="a1"/>
    <w:link w:val="50"/>
    <w:rsid w:val="0061026D"/>
    <w:rPr>
      <w:rFonts w:ascii="Arial" w:eastAsia="Arial" w:hAnsi="Arial" w:cs="Arial"/>
      <w:sz w:val="19"/>
      <w:szCs w:val="19"/>
      <w:shd w:val="clear" w:color="auto" w:fill="FFFFFF"/>
    </w:rPr>
  </w:style>
  <w:style w:type="paragraph" w:customStyle="1" w:styleId="50">
    <w:name w:val="Основной текст (5)"/>
    <w:basedOn w:val="a0"/>
    <w:link w:val="5"/>
    <w:rsid w:val="0061026D"/>
    <w:pPr>
      <w:widowControl w:val="0"/>
      <w:shd w:val="clear" w:color="auto" w:fill="FFFFFF"/>
      <w:spacing w:before="480" w:after="180" w:line="0" w:lineRule="atLeast"/>
      <w:ind w:hanging="380"/>
      <w:jc w:val="both"/>
    </w:pPr>
    <w:rPr>
      <w:rFonts w:ascii="Arial" w:eastAsia="Arial" w:hAnsi="Arial" w:cs="Arial"/>
      <w:sz w:val="19"/>
      <w:szCs w:val="19"/>
    </w:rPr>
  </w:style>
  <w:style w:type="character" w:styleId="af7">
    <w:name w:val="annotation reference"/>
    <w:basedOn w:val="a1"/>
    <w:uiPriority w:val="99"/>
    <w:semiHidden/>
    <w:unhideWhenUsed/>
    <w:rsid w:val="00D72782"/>
    <w:rPr>
      <w:sz w:val="16"/>
      <w:szCs w:val="16"/>
    </w:rPr>
  </w:style>
  <w:style w:type="paragraph" w:styleId="af8">
    <w:name w:val="annotation text"/>
    <w:basedOn w:val="a0"/>
    <w:link w:val="af9"/>
    <w:uiPriority w:val="99"/>
    <w:unhideWhenUsed/>
    <w:rsid w:val="00D72782"/>
    <w:pPr>
      <w:spacing w:line="240" w:lineRule="auto"/>
    </w:pPr>
    <w:rPr>
      <w:sz w:val="20"/>
      <w:szCs w:val="20"/>
    </w:rPr>
  </w:style>
  <w:style w:type="character" w:customStyle="1" w:styleId="af9">
    <w:name w:val="Текст примечания Знак"/>
    <w:basedOn w:val="a1"/>
    <w:link w:val="af8"/>
    <w:uiPriority w:val="99"/>
    <w:rsid w:val="00D72782"/>
    <w:rPr>
      <w:sz w:val="20"/>
      <w:szCs w:val="20"/>
    </w:rPr>
  </w:style>
  <w:style w:type="paragraph" w:styleId="afa">
    <w:name w:val="annotation subject"/>
    <w:basedOn w:val="af8"/>
    <w:next w:val="af8"/>
    <w:link w:val="afb"/>
    <w:uiPriority w:val="99"/>
    <w:semiHidden/>
    <w:unhideWhenUsed/>
    <w:rsid w:val="00D72782"/>
    <w:rPr>
      <w:b/>
      <w:bCs/>
    </w:rPr>
  </w:style>
  <w:style w:type="character" w:customStyle="1" w:styleId="afb">
    <w:name w:val="Тема примечания Знак"/>
    <w:basedOn w:val="af9"/>
    <w:link w:val="afa"/>
    <w:uiPriority w:val="99"/>
    <w:semiHidden/>
    <w:rsid w:val="00D72782"/>
    <w:rPr>
      <w:b/>
      <w:bCs/>
      <w:sz w:val="20"/>
      <w:szCs w:val="20"/>
    </w:rPr>
  </w:style>
  <w:style w:type="paragraph" w:styleId="afc">
    <w:name w:val="Revision"/>
    <w:hidden/>
    <w:uiPriority w:val="99"/>
    <w:semiHidden/>
    <w:rsid w:val="00F27608"/>
    <w:pPr>
      <w:spacing w:after="0" w:line="240" w:lineRule="auto"/>
    </w:pPr>
  </w:style>
  <w:style w:type="paragraph" w:customStyle="1" w:styleId="s1">
    <w:name w:val="s_1"/>
    <w:rsid w:val="008A6E3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rPr>
  </w:style>
  <w:style w:type="character" w:customStyle="1" w:styleId="10">
    <w:name w:val="Заголовок 1 Знак"/>
    <w:basedOn w:val="a1"/>
    <w:link w:val="1"/>
    <w:rsid w:val="008A6E38"/>
    <w:rPr>
      <w:rFonts w:ascii="Times New Roman" w:eastAsia="Arial Unicode MS" w:hAnsi="Times New Roman" w:cs="Arial Unicode MS"/>
      <w:color w:val="000000"/>
      <w:sz w:val="24"/>
      <w:szCs w:val="24"/>
      <w:u w:color="000000"/>
      <w:bdr w:val="nil"/>
    </w:rPr>
  </w:style>
  <w:style w:type="table" w:customStyle="1" w:styleId="TableNormal">
    <w:name w:val="Table Normal"/>
    <w:rsid w:val="008A6E3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Ind w:w="0" w:type="dxa"/>
      <w:tblCellMar>
        <w:top w:w="0" w:type="dxa"/>
        <w:left w:w="0" w:type="dxa"/>
        <w:bottom w:w="0" w:type="dxa"/>
        <w:right w:w="0" w:type="dxa"/>
      </w:tblCellMar>
    </w:tblPr>
  </w:style>
  <w:style w:type="paragraph" w:customStyle="1" w:styleId="HeaderFooter">
    <w:name w:val="Header &amp; Footer"/>
    <w:rsid w:val="008A6E38"/>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character" w:customStyle="1" w:styleId="Link">
    <w:name w:val="Link"/>
    <w:rsid w:val="008A6E38"/>
    <w:rPr>
      <w:color w:val="0000FF"/>
      <w:u w:val="single" w:color="0000FF"/>
    </w:rPr>
  </w:style>
  <w:style w:type="character" w:customStyle="1" w:styleId="Hyperlink0">
    <w:name w:val="Hyperlink.0"/>
    <w:basedOn w:val="Link"/>
    <w:rsid w:val="008A6E38"/>
    <w:rPr>
      <w:color w:val="0000FF"/>
      <w:sz w:val="26"/>
      <w:szCs w:val="26"/>
      <w:u w:val="none" w:color="0000FF"/>
      <w:lang w:val="en-US"/>
    </w:rPr>
  </w:style>
  <w:style w:type="character" w:customStyle="1" w:styleId="Hyperlink1">
    <w:name w:val="Hyperlink.1"/>
    <w:basedOn w:val="Link"/>
    <w:rsid w:val="008A6E38"/>
    <w:rPr>
      <w:color w:val="0000FF"/>
      <w:sz w:val="26"/>
      <w:szCs w:val="26"/>
      <w:u w:val="none" w:color="0000FF"/>
      <w:lang w:val="ru-RU"/>
    </w:rPr>
  </w:style>
  <w:style w:type="paragraph" w:customStyle="1" w:styleId="Body">
    <w:name w:val="Body"/>
    <w:rsid w:val="008A6E38"/>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numbering" w:customStyle="1" w:styleId="ImportedStyle1">
    <w:name w:val="Imported Style 1"/>
    <w:rsid w:val="008A6E38"/>
    <w:pPr>
      <w:numPr>
        <w:numId w:val="1"/>
      </w:numPr>
    </w:pPr>
  </w:style>
  <w:style w:type="paragraph" w:customStyle="1" w:styleId="s3">
    <w:name w:val="s_3"/>
    <w:rsid w:val="008A6E3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rPr>
  </w:style>
  <w:style w:type="numbering" w:customStyle="1" w:styleId="ImportedStyle2">
    <w:name w:val="Imported Style 2"/>
    <w:rsid w:val="008A6E38"/>
    <w:pPr>
      <w:numPr>
        <w:numId w:val="2"/>
      </w:numPr>
    </w:pPr>
  </w:style>
  <w:style w:type="numbering" w:customStyle="1" w:styleId="ImportedStyle3">
    <w:name w:val="Imported Style 3"/>
    <w:rsid w:val="008A6E38"/>
    <w:pPr>
      <w:numPr>
        <w:numId w:val="3"/>
      </w:numPr>
    </w:pPr>
  </w:style>
  <w:style w:type="numbering" w:customStyle="1" w:styleId="ImportedStyle4">
    <w:name w:val="Imported Style 4"/>
    <w:rsid w:val="008A6E38"/>
    <w:pPr>
      <w:numPr>
        <w:numId w:val="4"/>
      </w:numPr>
    </w:pPr>
  </w:style>
  <w:style w:type="paragraph" w:customStyle="1" w:styleId="13">
    <w:name w:val="Обычный1"/>
    <w:rsid w:val="008A6E38"/>
    <w:pPr>
      <w:widowControl w:val="0"/>
      <w:pBdr>
        <w:top w:val="nil"/>
        <w:left w:val="nil"/>
        <w:bottom w:val="nil"/>
        <w:right w:val="nil"/>
        <w:between w:val="nil"/>
        <w:bar w:val="nil"/>
      </w:pBdr>
    </w:pPr>
    <w:rPr>
      <w:rFonts w:ascii="Calibri" w:eastAsia="Calibri" w:hAnsi="Calibri" w:cs="Calibri"/>
      <w:color w:val="000000"/>
      <w:sz w:val="20"/>
      <w:szCs w:val="20"/>
      <w:u w:color="000000"/>
      <w:bdr w:val="nil"/>
    </w:rPr>
  </w:style>
  <w:style w:type="paragraph" w:customStyle="1" w:styleId="31">
    <w:name w:val="Обычный3"/>
    <w:rsid w:val="008A6E38"/>
    <w:pPr>
      <w:widowControl w:val="0"/>
      <w:pBdr>
        <w:top w:val="nil"/>
        <w:left w:val="nil"/>
        <w:bottom w:val="nil"/>
        <w:right w:val="nil"/>
        <w:between w:val="nil"/>
        <w:bar w:val="nil"/>
      </w:pBdr>
    </w:pPr>
    <w:rPr>
      <w:rFonts w:ascii="Calibri" w:eastAsia="Calibri" w:hAnsi="Calibri" w:cs="Calibri"/>
      <w:color w:val="000000"/>
      <w:sz w:val="20"/>
      <w:szCs w:val="20"/>
      <w:u w:color="000000"/>
      <w:bdr w:val="nil"/>
    </w:rPr>
  </w:style>
  <w:style w:type="character" w:customStyle="1" w:styleId="Hyperlink2">
    <w:name w:val="Hyperlink.2"/>
    <w:basedOn w:val="Link"/>
    <w:rsid w:val="008A6E38"/>
    <w:rPr>
      <w:color w:val="734C9B"/>
      <w:u w:val="single" w:color="734C9B"/>
      <w:vertAlign w:val="superscript"/>
    </w:rPr>
  </w:style>
  <w:style w:type="numbering" w:customStyle="1" w:styleId="ImportedStyle8">
    <w:name w:val="Imported Style 8"/>
    <w:rsid w:val="008A6E38"/>
    <w:pPr>
      <w:numPr>
        <w:numId w:val="5"/>
      </w:numPr>
    </w:pPr>
  </w:style>
  <w:style w:type="table" w:customStyle="1" w:styleId="14">
    <w:name w:val="Сетка таблицы1"/>
    <w:basedOn w:val="a2"/>
    <w:next w:val="a8"/>
    <w:uiPriority w:val="39"/>
    <w:rsid w:val="008A6E38"/>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rsid w:val="008A6E3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Ind w:w="0" w:type="dxa"/>
      <w:tblCellMar>
        <w:top w:w="0" w:type="dxa"/>
        <w:left w:w="0" w:type="dxa"/>
        <w:bottom w:w="0" w:type="dxa"/>
        <w:right w:w="0" w:type="dxa"/>
      </w:tblCellMar>
    </w:tblPr>
  </w:style>
  <w:style w:type="character" w:customStyle="1" w:styleId="212pt">
    <w:name w:val="Основной текст (2) + 12 pt;Не полужирный"/>
    <w:rsid w:val="004D4CC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styleId="afd">
    <w:name w:val="page number"/>
    <w:basedOn w:val="a1"/>
    <w:rsid w:val="00DF46BB"/>
  </w:style>
  <w:style w:type="character" w:customStyle="1" w:styleId="FontStyle23">
    <w:name w:val="Font Style23"/>
    <w:uiPriority w:val="99"/>
    <w:rsid w:val="006F6ADC"/>
    <w:rPr>
      <w:rFonts w:ascii="Times New Roman" w:hAnsi="Times New Roman"/>
      <w:sz w:val="18"/>
    </w:rPr>
  </w:style>
  <w:style w:type="paragraph" w:styleId="afe">
    <w:name w:val="No Spacing"/>
    <w:uiPriority w:val="1"/>
    <w:qFormat/>
    <w:rsid w:val="00212BB7"/>
    <w:pPr>
      <w:spacing w:after="0" w:line="240" w:lineRule="auto"/>
    </w:pPr>
    <w:rPr>
      <w:rFonts w:ascii="Times New Roman" w:eastAsia="Calibri" w:hAnsi="Times New Roman" w:cs="Times New Roman"/>
      <w:lang w:eastAsia="en-US"/>
    </w:rPr>
  </w:style>
  <w:style w:type="character" w:styleId="aff">
    <w:name w:val="Emphasis"/>
    <w:basedOn w:val="a1"/>
    <w:uiPriority w:val="20"/>
    <w:qFormat/>
    <w:rsid w:val="00A56EB8"/>
    <w:rPr>
      <w:i/>
      <w:iCs/>
    </w:rPr>
  </w:style>
  <w:style w:type="paragraph" w:customStyle="1" w:styleId="aff0">
    <w:name w:val="Прижатый влево"/>
    <w:basedOn w:val="a0"/>
    <w:next w:val="a0"/>
    <w:uiPriority w:val="99"/>
    <w:rsid w:val="00342495"/>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aff1">
    <w:name w:val="Таблицы (моноширинный)"/>
    <w:basedOn w:val="a0"/>
    <w:next w:val="a0"/>
    <w:uiPriority w:val="99"/>
    <w:rsid w:val="0026547A"/>
    <w:pPr>
      <w:widowControl w:val="0"/>
      <w:autoSpaceDE w:val="0"/>
      <w:autoSpaceDN w:val="0"/>
      <w:adjustRightInd w:val="0"/>
      <w:spacing w:after="0" w:line="240" w:lineRule="auto"/>
    </w:pPr>
    <w:rPr>
      <w:rFonts w:ascii="Courier New" w:hAnsi="Courier New" w:cs="Courier New"/>
      <w:sz w:val="24"/>
      <w:szCs w:val="24"/>
    </w:rPr>
  </w:style>
  <w:style w:type="paragraph" w:customStyle="1" w:styleId="aff2">
    <w:name w:val="Сноска"/>
    <w:basedOn w:val="a0"/>
    <w:next w:val="a0"/>
    <w:uiPriority w:val="99"/>
    <w:rsid w:val="0026547A"/>
    <w:pPr>
      <w:widowControl w:val="0"/>
      <w:autoSpaceDE w:val="0"/>
      <w:autoSpaceDN w:val="0"/>
      <w:adjustRightInd w:val="0"/>
      <w:spacing w:after="0" w:line="240" w:lineRule="auto"/>
      <w:ind w:firstLine="720"/>
      <w:jc w:val="both"/>
    </w:pPr>
    <w:rPr>
      <w:rFonts w:ascii="Times New Roman CYR" w:hAnsi="Times New Roman CYR" w:cs="Times New Roman CYR"/>
      <w:sz w:val="20"/>
      <w:szCs w:val="20"/>
    </w:rPr>
  </w:style>
  <w:style w:type="character" w:customStyle="1" w:styleId="23">
    <w:name w:val="Заголовок №2_"/>
    <w:basedOn w:val="a1"/>
    <w:link w:val="24"/>
    <w:rsid w:val="00395DD6"/>
    <w:rPr>
      <w:rFonts w:ascii="Times New Roman" w:eastAsia="Times New Roman" w:hAnsi="Times New Roman" w:cs="Times New Roman"/>
      <w:b/>
      <w:bCs/>
      <w:sz w:val="28"/>
      <w:szCs w:val="28"/>
      <w:shd w:val="clear" w:color="auto" w:fill="FFFFFF"/>
    </w:rPr>
  </w:style>
  <w:style w:type="paragraph" w:customStyle="1" w:styleId="24">
    <w:name w:val="Заголовок №2"/>
    <w:basedOn w:val="a0"/>
    <w:link w:val="23"/>
    <w:rsid w:val="00395DD6"/>
    <w:pPr>
      <w:widowControl w:val="0"/>
      <w:shd w:val="clear" w:color="auto" w:fill="FFFFFF"/>
      <w:spacing w:after="0" w:line="0" w:lineRule="atLeast"/>
      <w:outlineLvl w:val="1"/>
    </w:pPr>
    <w:rPr>
      <w:rFonts w:ascii="Times New Roman" w:eastAsia="Times New Roman" w:hAnsi="Times New Roman" w:cs="Times New Roman"/>
      <w:b/>
      <w:bCs/>
      <w:sz w:val="28"/>
      <w:szCs w:val="28"/>
    </w:rPr>
  </w:style>
  <w:style w:type="character" w:customStyle="1" w:styleId="211pt">
    <w:name w:val="Основной текст (2) + 11 pt;Полужирный;Не курсив"/>
    <w:basedOn w:val="21"/>
    <w:rsid w:val="00395DD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ru-RU" w:eastAsia="ru-RU" w:bidi="ru-RU"/>
    </w:rPr>
  </w:style>
  <w:style w:type="character" w:customStyle="1" w:styleId="20">
    <w:name w:val="Заголовок 2 Знак"/>
    <w:basedOn w:val="a1"/>
    <w:link w:val="2"/>
    <w:uiPriority w:val="9"/>
    <w:semiHidden/>
    <w:rsid w:val="00D7277B"/>
    <w:rPr>
      <w:rFonts w:asciiTheme="majorHAnsi" w:eastAsiaTheme="majorEastAsia" w:hAnsiTheme="majorHAnsi" w:cstheme="majorBidi"/>
      <w:b/>
      <w:bCs/>
      <w:color w:val="4F81BD" w:themeColor="accent1"/>
      <w:sz w:val="26"/>
      <w:szCs w:val="26"/>
    </w:rPr>
  </w:style>
  <w:style w:type="paragraph" w:customStyle="1" w:styleId="headertext">
    <w:name w:val="headertext"/>
    <w:basedOn w:val="a0"/>
    <w:rsid w:val="00D727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
    <w:name w:val="Абзац списка Знак"/>
    <w:aliases w:val="Bullet 1 Знак,Use Case List Paragraph Знак,Абзац списка1 Знак,Содержание. 2 уровень Знак,List Paragraph Знак,ПАРАГРАФ Знак"/>
    <w:link w:val="a4"/>
    <w:uiPriority w:val="34"/>
    <w:qFormat/>
    <w:rsid w:val="003A1EC2"/>
  </w:style>
  <w:style w:type="character" w:customStyle="1" w:styleId="blk">
    <w:name w:val="blk"/>
    <w:basedOn w:val="a1"/>
    <w:uiPriority w:val="99"/>
    <w:rsid w:val="00D81E40"/>
    <w:rPr>
      <w:rFonts w:cs="Times New Roman"/>
    </w:rPr>
  </w:style>
  <w:style w:type="paragraph" w:styleId="aff3">
    <w:name w:val="Block Text"/>
    <w:basedOn w:val="a0"/>
    <w:uiPriority w:val="99"/>
    <w:rsid w:val="00B16A92"/>
    <w:pPr>
      <w:pBdr>
        <w:bottom w:val="single" w:sz="4" w:space="1" w:color="auto"/>
      </w:pBdr>
      <w:spacing w:before="120" w:after="240" w:line="240" w:lineRule="auto"/>
      <w:ind w:left="567" w:right="567"/>
      <w:jc w:val="center"/>
    </w:pPr>
    <w:rPr>
      <w:rFonts w:ascii="Times New Roman" w:eastAsia="Times New Roman" w:hAnsi="Times New Roman" w:cs="Times New Roman"/>
      <w:b/>
      <w:bCs/>
    </w:rPr>
  </w:style>
  <w:style w:type="paragraph" w:customStyle="1" w:styleId="aff4">
    <w:name w:val="Нормальный (таблица)"/>
    <w:basedOn w:val="a0"/>
    <w:next w:val="a0"/>
    <w:uiPriority w:val="99"/>
    <w:rsid w:val="002148EF"/>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character" w:customStyle="1" w:styleId="FontStyle64">
    <w:name w:val="Font Style64"/>
    <w:uiPriority w:val="99"/>
    <w:rsid w:val="004E4DE2"/>
    <w:rPr>
      <w:rFonts w:ascii="Times New Roman" w:hAnsi="Times New Roman"/>
      <w:sz w:val="26"/>
    </w:rPr>
  </w:style>
  <w:style w:type="paragraph" w:styleId="aff5">
    <w:name w:val="Normal (Web)"/>
    <w:basedOn w:val="a0"/>
    <w:uiPriority w:val="99"/>
    <w:semiHidden/>
    <w:unhideWhenUsed/>
    <w:rsid w:val="00925C4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6">
    <w:name w:val="Нормальный"/>
    <w:basedOn w:val="a0"/>
    <w:rsid w:val="00417733"/>
    <w:pPr>
      <w:suppressAutoHyphens/>
      <w:overflowPunct w:val="0"/>
      <w:autoSpaceDE w:val="0"/>
      <w:autoSpaceDN w:val="0"/>
      <w:spacing w:after="0" w:line="240" w:lineRule="auto"/>
      <w:ind w:firstLine="720"/>
      <w:jc w:val="both"/>
      <w:textAlignment w:val="baseline"/>
    </w:pPr>
    <w:rPr>
      <w:rFonts w:ascii="Times New Roman" w:hAnsi="Times New Roman"/>
      <w:kern w:val="3"/>
      <w:sz w:val="24"/>
    </w:rPr>
  </w:style>
  <w:style w:type="paragraph" w:customStyle="1" w:styleId="Style13">
    <w:name w:val="Style13"/>
    <w:basedOn w:val="a0"/>
    <w:uiPriority w:val="99"/>
    <w:rsid w:val="00552A8A"/>
    <w:pPr>
      <w:widowControl w:val="0"/>
      <w:autoSpaceDE w:val="0"/>
      <w:autoSpaceDN w:val="0"/>
      <w:adjustRightInd w:val="0"/>
      <w:spacing w:after="0" w:line="278" w:lineRule="exact"/>
    </w:pPr>
    <w:rPr>
      <w:rFonts w:ascii="Times New Roman" w:hAnsi="Times New Roman" w:cs="Times New Roman"/>
      <w:sz w:val="24"/>
      <w:szCs w:val="24"/>
    </w:rPr>
  </w:style>
  <w:style w:type="character" w:styleId="aff7">
    <w:name w:val="Subtle Reference"/>
    <w:basedOn w:val="a1"/>
    <w:uiPriority w:val="31"/>
    <w:qFormat/>
    <w:rsid w:val="00373DAA"/>
    <w:rPr>
      <w:smallCaps/>
      <w:color w:val="5A5A5A" w:themeColor="text1" w:themeTint="A5"/>
    </w:rPr>
  </w:style>
  <w:style w:type="paragraph" w:customStyle="1" w:styleId="121">
    <w:name w:val="Средняя сетка 1 — акцент 21"/>
    <w:basedOn w:val="a0"/>
    <w:uiPriority w:val="34"/>
    <w:qFormat/>
    <w:rsid w:val="00C434DB"/>
    <w:pPr>
      <w:widowControl w:val="0"/>
      <w:ind w:left="720"/>
    </w:pPr>
    <w:rPr>
      <w:rFonts w:ascii="Calibri" w:eastAsia="Calibri" w:hAnsi="Calibri" w:cs="Courier New"/>
      <w:color w:val="000000"/>
    </w:rPr>
  </w:style>
  <w:style w:type="character" w:styleId="aff8">
    <w:name w:val="FollowedHyperlink"/>
    <w:basedOn w:val="a1"/>
    <w:uiPriority w:val="99"/>
    <w:semiHidden/>
    <w:unhideWhenUsed/>
    <w:rsid w:val="00140659"/>
    <w:rPr>
      <w:color w:val="800080" w:themeColor="followedHyperlink"/>
      <w:u w:val="single"/>
    </w:rPr>
  </w:style>
  <w:style w:type="paragraph" w:styleId="aff9">
    <w:name w:val="endnote text"/>
    <w:basedOn w:val="a0"/>
    <w:link w:val="affa"/>
    <w:uiPriority w:val="99"/>
    <w:semiHidden/>
    <w:unhideWhenUsed/>
    <w:rsid w:val="00D20675"/>
    <w:pPr>
      <w:spacing w:after="0" w:line="240" w:lineRule="auto"/>
    </w:pPr>
    <w:rPr>
      <w:sz w:val="20"/>
      <w:szCs w:val="20"/>
    </w:rPr>
  </w:style>
  <w:style w:type="character" w:customStyle="1" w:styleId="affa">
    <w:name w:val="Текст концевой сноски Знак"/>
    <w:basedOn w:val="a1"/>
    <w:link w:val="aff9"/>
    <w:uiPriority w:val="99"/>
    <w:semiHidden/>
    <w:rsid w:val="00D20675"/>
    <w:rPr>
      <w:sz w:val="20"/>
      <w:szCs w:val="20"/>
    </w:rPr>
  </w:style>
  <w:style w:type="character" w:styleId="affb">
    <w:name w:val="endnote reference"/>
    <w:basedOn w:val="a1"/>
    <w:uiPriority w:val="99"/>
    <w:semiHidden/>
    <w:unhideWhenUsed/>
    <w:rsid w:val="00D20675"/>
    <w:rPr>
      <w:vertAlign w:val="superscript"/>
    </w:rPr>
  </w:style>
  <w:style w:type="character" w:customStyle="1" w:styleId="15">
    <w:name w:val="Текст сноски Знак1"/>
    <w:aliases w:val=" Знак Знак1"/>
    <w:basedOn w:val="a1"/>
    <w:uiPriority w:val="99"/>
    <w:rsid w:val="00FA32FE"/>
    <w:rPr>
      <w:rFonts w:ascii="Times New Roman" w:eastAsia="Times New Roman" w:hAnsi="Times New Roman" w:cs="Times New Roman"/>
      <w:sz w:val="20"/>
      <w:szCs w:val="20"/>
      <w:lang w:val="x-none" w:eastAsia="zh-CN"/>
    </w:rPr>
  </w:style>
  <w:style w:type="character" w:customStyle="1" w:styleId="30">
    <w:name w:val="Заголовок 3 Знак"/>
    <w:basedOn w:val="a1"/>
    <w:link w:val="3"/>
    <w:uiPriority w:val="9"/>
    <w:semiHidden/>
    <w:rsid w:val="002A602F"/>
    <w:rPr>
      <w:rFonts w:asciiTheme="majorHAnsi" w:eastAsiaTheme="majorEastAsia" w:hAnsiTheme="majorHAnsi" w:cstheme="majorBidi"/>
      <w:color w:val="243F60" w:themeColor="accent1" w:themeShade="7F"/>
      <w:sz w:val="24"/>
      <w:szCs w:val="24"/>
    </w:rPr>
  </w:style>
  <w:style w:type="paragraph" w:styleId="HTML">
    <w:name w:val="HTML Preformatted"/>
    <w:basedOn w:val="a0"/>
    <w:link w:val="HTML0"/>
    <w:uiPriority w:val="99"/>
    <w:unhideWhenUsed/>
    <w:rsid w:val="008545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uiPriority w:val="99"/>
    <w:rsid w:val="008545F0"/>
    <w:rPr>
      <w:rFonts w:ascii="Courier New" w:eastAsia="Times New Roman" w:hAnsi="Courier New" w:cs="Courier New"/>
      <w:sz w:val="20"/>
      <w:szCs w:val="20"/>
    </w:rPr>
  </w:style>
  <w:style w:type="paragraph" w:styleId="32">
    <w:name w:val="Body Text 3"/>
    <w:basedOn w:val="a0"/>
    <w:link w:val="33"/>
    <w:uiPriority w:val="99"/>
    <w:unhideWhenUsed/>
    <w:rsid w:val="00BA711A"/>
    <w:pPr>
      <w:spacing w:after="120" w:line="240" w:lineRule="auto"/>
    </w:pPr>
    <w:rPr>
      <w:rFonts w:ascii="Times New Roman" w:eastAsia="Times New Roman" w:hAnsi="Times New Roman" w:cs="Times New Roman"/>
      <w:sz w:val="16"/>
      <w:szCs w:val="16"/>
    </w:rPr>
  </w:style>
  <w:style w:type="character" w:customStyle="1" w:styleId="33">
    <w:name w:val="Основной текст 3 Знак"/>
    <w:basedOn w:val="a1"/>
    <w:link w:val="32"/>
    <w:uiPriority w:val="99"/>
    <w:rsid w:val="00BA711A"/>
    <w:rPr>
      <w:rFonts w:ascii="Times New Roman" w:eastAsia="Times New Roman" w:hAnsi="Times New Roman" w:cs="Times New Roman"/>
      <w:sz w:val="16"/>
      <w:szCs w:val="16"/>
    </w:rPr>
  </w:style>
  <w:style w:type="character" w:styleId="affc">
    <w:name w:val="Strong"/>
    <w:basedOn w:val="a1"/>
    <w:uiPriority w:val="22"/>
    <w:qFormat/>
    <w:rsid w:val="00F64FAC"/>
    <w:rPr>
      <w:b/>
      <w:bCs/>
    </w:rPr>
  </w:style>
  <w:style w:type="character" w:customStyle="1" w:styleId="apple-converted-space">
    <w:name w:val="apple-converted-space"/>
    <w:basedOn w:val="a1"/>
    <w:rsid w:val="00F64FAC"/>
  </w:style>
  <w:style w:type="paragraph" w:customStyle="1" w:styleId="a">
    <w:name w:val="Нумерованный многоуровневый список"/>
    <w:basedOn w:val="a0"/>
    <w:link w:val="affd"/>
    <w:uiPriority w:val="99"/>
    <w:rsid w:val="00814868"/>
    <w:pPr>
      <w:numPr>
        <w:numId w:val="36"/>
      </w:numPr>
      <w:spacing w:after="0" w:line="240" w:lineRule="auto"/>
      <w:contextualSpacing/>
      <w:jc w:val="both"/>
    </w:pPr>
    <w:rPr>
      <w:rFonts w:ascii="Times New Roman" w:eastAsia="Calibri" w:hAnsi="Times New Roman" w:cs="Times New Roman"/>
      <w:sz w:val="24"/>
      <w:szCs w:val="24"/>
    </w:rPr>
  </w:style>
  <w:style w:type="character" w:customStyle="1" w:styleId="affd">
    <w:name w:val="Нумерованный многоуровневый список Знак"/>
    <w:basedOn w:val="a5"/>
    <w:link w:val="a"/>
    <w:uiPriority w:val="99"/>
    <w:locked/>
    <w:rsid w:val="00814868"/>
    <w:rPr>
      <w:rFonts w:ascii="Times New Roman" w:eastAsia="Calibri" w:hAnsi="Times New Roman" w:cs="Times New Roman"/>
      <w:sz w:val="24"/>
      <w:szCs w:val="24"/>
    </w:rPr>
  </w:style>
  <w:style w:type="paragraph" w:customStyle="1" w:styleId="34">
    <w:name w:val="Абзац списка3"/>
    <w:basedOn w:val="a0"/>
    <w:rsid w:val="00B24523"/>
    <w:pPr>
      <w:suppressAutoHyphens/>
      <w:spacing w:after="160" w:line="288" w:lineRule="auto"/>
      <w:ind w:left="720"/>
    </w:pPr>
    <w:rPr>
      <w:rFonts w:ascii="Calibri" w:eastAsia="Times New Roman" w:hAnsi="Calibri" w:cs="Calibri"/>
      <w:color w:val="5A5A5A"/>
      <w:kern w:val="1"/>
      <w:sz w:val="20"/>
      <w:szCs w:val="20"/>
      <w:lang w:val="en-US" w:eastAsia="en-US" w:bidi="en-US"/>
    </w:rPr>
  </w:style>
  <w:style w:type="paragraph" w:customStyle="1" w:styleId="p1">
    <w:name w:val="p1"/>
    <w:basedOn w:val="a0"/>
    <w:rsid w:val="00CC649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ocdata">
    <w:name w:val="docdata"/>
    <w:basedOn w:val="a0"/>
    <w:rsid w:val="00D24EB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uiPriority w:val="9"/>
    <w:semiHidden/>
    <w:rsid w:val="00774572"/>
    <w:rPr>
      <w:rFonts w:asciiTheme="majorHAnsi" w:eastAsiaTheme="majorEastAsia" w:hAnsiTheme="majorHAnsi" w:cstheme="majorBidi"/>
      <w:i/>
      <w:iCs/>
      <w:color w:val="365F91" w:themeColor="accent1" w:themeShade="B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00F73"/>
  </w:style>
  <w:style w:type="paragraph" w:styleId="1">
    <w:name w:val="heading 1"/>
    <w:next w:val="a0"/>
    <w:link w:val="10"/>
    <w:rsid w:val="008A6E38"/>
    <w:pPr>
      <w:keepNext/>
      <w:widowControl w:val="0"/>
      <w:pBdr>
        <w:top w:val="nil"/>
        <w:left w:val="nil"/>
        <w:bottom w:val="nil"/>
        <w:right w:val="nil"/>
        <w:between w:val="nil"/>
        <w:bar w:val="nil"/>
      </w:pBdr>
      <w:suppressAutoHyphens/>
      <w:spacing w:before="20" w:after="0" w:line="240" w:lineRule="auto"/>
      <w:ind w:left="432" w:hanging="432"/>
      <w:outlineLvl w:val="0"/>
    </w:pPr>
    <w:rPr>
      <w:rFonts w:ascii="Times New Roman" w:eastAsia="Arial Unicode MS" w:hAnsi="Times New Roman" w:cs="Arial Unicode MS"/>
      <w:color w:val="000000"/>
      <w:sz w:val="24"/>
      <w:szCs w:val="24"/>
      <w:u w:color="000000"/>
      <w:bdr w:val="nil"/>
    </w:rPr>
  </w:style>
  <w:style w:type="paragraph" w:styleId="2">
    <w:name w:val="heading 2"/>
    <w:basedOn w:val="a0"/>
    <w:next w:val="a0"/>
    <w:link w:val="20"/>
    <w:uiPriority w:val="9"/>
    <w:semiHidden/>
    <w:unhideWhenUsed/>
    <w:qFormat/>
    <w:rsid w:val="00D7277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2A602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0"/>
    <w:next w:val="a0"/>
    <w:link w:val="40"/>
    <w:uiPriority w:val="9"/>
    <w:semiHidden/>
    <w:unhideWhenUsed/>
    <w:qFormat/>
    <w:rsid w:val="00774572"/>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TitlePage">
    <w:name w:val="ConsPlusTitlePage"/>
    <w:rsid w:val="003729F8"/>
    <w:pPr>
      <w:widowControl w:val="0"/>
      <w:autoSpaceDE w:val="0"/>
      <w:autoSpaceDN w:val="0"/>
      <w:spacing w:after="0" w:line="240" w:lineRule="auto"/>
    </w:pPr>
    <w:rPr>
      <w:rFonts w:ascii="Tahoma" w:eastAsia="Times New Roman" w:hAnsi="Tahoma" w:cs="Tahoma"/>
      <w:sz w:val="20"/>
      <w:szCs w:val="20"/>
    </w:rPr>
  </w:style>
  <w:style w:type="paragraph" w:customStyle="1" w:styleId="ConsPlusNormal">
    <w:name w:val="ConsPlusNormal"/>
    <w:uiPriority w:val="99"/>
    <w:rsid w:val="003729F8"/>
    <w:pPr>
      <w:widowControl w:val="0"/>
      <w:autoSpaceDE w:val="0"/>
      <w:autoSpaceDN w:val="0"/>
      <w:spacing w:after="0" w:line="240" w:lineRule="auto"/>
    </w:pPr>
    <w:rPr>
      <w:rFonts w:ascii="Calibri" w:eastAsia="Times New Roman" w:hAnsi="Calibri" w:cs="Calibri"/>
      <w:szCs w:val="20"/>
    </w:rPr>
  </w:style>
  <w:style w:type="paragraph" w:customStyle="1" w:styleId="ConsPlusTitle">
    <w:name w:val="ConsPlusTitle"/>
    <w:rsid w:val="003729F8"/>
    <w:pPr>
      <w:widowControl w:val="0"/>
      <w:autoSpaceDE w:val="0"/>
      <w:autoSpaceDN w:val="0"/>
      <w:spacing w:after="0" w:line="240" w:lineRule="auto"/>
    </w:pPr>
    <w:rPr>
      <w:rFonts w:ascii="Calibri" w:eastAsia="Times New Roman" w:hAnsi="Calibri" w:cs="Calibri"/>
      <w:b/>
      <w:szCs w:val="20"/>
    </w:rPr>
  </w:style>
  <w:style w:type="paragraph" w:styleId="a4">
    <w:name w:val="List Paragraph"/>
    <w:aliases w:val="Bullet 1,Use Case List Paragraph,Абзац списка1,Содержание. 2 уровень,List Paragraph,ПАРАГРАФ"/>
    <w:basedOn w:val="a0"/>
    <w:link w:val="a5"/>
    <w:uiPriority w:val="34"/>
    <w:qFormat/>
    <w:rsid w:val="00373D49"/>
    <w:pPr>
      <w:ind w:left="720"/>
      <w:contextualSpacing/>
    </w:pPr>
  </w:style>
  <w:style w:type="character" w:styleId="a6">
    <w:name w:val="footnote reference"/>
    <w:uiPriority w:val="99"/>
    <w:unhideWhenUsed/>
    <w:rsid w:val="00373D49"/>
    <w:rPr>
      <w:vertAlign w:val="superscript"/>
    </w:rPr>
  </w:style>
  <w:style w:type="character" w:customStyle="1" w:styleId="a7">
    <w:name w:val="Гипертекстовая ссылка"/>
    <w:uiPriority w:val="99"/>
    <w:rsid w:val="00373D49"/>
    <w:rPr>
      <w:b/>
      <w:bCs/>
      <w:color w:val="008000"/>
    </w:rPr>
  </w:style>
  <w:style w:type="table" w:styleId="a8">
    <w:name w:val="Table Grid"/>
    <w:basedOn w:val="a2"/>
    <w:uiPriority w:val="39"/>
    <w:rsid w:val="00AA75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аголовок 1"/>
    <w:basedOn w:val="a0"/>
    <w:next w:val="a0"/>
    <w:rsid w:val="002C50A2"/>
    <w:pPr>
      <w:keepNext/>
      <w:spacing w:after="0" w:line="240" w:lineRule="auto"/>
      <w:jc w:val="center"/>
    </w:pPr>
    <w:rPr>
      <w:rFonts w:ascii="Times New Roman" w:eastAsia="Times New Roman" w:hAnsi="Times New Roman" w:cs="Times New Roman"/>
      <w:sz w:val="25"/>
      <w:szCs w:val="25"/>
    </w:rPr>
  </w:style>
  <w:style w:type="paragraph" w:styleId="a9">
    <w:name w:val="Balloon Text"/>
    <w:basedOn w:val="a0"/>
    <w:link w:val="aa"/>
    <w:uiPriority w:val="99"/>
    <w:rsid w:val="00CD273E"/>
    <w:pPr>
      <w:spacing w:after="0" w:line="240" w:lineRule="auto"/>
    </w:pPr>
    <w:rPr>
      <w:rFonts w:ascii="Tahoma" w:eastAsia="Times New Roman" w:hAnsi="Tahoma" w:cs="Times New Roman"/>
      <w:sz w:val="16"/>
      <w:szCs w:val="16"/>
    </w:rPr>
  </w:style>
  <w:style w:type="character" w:customStyle="1" w:styleId="aa">
    <w:name w:val="Текст выноски Знак"/>
    <w:basedOn w:val="a1"/>
    <w:link w:val="a9"/>
    <w:uiPriority w:val="99"/>
    <w:rsid w:val="00CD273E"/>
    <w:rPr>
      <w:rFonts w:ascii="Tahoma" w:eastAsia="Times New Roman" w:hAnsi="Tahoma" w:cs="Times New Roman"/>
      <w:sz w:val="16"/>
      <w:szCs w:val="16"/>
    </w:rPr>
  </w:style>
  <w:style w:type="character" w:styleId="ab">
    <w:name w:val="Hyperlink"/>
    <w:basedOn w:val="a1"/>
    <w:unhideWhenUsed/>
    <w:rsid w:val="007540F2"/>
    <w:rPr>
      <w:color w:val="0000FF" w:themeColor="hyperlink"/>
      <w:u w:val="single"/>
    </w:rPr>
  </w:style>
  <w:style w:type="paragraph" w:customStyle="1" w:styleId="Default">
    <w:name w:val="Default"/>
    <w:rsid w:val="00841629"/>
    <w:pPr>
      <w:autoSpaceDE w:val="0"/>
      <w:autoSpaceDN w:val="0"/>
      <w:adjustRightInd w:val="0"/>
      <w:spacing w:after="0" w:line="240" w:lineRule="auto"/>
    </w:pPr>
    <w:rPr>
      <w:rFonts w:ascii="Times New Roman" w:hAnsi="Times New Roman" w:cs="Times New Roman"/>
      <w:color w:val="000000"/>
      <w:sz w:val="24"/>
      <w:szCs w:val="24"/>
    </w:rPr>
  </w:style>
  <w:style w:type="paragraph" w:styleId="ac">
    <w:name w:val="footnote text"/>
    <w:aliases w:val="Знак, Знак"/>
    <w:basedOn w:val="a0"/>
    <w:link w:val="ad"/>
    <w:uiPriority w:val="99"/>
    <w:rsid w:val="00475EAB"/>
    <w:pPr>
      <w:spacing w:after="0" w:line="240" w:lineRule="auto"/>
    </w:pPr>
    <w:rPr>
      <w:rFonts w:ascii="Times New Roman" w:eastAsia="Times New Roman" w:hAnsi="Times New Roman" w:cs="Times New Roman"/>
      <w:sz w:val="20"/>
      <w:szCs w:val="20"/>
    </w:rPr>
  </w:style>
  <w:style w:type="character" w:customStyle="1" w:styleId="ad">
    <w:name w:val="Текст сноски Знак"/>
    <w:aliases w:val="Знак Знак, Знак Знак"/>
    <w:basedOn w:val="a1"/>
    <w:link w:val="ac"/>
    <w:uiPriority w:val="99"/>
    <w:rsid w:val="00475EAB"/>
    <w:rPr>
      <w:rFonts w:ascii="Times New Roman" w:eastAsia="Times New Roman" w:hAnsi="Times New Roman" w:cs="Times New Roman"/>
      <w:sz w:val="20"/>
      <w:szCs w:val="20"/>
      <w:lang w:eastAsia="ru-RU"/>
    </w:rPr>
  </w:style>
  <w:style w:type="paragraph" w:customStyle="1" w:styleId="s16">
    <w:name w:val="s_16"/>
    <w:basedOn w:val="a0"/>
    <w:rsid w:val="00226ED9"/>
    <w:pPr>
      <w:spacing w:before="100" w:beforeAutospacing="1" w:after="100" w:afterAutospacing="1" w:line="240" w:lineRule="auto"/>
    </w:pPr>
    <w:rPr>
      <w:rFonts w:ascii="Times New Roman" w:eastAsia="Times New Roman" w:hAnsi="Times New Roman" w:cs="Times New Roman"/>
      <w:sz w:val="24"/>
      <w:szCs w:val="24"/>
    </w:rPr>
  </w:style>
  <w:style w:type="paragraph" w:styleId="ae">
    <w:name w:val="header"/>
    <w:basedOn w:val="a0"/>
    <w:link w:val="af"/>
    <w:uiPriority w:val="99"/>
    <w:unhideWhenUsed/>
    <w:rsid w:val="003769E4"/>
    <w:pPr>
      <w:tabs>
        <w:tab w:val="center" w:pos="4677"/>
        <w:tab w:val="right" w:pos="9355"/>
      </w:tabs>
      <w:spacing w:after="0" w:line="240" w:lineRule="auto"/>
    </w:pPr>
  </w:style>
  <w:style w:type="character" w:customStyle="1" w:styleId="af">
    <w:name w:val="Верхний колонтитул Знак"/>
    <w:basedOn w:val="a1"/>
    <w:link w:val="ae"/>
    <w:uiPriority w:val="99"/>
    <w:rsid w:val="003769E4"/>
  </w:style>
  <w:style w:type="paragraph" w:styleId="af0">
    <w:name w:val="footer"/>
    <w:basedOn w:val="a0"/>
    <w:link w:val="af1"/>
    <w:uiPriority w:val="99"/>
    <w:unhideWhenUsed/>
    <w:rsid w:val="003769E4"/>
    <w:pPr>
      <w:tabs>
        <w:tab w:val="center" w:pos="4677"/>
        <w:tab w:val="right" w:pos="9355"/>
      </w:tabs>
      <w:spacing w:after="0" w:line="240" w:lineRule="auto"/>
    </w:pPr>
  </w:style>
  <w:style w:type="character" w:customStyle="1" w:styleId="af1">
    <w:name w:val="Нижний колонтитул Знак"/>
    <w:basedOn w:val="a1"/>
    <w:link w:val="af0"/>
    <w:uiPriority w:val="99"/>
    <w:rsid w:val="003769E4"/>
  </w:style>
  <w:style w:type="character" w:customStyle="1" w:styleId="af2">
    <w:name w:val="Основной текст_"/>
    <w:link w:val="12"/>
    <w:locked/>
    <w:rsid w:val="00A83DBA"/>
    <w:rPr>
      <w:sz w:val="21"/>
    </w:rPr>
  </w:style>
  <w:style w:type="paragraph" w:customStyle="1" w:styleId="12">
    <w:name w:val="Основной текст1"/>
    <w:basedOn w:val="a0"/>
    <w:link w:val="af2"/>
    <w:rsid w:val="00A83DBA"/>
    <w:pPr>
      <w:spacing w:after="0" w:line="259" w:lineRule="exact"/>
    </w:pPr>
    <w:rPr>
      <w:sz w:val="21"/>
    </w:rPr>
  </w:style>
  <w:style w:type="character" w:customStyle="1" w:styleId="21">
    <w:name w:val="Основной текст (2)_"/>
    <w:basedOn w:val="a1"/>
    <w:link w:val="22"/>
    <w:locked/>
    <w:rsid w:val="00A83DBA"/>
    <w:rPr>
      <w:rFonts w:ascii="Times New Roman" w:eastAsia="Times New Roman" w:hAnsi="Times New Roman" w:cs="Times New Roman"/>
      <w:sz w:val="20"/>
      <w:szCs w:val="20"/>
    </w:rPr>
  </w:style>
  <w:style w:type="paragraph" w:customStyle="1" w:styleId="22">
    <w:name w:val="Основной текст (2)"/>
    <w:basedOn w:val="a0"/>
    <w:link w:val="21"/>
    <w:rsid w:val="00A83DBA"/>
    <w:pPr>
      <w:spacing w:after="0" w:line="259" w:lineRule="exact"/>
    </w:pPr>
    <w:rPr>
      <w:rFonts w:ascii="Times New Roman" w:eastAsia="Times New Roman" w:hAnsi="Times New Roman" w:cs="Times New Roman"/>
      <w:sz w:val="20"/>
      <w:szCs w:val="20"/>
    </w:rPr>
  </w:style>
  <w:style w:type="paragraph" w:styleId="af3">
    <w:name w:val="Body Text Indent"/>
    <w:basedOn w:val="a0"/>
    <w:link w:val="af4"/>
    <w:uiPriority w:val="99"/>
    <w:rsid w:val="00A83DBA"/>
    <w:pPr>
      <w:spacing w:after="0" w:line="360" w:lineRule="auto"/>
      <w:ind w:firstLine="720"/>
      <w:jc w:val="center"/>
    </w:pPr>
    <w:rPr>
      <w:rFonts w:eastAsia="Times New Roman" w:cs="Times New Roman"/>
      <w:sz w:val="28"/>
      <w:szCs w:val="20"/>
    </w:rPr>
  </w:style>
  <w:style w:type="character" w:customStyle="1" w:styleId="af4">
    <w:name w:val="Основной текст с отступом Знак"/>
    <w:basedOn w:val="a1"/>
    <w:link w:val="af3"/>
    <w:uiPriority w:val="99"/>
    <w:rsid w:val="00A83DBA"/>
    <w:rPr>
      <w:rFonts w:eastAsia="Times New Roman" w:cs="Times New Roman"/>
      <w:sz w:val="28"/>
      <w:szCs w:val="20"/>
    </w:rPr>
  </w:style>
  <w:style w:type="paragraph" w:styleId="af5">
    <w:name w:val="Body Text"/>
    <w:basedOn w:val="a0"/>
    <w:link w:val="af6"/>
    <w:uiPriority w:val="99"/>
    <w:semiHidden/>
    <w:unhideWhenUsed/>
    <w:rsid w:val="00A83DBA"/>
    <w:pPr>
      <w:spacing w:after="120"/>
    </w:pPr>
  </w:style>
  <w:style w:type="character" w:customStyle="1" w:styleId="af6">
    <w:name w:val="Основной текст Знак"/>
    <w:basedOn w:val="a1"/>
    <w:link w:val="af5"/>
    <w:uiPriority w:val="99"/>
    <w:semiHidden/>
    <w:rsid w:val="00A83DBA"/>
  </w:style>
  <w:style w:type="character" w:customStyle="1" w:styleId="FontStyle17">
    <w:name w:val="Font Style17"/>
    <w:basedOn w:val="a1"/>
    <w:uiPriority w:val="99"/>
    <w:rsid w:val="00185DA9"/>
    <w:rPr>
      <w:rFonts w:ascii="Times New Roman" w:hAnsi="Times New Roman" w:cs="Times New Roman"/>
      <w:sz w:val="26"/>
      <w:szCs w:val="26"/>
    </w:rPr>
  </w:style>
  <w:style w:type="paragraph" w:customStyle="1" w:styleId="Style9">
    <w:name w:val="Style9"/>
    <w:basedOn w:val="a0"/>
    <w:uiPriority w:val="99"/>
    <w:rsid w:val="00185DA9"/>
    <w:pPr>
      <w:widowControl w:val="0"/>
      <w:autoSpaceDE w:val="0"/>
      <w:autoSpaceDN w:val="0"/>
      <w:adjustRightInd w:val="0"/>
      <w:spacing w:after="0" w:line="312" w:lineRule="exact"/>
    </w:pPr>
    <w:rPr>
      <w:rFonts w:ascii="Times New Roman" w:eastAsia="Times New Roman" w:hAnsi="Times New Roman" w:cs="Times New Roman"/>
      <w:sz w:val="24"/>
      <w:szCs w:val="24"/>
    </w:rPr>
  </w:style>
  <w:style w:type="character" w:customStyle="1" w:styleId="FontStyle18">
    <w:name w:val="Font Style18"/>
    <w:basedOn w:val="a1"/>
    <w:uiPriority w:val="99"/>
    <w:rsid w:val="00185DA9"/>
    <w:rPr>
      <w:rFonts w:ascii="Times New Roman" w:hAnsi="Times New Roman" w:cs="Times New Roman"/>
      <w:b/>
      <w:bCs/>
      <w:sz w:val="26"/>
      <w:szCs w:val="26"/>
    </w:rPr>
  </w:style>
  <w:style w:type="paragraph" w:customStyle="1" w:styleId="Style10">
    <w:name w:val="Style10"/>
    <w:basedOn w:val="a0"/>
    <w:uiPriority w:val="99"/>
    <w:rsid w:val="00185DA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a0"/>
    <w:uiPriority w:val="99"/>
    <w:rsid w:val="00185DA9"/>
    <w:pPr>
      <w:widowControl w:val="0"/>
      <w:autoSpaceDE w:val="0"/>
      <w:autoSpaceDN w:val="0"/>
      <w:adjustRightInd w:val="0"/>
      <w:spacing w:after="0" w:line="322" w:lineRule="exact"/>
    </w:pPr>
    <w:rPr>
      <w:rFonts w:ascii="Times New Roman" w:eastAsia="Times New Roman" w:hAnsi="Times New Roman" w:cs="Times New Roman"/>
      <w:sz w:val="24"/>
      <w:szCs w:val="24"/>
    </w:rPr>
  </w:style>
  <w:style w:type="paragraph" w:customStyle="1" w:styleId="Style14">
    <w:name w:val="Style14"/>
    <w:basedOn w:val="a0"/>
    <w:uiPriority w:val="99"/>
    <w:rsid w:val="0061026D"/>
    <w:pPr>
      <w:widowControl w:val="0"/>
      <w:autoSpaceDE w:val="0"/>
      <w:autoSpaceDN w:val="0"/>
      <w:adjustRightInd w:val="0"/>
      <w:spacing w:after="0" w:line="326" w:lineRule="exact"/>
      <w:jc w:val="both"/>
    </w:pPr>
    <w:rPr>
      <w:rFonts w:ascii="Times New Roman" w:eastAsia="Times New Roman" w:hAnsi="Times New Roman" w:cs="Times New Roman"/>
      <w:sz w:val="24"/>
      <w:szCs w:val="24"/>
    </w:rPr>
  </w:style>
  <w:style w:type="character" w:customStyle="1" w:styleId="5Exact">
    <w:name w:val="Основной текст (5) Exact"/>
    <w:basedOn w:val="a1"/>
    <w:rsid w:val="0061026D"/>
    <w:rPr>
      <w:rFonts w:ascii="Arial" w:eastAsia="Arial" w:hAnsi="Arial" w:cs="Arial"/>
      <w:b w:val="0"/>
      <w:bCs w:val="0"/>
      <w:i w:val="0"/>
      <w:iCs w:val="0"/>
      <w:smallCaps w:val="0"/>
      <w:strike w:val="0"/>
      <w:color w:val="141414"/>
      <w:sz w:val="19"/>
      <w:szCs w:val="19"/>
      <w:u w:val="none"/>
    </w:rPr>
  </w:style>
  <w:style w:type="character" w:customStyle="1" w:styleId="5">
    <w:name w:val="Основной текст (5)_"/>
    <w:basedOn w:val="a1"/>
    <w:link w:val="50"/>
    <w:rsid w:val="0061026D"/>
    <w:rPr>
      <w:rFonts w:ascii="Arial" w:eastAsia="Arial" w:hAnsi="Arial" w:cs="Arial"/>
      <w:sz w:val="19"/>
      <w:szCs w:val="19"/>
      <w:shd w:val="clear" w:color="auto" w:fill="FFFFFF"/>
    </w:rPr>
  </w:style>
  <w:style w:type="paragraph" w:customStyle="1" w:styleId="50">
    <w:name w:val="Основной текст (5)"/>
    <w:basedOn w:val="a0"/>
    <w:link w:val="5"/>
    <w:rsid w:val="0061026D"/>
    <w:pPr>
      <w:widowControl w:val="0"/>
      <w:shd w:val="clear" w:color="auto" w:fill="FFFFFF"/>
      <w:spacing w:before="480" w:after="180" w:line="0" w:lineRule="atLeast"/>
      <w:ind w:hanging="380"/>
      <w:jc w:val="both"/>
    </w:pPr>
    <w:rPr>
      <w:rFonts w:ascii="Arial" w:eastAsia="Arial" w:hAnsi="Arial" w:cs="Arial"/>
      <w:sz w:val="19"/>
      <w:szCs w:val="19"/>
    </w:rPr>
  </w:style>
  <w:style w:type="character" w:styleId="af7">
    <w:name w:val="annotation reference"/>
    <w:basedOn w:val="a1"/>
    <w:uiPriority w:val="99"/>
    <w:semiHidden/>
    <w:unhideWhenUsed/>
    <w:rsid w:val="00D72782"/>
    <w:rPr>
      <w:sz w:val="16"/>
      <w:szCs w:val="16"/>
    </w:rPr>
  </w:style>
  <w:style w:type="paragraph" w:styleId="af8">
    <w:name w:val="annotation text"/>
    <w:basedOn w:val="a0"/>
    <w:link w:val="af9"/>
    <w:uiPriority w:val="99"/>
    <w:unhideWhenUsed/>
    <w:rsid w:val="00D72782"/>
    <w:pPr>
      <w:spacing w:line="240" w:lineRule="auto"/>
    </w:pPr>
    <w:rPr>
      <w:sz w:val="20"/>
      <w:szCs w:val="20"/>
    </w:rPr>
  </w:style>
  <w:style w:type="character" w:customStyle="1" w:styleId="af9">
    <w:name w:val="Текст примечания Знак"/>
    <w:basedOn w:val="a1"/>
    <w:link w:val="af8"/>
    <w:uiPriority w:val="99"/>
    <w:rsid w:val="00D72782"/>
    <w:rPr>
      <w:sz w:val="20"/>
      <w:szCs w:val="20"/>
    </w:rPr>
  </w:style>
  <w:style w:type="paragraph" w:styleId="afa">
    <w:name w:val="annotation subject"/>
    <w:basedOn w:val="af8"/>
    <w:next w:val="af8"/>
    <w:link w:val="afb"/>
    <w:uiPriority w:val="99"/>
    <w:semiHidden/>
    <w:unhideWhenUsed/>
    <w:rsid w:val="00D72782"/>
    <w:rPr>
      <w:b/>
      <w:bCs/>
    </w:rPr>
  </w:style>
  <w:style w:type="character" w:customStyle="1" w:styleId="afb">
    <w:name w:val="Тема примечания Знак"/>
    <w:basedOn w:val="af9"/>
    <w:link w:val="afa"/>
    <w:uiPriority w:val="99"/>
    <w:semiHidden/>
    <w:rsid w:val="00D72782"/>
    <w:rPr>
      <w:b/>
      <w:bCs/>
      <w:sz w:val="20"/>
      <w:szCs w:val="20"/>
    </w:rPr>
  </w:style>
  <w:style w:type="paragraph" w:styleId="afc">
    <w:name w:val="Revision"/>
    <w:hidden/>
    <w:uiPriority w:val="99"/>
    <w:semiHidden/>
    <w:rsid w:val="00F27608"/>
    <w:pPr>
      <w:spacing w:after="0" w:line="240" w:lineRule="auto"/>
    </w:pPr>
  </w:style>
  <w:style w:type="paragraph" w:customStyle="1" w:styleId="s1">
    <w:name w:val="s_1"/>
    <w:rsid w:val="008A6E3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rPr>
  </w:style>
  <w:style w:type="character" w:customStyle="1" w:styleId="10">
    <w:name w:val="Заголовок 1 Знак"/>
    <w:basedOn w:val="a1"/>
    <w:link w:val="1"/>
    <w:rsid w:val="008A6E38"/>
    <w:rPr>
      <w:rFonts w:ascii="Times New Roman" w:eastAsia="Arial Unicode MS" w:hAnsi="Times New Roman" w:cs="Arial Unicode MS"/>
      <w:color w:val="000000"/>
      <w:sz w:val="24"/>
      <w:szCs w:val="24"/>
      <w:u w:color="000000"/>
      <w:bdr w:val="nil"/>
    </w:rPr>
  </w:style>
  <w:style w:type="table" w:customStyle="1" w:styleId="TableNormal">
    <w:name w:val="Table Normal"/>
    <w:rsid w:val="008A6E3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Ind w:w="0" w:type="dxa"/>
      <w:tblCellMar>
        <w:top w:w="0" w:type="dxa"/>
        <w:left w:w="0" w:type="dxa"/>
        <w:bottom w:w="0" w:type="dxa"/>
        <w:right w:w="0" w:type="dxa"/>
      </w:tblCellMar>
    </w:tblPr>
  </w:style>
  <w:style w:type="paragraph" w:customStyle="1" w:styleId="HeaderFooter">
    <w:name w:val="Header &amp; Footer"/>
    <w:rsid w:val="008A6E38"/>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character" w:customStyle="1" w:styleId="Link">
    <w:name w:val="Link"/>
    <w:rsid w:val="008A6E38"/>
    <w:rPr>
      <w:color w:val="0000FF"/>
      <w:u w:val="single" w:color="0000FF"/>
    </w:rPr>
  </w:style>
  <w:style w:type="character" w:customStyle="1" w:styleId="Hyperlink0">
    <w:name w:val="Hyperlink.0"/>
    <w:basedOn w:val="Link"/>
    <w:rsid w:val="008A6E38"/>
    <w:rPr>
      <w:color w:val="0000FF"/>
      <w:sz w:val="26"/>
      <w:szCs w:val="26"/>
      <w:u w:val="none" w:color="0000FF"/>
      <w:lang w:val="en-US"/>
    </w:rPr>
  </w:style>
  <w:style w:type="character" w:customStyle="1" w:styleId="Hyperlink1">
    <w:name w:val="Hyperlink.1"/>
    <w:basedOn w:val="Link"/>
    <w:rsid w:val="008A6E38"/>
    <w:rPr>
      <w:color w:val="0000FF"/>
      <w:sz w:val="26"/>
      <w:szCs w:val="26"/>
      <w:u w:val="none" w:color="0000FF"/>
      <w:lang w:val="ru-RU"/>
    </w:rPr>
  </w:style>
  <w:style w:type="paragraph" w:customStyle="1" w:styleId="Body">
    <w:name w:val="Body"/>
    <w:rsid w:val="008A6E38"/>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numbering" w:customStyle="1" w:styleId="ImportedStyle1">
    <w:name w:val="Imported Style 1"/>
    <w:rsid w:val="008A6E38"/>
    <w:pPr>
      <w:numPr>
        <w:numId w:val="1"/>
      </w:numPr>
    </w:pPr>
  </w:style>
  <w:style w:type="paragraph" w:customStyle="1" w:styleId="s3">
    <w:name w:val="s_3"/>
    <w:rsid w:val="008A6E3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rPr>
  </w:style>
  <w:style w:type="numbering" w:customStyle="1" w:styleId="ImportedStyle2">
    <w:name w:val="Imported Style 2"/>
    <w:rsid w:val="008A6E38"/>
    <w:pPr>
      <w:numPr>
        <w:numId w:val="2"/>
      </w:numPr>
    </w:pPr>
  </w:style>
  <w:style w:type="numbering" w:customStyle="1" w:styleId="ImportedStyle3">
    <w:name w:val="Imported Style 3"/>
    <w:rsid w:val="008A6E38"/>
    <w:pPr>
      <w:numPr>
        <w:numId w:val="3"/>
      </w:numPr>
    </w:pPr>
  </w:style>
  <w:style w:type="numbering" w:customStyle="1" w:styleId="ImportedStyle4">
    <w:name w:val="Imported Style 4"/>
    <w:rsid w:val="008A6E38"/>
    <w:pPr>
      <w:numPr>
        <w:numId w:val="4"/>
      </w:numPr>
    </w:pPr>
  </w:style>
  <w:style w:type="paragraph" w:customStyle="1" w:styleId="13">
    <w:name w:val="Обычный1"/>
    <w:rsid w:val="008A6E38"/>
    <w:pPr>
      <w:widowControl w:val="0"/>
      <w:pBdr>
        <w:top w:val="nil"/>
        <w:left w:val="nil"/>
        <w:bottom w:val="nil"/>
        <w:right w:val="nil"/>
        <w:between w:val="nil"/>
        <w:bar w:val="nil"/>
      </w:pBdr>
    </w:pPr>
    <w:rPr>
      <w:rFonts w:ascii="Calibri" w:eastAsia="Calibri" w:hAnsi="Calibri" w:cs="Calibri"/>
      <w:color w:val="000000"/>
      <w:sz w:val="20"/>
      <w:szCs w:val="20"/>
      <w:u w:color="000000"/>
      <w:bdr w:val="nil"/>
    </w:rPr>
  </w:style>
  <w:style w:type="paragraph" w:customStyle="1" w:styleId="31">
    <w:name w:val="Обычный3"/>
    <w:rsid w:val="008A6E38"/>
    <w:pPr>
      <w:widowControl w:val="0"/>
      <w:pBdr>
        <w:top w:val="nil"/>
        <w:left w:val="nil"/>
        <w:bottom w:val="nil"/>
        <w:right w:val="nil"/>
        <w:between w:val="nil"/>
        <w:bar w:val="nil"/>
      </w:pBdr>
    </w:pPr>
    <w:rPr>
      <w:rFonts w:ascii="Calibri" w:eastAsia="Calibri" w:hAnsi="Calibri" w:cs="Calibri"/>
      <w:color w:val="000000"/>
      <w:sz w:val="20"/>
      <w:szCs w:val="20"/>
      <w:u w:color="000000"/>
      <w:bdr w:val="nil"/>
    </w:rPr>
  </w:style>
  <w:style w:type="character" w:customStyle="1" w:styleId="Hyperlink2">
    <w:name w:val="Hyperlink.2"/>
    <w:basedOn w:val="Link"/>
    <w:rsid w:val="008A6E38"/>
    <w:rPr>
      <w:color w:val="734C9B"/>
      <w:u w:val="single" w:color="734C9B"/>
      <w:vertAlign w:val="superscript"/>
    </w:rPr>
  </w:style>
  <w:style w:type="numbering" w:customStyle="1" w:styleId="ImportedStyle8">
    <w:name w:val="Imported Style 8"/>
    <w:rsid w:val="008A6E38"/>
    <w:pPr>
      <w:numPr>
        <w:numId w:val="5"/>
      </w:numPr>
    </w:pPr>
  </w:style>
  <w:style w:type="table" w:customStyle="1" w:styleId="14">
    <w:name w:val="Сетка таблицы1"/>
    <w:basedOn w:val="a2"/>
    <w:next w:val="a8"/>
    <w:uiPriority w:val="39"/>
    <w:rsid w:val="008A6E38"/>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rsid w:val="008A6E3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Ind w:w="0" w:type="dxa"/>
      <w:tblCellMar>
        <w:top w:w="0" w:type="dxa"/>
        <w:left w:w="0" w:type="dxa"/>
        <w:bottom w:w="0" w:type="dxa"/>
        <w:right w:w="0" w:type="dxa"/>
      </w:tblCellMar>
    </w:tblPr>
  </w:style>
  <w:style w:type="character" w:customStyle="1" w:styleId="212pt">
    <w:name w:val="Основной текст (2) + 12 pt;Не полужирный"/>
    <w:rsid w:val="004D4CC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styleId="afd">
    <w:name w:val="page number"/>
    <w:basedOn w:val="a1"/>
    <w:rsid w:val="00DF46BB"/>
  </w:style>
  <w:style w:type="character" w:customStyle="1" w:styleId="FontStyle23">
    <w:name w:val="Font Style23"/>
    <w:uiPriority w:val="99"/>
    <w:rsid w:val="006F6ADC"/>
    <w:rPr>
      <w:rFonts w:ascii="Times New Roman" w:hAnsi="Times New Roman"/>
      <w:sz w:val="18"/>
    </w:rPr>
  </w:style>
  <w:style w:type="paragraph" w:styleId="afe">
    <w:name w:val="No Spacing"/>
    <w:uiPriority w:val="1"/>
    <w:qFormat/>
    <w:rsid w:val="00212BB7"/>
    <w:pPr>
      <w:spacing w:after="0" w:line="240" w:lineRule="auto"/>
    </w:pPr>
    <w:rPr>
      <w:rFonts w:ascii="Times New Roman" w:eastAsia="Calibri" w:hAnsi="Times New Roman" w:cs="Times New Roman"/>
      <w:lang w:eastAsia="en-US"/>
    </w:rPr>
  </w:style>
  <w:style w:type="character" w:styleId="aff">
    <w:name w:val="Emphasis"/>
    <w:basedOn w:val="a1"/>
    <w:uiPriority w:val="20"/>
    <w:qFormat/>
    <w:rsid w:val="00A56EB8"/>
    <w:rPr>
      <w:i/>
      <w:iCs/>
    </w:rPr>
  </w:style>
  <w:style w:type="paragraph" w:customStyle="1" w:styleId="aff0">
    <w:name w:val="Прижатый влево"/>
    <w:basedOn w:val="a0"/>
    <w:next w:val="a0"/>
    <w:uiPriority w:val="99"/>
    <w:rsid w:val="00342495"/>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aff1">
    <w:name w:val="Таблицы (моноширинный)"/>
    <w:basedOn w:val="a0"/>
    <w:next w:val="a0"/>
    <w:uiPriority w:val="99"/>
    <w:rsid w:val="0026547A"/>
    <w:pPr>
      <w:widowControl w:val="0"/>
      <w:autoSpaceDE w:val="0"/>
      <w:autoSpaceDN w:val="0"/>
      <w:adjustRightInd w:val="0"/>
      <w:spacing w:after="0" w:line="240" w:lineRule="auto"/>
    </w:pPr>
    <w:rPr>
      <w:rFonts w:ascii="Courier New" w:hAnsi="Courier New" w:cs="Courier New"/>
      <w:sz w:val="24"/>
      <w:szCs w:val="24"/>
    </w:rPr>
  </w:style>
  <w:style w:type="paragraph" w:customStyle="1" w:styleId="aff2">
    <w:name w:val="Сноска"/>
    <w:basedOn w:val="a0"/>
    <w:next w:val="a0"/>
    <w:uiPriority w:val="99"/>
    <w:rsid w:val="0026547A"/>
    <w:pPr>
      <w:widowControl w:val="0"/>
      <w:autoSpaceDE w:val="0"/>
      <w:autoSpaceDN w:val="0"/>
      <w:adjustRightInd w:val="0"/>
      <w:spacing w:after="0" w:line="240" w:lineRule="auto"/>
      <w:ind w:firstLine="720"/>
      <w:jc w:val="both"/>
    </w:pPr>
    <w:rPr>
      <w:rFonts w:ascii="Times New Roman CYR" w:hAnsi="Times New Roman CYR" w:cs="Times New Roman CYR"/>
      <w:sz w:val="20"/>
      <w:szCs w:val="20"/>
    </w:rPr>
  </w:style>
  <w:style w:type="character" w:customStyle="1" w:styleId="23">
    <w:name w:val="Заголовок №2_"/>
    <w:basedOn w:val="a1"/>
    <w:link w:val="24"/>
    <w:rsid w:val="00395DD6"/>
    <w:rPr>
      <w:rFonts w:ascii="Times New Roman" w:eastAsia="Times New Roman" w:hAnsi="Times New Roman" w:cs="Times New Roman"/>
      <w:b/>
      <w:bCs/>
      <w:sz w:val="28"/>
      <w:szCs w:val="28"/>
      <w:shd w:val="clear" w:color="auto" w:fill="FFFFFF"/>
    </w:rPr>
  </w:style>
  <w:style w:type="paragraph" w:customStyle="1" w:styleId="24">
    <w:name w:val="Заголовок №2"/>
    <w:basedOn w:val="a0"/>
    <w:link w:val="23"/>
    <w:rsid w:val="00395DD6"/>
    <w:pPr>
      <w:widowControl w:val="0"/>
      <w:shd w:val="clear" w:color="auto" w:fill="FFFFFF"/>
      <w:spacing w:after="0" w:line="0" w:lineRule="atLeast"/>
      <w:outlineLvl w:val="1"/>
    </w:pPr>
    <w:rPr>
      <w:rFonts w:ascii="Times New Roman" w:eastAsia="Times New Roman" w:hAnsi="Times New Roman" w:cs="Times New Roman"/>
      <w:b/>
      <w:bCs/>
      <w:sz w:val="28"/>
      <w:szCs w:val="28"/>
    </w:rPr>
  </w:style>
  <w:style w:type="character" w:customStyle="1" w:styleId="211pt">
    <w:name w:val="Основной текст (2) + 11 pt;Полужирный;Не курсив"/>
    <w:basedOn w:val="21"/>
    <w:rsid w:val="00395DD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ru-RU" w:eastAsia="ru-RU" w:bidi="ru-RU"/>
    </w:rPr>
  </w:style>
  <w:style w:type="character" w:customStyle="1" w:styleId="20">
    <w:name w:val="Заголовок 2 Знак"/>
    <w:basedOn w:val="a1"/>
    <w:link w:val="2"/>
    <w:uiPriority w:val="9"/>
    <w:semiHidden/>
    <w:rsid w:val="00D7277B"/>
    <w:rPr>
      <w:rFonts w:asciiTheme="majorHAnsi" w:eastAsiaTheme="majorEastAsia" w:hAnsiTheme="majorHAnsi" w:cstheme="majorBidi"/>
      <w:b/>
      <w:bCs/>
      <w:color w:val="4F81BD" w:themeColor="accent1"/>
      <w:sz w:val="26"/>
      <w:szCs w:val="26"/>
    </w:rPr>
  </w:style>
  <w:style w:type="paragraph" w:customStyle="1" w:styleId="headertext">
    <w:name w:val="headertext"/>
    <w:basedOn w:val="a0"/>
    <w:rsid w:val="00D727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
    <w:name w:val="Абзац списка Знак"/>
    <w:aliases w:val="Bullet 1 Знак,Use Case List Paragraph Знак,Абзац списка1 Знак,Содержание. 2 уровень Знак,List Paragraph Знак,ПАРАГРАФ Знак"/>
    <w:link w:val="a4"/>
    <w:uiPriority w:val="34"/>
    <w:qFormat/>
    <w:rsid w:val="003A1EC2"/>
  </w:style>
  <w:style w:type="character" w:customStyle="1" w:styleId="blk">
    <w:name w:val="blk"/>
    <w:basedOn w:val="a1"/>
    <w:uiPriority w:val="99"/>
    <w:rsid w:val="00D81E40"/>
    <w:rPr>
      <w:rFonts w:cs="Times New Roman"/>
    </w:rPr>
  </w:style>
  <w:style w:type="paragraph" w:styleId="aff3">
    <w:name w:val="Block Text"/>
    <w:basedOn w:val="a0"/>
    <w:uiPriority w:val="99"/>
    <w:rsid w:val="00B16A92"/>
    <w:pPr>
      <w:pBdr>
        <w:bottom w:val="single" w:sz="4" w:space="1" w:color="auto"/>
      </w:pBdr>
      <w:spacing w:before="120" w:after="240" w:line="240" w:lineRule="auto"/>
      <w:ind w:left="567" w:right="567"/>
      <w:jc w:val="center"/>
    </w:pPr>
    <w:rPr>
      <w:rFonts w:ascii="Times New Roman" w:eastAsia="Times New Roman" w:hAnsi="Times New Roman" w:cs="Times New Roman"/>
      <w:b/>
      <w:bCs/>
    </w:rPr>
  </w:style>
  <w:style w:type="paragraph" w:customStyle="1" w:styleId="aff4">
    <w:name w:val="Нормальный (таблица)"/>
    <w:basedOn w:val="a0"/>
    <w:next w:val="a0"/>
    <w:uiPriority w:val="99"/>
    <w:rsid w:val="002148EF"/>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character" w:customStyle="1" w:styleId="FontStyle64">
    <w:name w:val="Font Style64"/>
    <w:uiPriority w:val="99"/>
    <w:rsid w:val="004E4DE2"/>
    <w:rPr>
      <w:rFonts w:ascii="Times New Roman" w:hAnsi="Times New Roman"/>
      <w:sz w:val="26"/>
    </w:rPr>
  </w:style>
  <w:style w:type="paragraph" w:styleId="aff5">
    <w:name w:val="Normal (Web)"/>
    <w:basedOn w:val="a0"/>
    <w:uiPriority w:val="99"/>
    <w:semiHidden/>
    <w:unhideWhenUsed/>
    <w:rsid w:val="00925C4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6">
    <w:name w:val="Нормальный"/>
    <w:basedOn w:val="a0"/>
    <w:rsid w:val="00417733"/>
    <w:pPr>
      <w:suppressAutoHyphens/>
      <w:overflowPunct w:val="0"/>
      <w:autoSpaceDE w:val="0"/>
      <w:autoSpaceDN w:val="0"/>
      <w:spacing w:after="0" w:line="240" w:lineRule="auto"/>
      <w:ind w:firstLine="720"/>
      <w:jc w:val="both"/>
      <w:textAlignment w:val="baseline"/>
    </w:pPr>
    <w:rPr>
      <w:rFonts w:ascii="Times New Roman" w:hAnsi="Times New Roman"/>
      <w:kern w:val="3"/>
      <w:sz w:val="24"/>
    </w:rPr>
  </w:style>
  <w:style w:type="paragraph" w:customStyle="1" w:styleId="Style13">
    <w:name w:val="Style13"/>
    <w:basedOn w:val="a0"/>
    <w:uiPriority w:val="99"/>
    <w:rsid w:val="00552A8A"/>
    <w:pPr>
      <w:widowControl w:val="0"/>
      <w:autoSpaceDE w:val="0"/>
      <w:autoSpaceDN w:val="0"/>
      <w:adjustRightInd w:val="0"/>
      <w:spacing w:after="0" w:line="278" w:lineRule="exact"/>
    </w:pPr>
    <w:rPr>
      <w:rFonts w:ascii="Times New Roman" w:hAnsi="Times New Roman" w:cs="Times New Roman"/>
      <w:sz w:val="24"/>
      <w:szCs w:val="24"/>
    </w:rPr>
  </w:style>
  <w:style w:type="character" w:styleId="aff7">
    <w:name w:val="Subtle Reference"/>
    <w:basedOn w:val="a1"/>
    <w:uiPriority w:val="31"/>
    <w:qFormat/>
    <w:rsid w:val="00373DAA"/>
    <w:rPr>
      <w:smallCaps/>
      <w:color w:val="5A5A5A" w:themeColor="text1" w:themeTint="A5"/>
    </w:rPr>
  </w:style>
  <w:style w:type="paragraph" w:customStyle="1" w:styleId="121">
    <w:name w:val="Средняя сетка 1 — акцент 21"/>
    <w:basedOn w:val="a0"/>
    <w:uiPriority w:val="34"/>
    <w:qFormat/>
    <w:rsid w:val="00C434DB"/>
    <w:pPr>
      <w:widowControl w:val="0"/>
      <w:ind w:left="720"/>
    </w:pPr>
    <w:rPr>
      <w:rFonts w:ascii="Calibri" w:eastAsia="Calibri" w:hAnsi="Calibri" w:cs="Courier New"/>
      <w:color w:val="000000"/>
    </w:rPr>
  </w:style>
  <w:style w:type="character" w:styleId="aff8">
    <w:name w:val="FollowedHyperlink"/>
    <w:basedOn w:val="a1"/>
    <w:uiPriority w:val="99"/>
    <w:semiHidden/>
    <w:unhideWhenUsed/>
    <w:rsid w:val="00140659"/>
    <w:rPr>
      <w:color w:val="800080" w:themeColor="followedHyperlink"/>
      <w:u w:val="single"/>
    </w:rPr>
  </w:style>
  <w:style w:type="paragraph" w:styleId="aff9">
    <w:name w:val="endnote text"/>
    <w:basedOn w:val="a0"/>
    <w:link w:val="affa"/>
    <w:uiPriority w:val="99"/>
    <w:semiHidden/>
    <w:unhideWhenUsed/>
    <w:rsid w:val="00D20675"/>
    <w:pPr>
      <w:spacing w:after="0" w:line="240" w:lineRule="auto"/>
    </w:pPr>
    <w:rPr>
      <w:sz w:val="20"/>
      <w:szCs w:val="20"/>
    </w:rPr>
  </w:style>
  <w:style w:type="character" w:customStyle="1" w:styleId="affa">
    <w:name w:val="Текст концевой сноски Знак"/>
    <w:basedOn w:val="a1"/>
    <w:link w:val="aff9"/>
    <w:uiPriority w:val="99"/>
    <w:semiHidden/>
    <w:rsid w:val="00D20675"/>
    <w:rPr>
      <w:sz w:val="20"/>
      <w:szCs w:val="20"/>
    </w:rPr>
  </w:style>
  <w:style w:type="character" w:styleId="affb">
    <w:name w:val="endnote reference"/>
    <w:basedOn w:val="a1"/>
    <w:uiPriority w:val="99"/>
    <w:semiHidden/>
    <w:unhideWhenUsed/>
    <w:rsid w:val="00D20675"/>
    <w:rPr>
      <w:vertAlign w:val="superscript"/>
    </w:rPr>
  </w:style>
  <w:style w:type="character" w:customStyle="1" w:styleId="15">
    <w:name w:val="Текст сноски Знак1"/>
    <w:aliases w:val=" Знак Знак1"/>
    <w:basedOn w:val="a1"/>
    <w:uiPriority w:val="99"/>
    <w:rsid w:val="00FA32FE"/>
    <w:rPr>
      <w:rFonts w:ascii="Times New Roman" w:eastAsia="Times New Roman" w:hAnsi="Times New Roman" w:cs="Times New Roman"/>
      <w:sz w:val="20"/>
      <w:szCs w:val="20"/>
      <w:lang w:val="x-none" w:eastAsia="zh-CN"/>
    </w:rPr>
  </w:style>
  <w:style w:type="character" w:customStyle="1" w:styleId="30">
    <w:name w:val="Заголовок 3 Знак"/>
    <w:basedOn w:val="a1"/>
    <w:link w:val="3"/>
    <w:uiPriority w:val="9"/>
    <w:semiHidden/>
    <w:rsid w:val="002A602F"/>
    <w:rPr>
      <w:rFonts w:asciiTheme="majorHAnsi" w:eastAsiaTheme="majorEastAsia" w:hAnsiTheme="majorHAnsi" w:cstheme="majorBidi"/>
      <w:color w:val="243F60" w:themeColor="accent1" w:themeShade="7F"/>
      <w:sz w:val="24"/>
      <w:szCs w:val="24"/>
    </w:rPr>
  </w:style>
  <w:style w:type="paragraph" w:styleId="HTML">
    <w:name w:val="HTML Preformatted"/>
    <w:basedOn w:val="a0"/>
    <w:link w:val="HTML0"/>
    <w:uiPriority w:val="99"/>
    <w:unhideWhenUsed/>
    <w:rsid w:val="008545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uiPriority w:val="99"/>
    <w:rsid w:val="008545F0"/>
    <w:rPr>
      <w:rFonts w:ascii="Courier New" w:eastAsia="Times New Roman" w:hAnsi="Courier New" w:cs="Courier New"/>
      <w:sz w:val="20"/>
      <w:szCs w:val="20"/>
    </w:rPr>
  </w:style>
  <w:style w:type="paragraph" w:styleId="32">
    <w:name w:val="Body Text 3"/>
    <w:basedOn w:val="a0"/>
    <w:link w:val="33"/>
    <w:uiPriority w:val="99"/>
    <w:unhideWhenUsed/>
    <w:rsid w:val="00BA711A"/>
    <w:pPr>
      <w:spacing w:after="120" w:line="240" w:lineRule="auto"/>
    </w:pPr>
    <w:rPr>
      <w:rFonts w:ascii="Times New Roman" w:eastAsia="Times New Roman" w:hAnsi="Times New Roman" w:cs="Times New Roman"/>
      <w:sz w:val="16"/>
      <w:szCs w:val="16"/>
    </w:rPr>
  </w:style>
  <w:style w:type="character" w:customStyle="1" w:styleId="33">
    <w:name w:val="Основной текст 3 Знак"/>
    <w:basedOn w:val="a1"/>
    <w:link w:val="32"/>
    <w:uiPriority w:val="99"/>
    <w:rsid w:val="00BA711A"/>
    <w:rPr>
      <w:rFonts w:ascii="Times New Roman" w:eastAsia="Times New Roman" w:hAnsi="Times New Roman" w:cs="Times New Roman"/>
      <w:sz w:val="16"/>
      <w:szCs w:val="16"/>
    </w:rPr>
  </w:style>
  <w:style w:type="character" w:styleId="affc">
    <w:name w:val="Strong"/>
    <w:basedOn w:val="a1"/>
    <w:uiPriority w:val="22"/>
    <w:qFormat/>
    <w:rsid w:val="00F64FAC"/>
    <w:rPr>
      <w:b/>
      <w:bCs/>
    </w:rPr>
  </w:style>
  <w:style w:type="character" w:customStyle="1" w:styleId="apple-converted-space">
    <w:name w:val="apple-converted-space"/>
    <w:basedOn w:val="a1"/>
    <w:rsid w:val="00F64FAC"/>
  </w:style>
  <w:style w:type="paragraph" w:customStyle="1" w:styleId="a">
    <w:name w:val="Нумерованный многоуровневый список"/>
    <w:basedOn w:val="a0"/>
    <w:link w:val="affd"/>
    <w:uiPriority w:val="99"/>
    <w:rsid w:val="00814868"/>
    <w:pPr>
      <w:numPr>
        <w:numId w:val="36"/>
      </w:numPr>
      <w:spacing w:after="0" w:line="240" w:lineRule="auto"/>
      <w:contextualSpacing/>
      <w:jc w:val="both"/>
    </w:pPr>
    <w:rPr>
      <w:rFonts w:ascii="Times New Roman" w:eastAsia="Calibri" w:hAnsi="Times New Roman" w:cs="Times New Roman"/>
      <w:sz w:val="24"/>
      <w:szCs w:val="24"/>
    </w:rPr>
  </w:style>
  <w:style w:type="character" w:customStyle="1" w:styleId="affd">
    <w:name w:val="Нумерованный многоуровневый список Знак"/>
    <w:basedOn w:val="a5"/>
    <w:link w:val="a"/>
    <w:uiPriority w:val="99"/>
    <w:locked/>
    <w:rsid w:val="00814868"/>
    <w:rPr>
      <w:rFonts w:ascii="Times New Roman" w:eastAsia="Calibri" w:hAnsi="Times New Roman" w:cs="Times New Roman"/>
      <w:sz w:val="24"/>
      <w:szCs w:val="24"/>
    </w:rPr>
  </w:style>
  <w:style w:type="paragraph" w:customStyle="1" w:styleId="34">
    <w:name w:val="Абзац списка3"/>
    <w:basedOn w:val="a0"/>
    <w:rsid w:val="00B24523"/>
    <w:pPr>
      <w:suppressAutoHyphens/>
      <w:spacing w:after="160" w:line="288" w:lineRule="auto"/>
      <w:ind w:left="720"/>
    </w:pPr>
    <w:rPr>
      <w:rFonts w:ascii="Calibri" w:eastAsia="Times New Roman" w:hAnsi="Calibri" w:cs="Calibri"/>
      <w:color w:val="5A5A5A"/>
      <w:kern w:val="1"/>
      <w:sz w:val="20"/>
      <w:szCs w:val="20"/>
      <w:lang w:val="en-US" w:eastAsia="en-US" w:bidi="en-US"/>
    </w:rPr>
  </w:style>
  <w:style w:type="paragraph" w:customStyle="1" w:styleId="p1">
    <w:name w:val="p1"/>
    <w:basedOn w:val="a0"/>
    <w:rsid w:val="00CC649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ocdata">
    <w:name w:val="docdata"/>
    <w:basedOn w:val="a0"/>
    <w:rsid w:val="00D24EB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uiPriority w:val="9"/>
    <w:semiHidden/>
    <w:rsid w:val="00774572"/>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26497">
      <w:bodyDiv w:val="1"/>
      <w:marLeft w:val="0"/>
      <w:marRight w:val="0"/>
      <w:marTop w:val="0"/>
      <w:marBottom w:val="0"/>
      <w:divBdr>
        <w:top w:val="none" w:sz="0" w:space="0" w:color="auto"/>
        <w:left w:val="none" w:sz="0" w:space="0" w:color="auto"/>
        <w:bottom w:val="none" w:sz="0" w:space="0" w:color="auto"/>
        <w:right w:val="none" w:sz="0" w:space="0" w:color="auto"/>
      </w:divBdr>
    </w:div>
    <w:div w:id="53507082">
      <w:bodyDiv w:val="1"/>
      <w:marLeft w:val="0"/>
      <w:marRight w:val="0"/>
      <w:marTop w:val="0"/>
      <w:marBottom w:val="0"/>
      <w:divBdr>
        <w:top w:val="none" w:sz="0" w:space="0" w:color="auto"/>
        <w:left w:val="none" w:sz="0" w:space="0" w:color="auto"/>
        <w:bottom w:val="none" w:sz="0" w:space="0" w:color="auto"/>
        <w:right w:val="none" w:sz="0" w:space="0" w:color="auto"/>
      </w:divBdr>
    </w:div>
    <w:div w:id="56364348">
      <w:bodyDiv w:val="1"/>
      <w:marLeft w:val="0"/>
      <w:marRight w:val="0"/>
      <w:marTop w:val="0"/>
      <w:marBottom w:val="0"/>
      <w:divBdr>
        <w:top w:val="none" w:sz="0" w:space="0" w:color="auto"/>
        <w:left w:val="none" w:sz="0" w:space="0" w:color="auto"/>
        <w:bottom w:val="none" w:sz="0" w:space="0" w:color="auto"/>
        <w:right w:val="none" w:sz="0" w:space="0" w:color="auto"/>
      </w:divBdr>
    </w:div>
    <w:div w:id="72555603">
      <w:bodyDiv w:val="1"/>
      <w:marLeft w:val="0"/>
      <w:marRight w:val="0"/>
      <w:marTop w:val="0"/>
      <w:marBottom w:val="0"/>
      <w:divBdr>
        <w:top w:val="none" w:sz="0" w:space="0" w:color="auto"/>
        <w:left w:val="none" w:sz="0" w:space="0" w:color="auto"/>
        <w:bottom w:val="none" w:sz="0" w:space="0" w:color="auto"/>
        <w:right w:val="none" w:sz="0" w:space="0" w:color="auto"/>
      </w:divBdr>
    </w:div>
    <w:div w:id="96298289">
      <w:bodyDiv w:val="1"/>
      <w:marLeft w:val="0"/>
      <w:marRight w:val="0"/>
      <w:marTop w:val="0"/>
      <w:marBottom w:val="0"/>
      <w:divBdr>
        <w:top w:val="none" w:sz="0" w:space="0" w:color="auto"/>
        <w:left w:val="none" w:sz="0" w:space="0" w:color="auto"/>
        <w:bottom w:val="none" w:sz="0" w:space="0" w:color="auto"/>
        <w:right w:val="none" w:sz="0" w:space="0" w:color="auto"/>
      </w:divBdr>
    </w:div>
    <w:div w:id="101074312">
      <w:bodyDiv w:val="1"/>
      <w:marLeft w:val="0"/>
      <w:marRight w:val="0"/>
      <w:marTop w:val="0"/>
      <w:marBottom w:val="0"/>
      <w:divBdr>
        <w:top w:val="none" w:sz="0" w:space="0" w:color="auto"/>
        <w:left w:val="none" w:sz="0" w:space="0" w:color="auto"/>
        <w:bottom w:val="none" w:sz="0" w:space="0" w:color="auto"/>
        <w:right w:val="none" w:sz="0" w:space="0" w:color="auto"/>
      </w:divBdr>
    </w:div>
    <w:div w:id="117334399">
      <w:bodyDiv w:val="1"/>
      <w:marLeft w:val="0"/>
      <w:marRight w:val="0"/>
      <w:marTop w:val="0"/>
      <w:marBottom w:val="0"/>
      <w:divBdr>
        <w:top w:val="none" w:sz="0" w:space="0" w:color="auto"/>
        <w:left w:val="none" w:sz="0" w:space="0" w:color="auto"/>
        <w:bottom w:val="none" w:sz="0" w:space="0" w:color="auto"/>
        <w:right w:val="none" w:sz="0" w:space="0" w:color="auto"/>
      </w:divBdr>
    </w:div>
    <w:div w:id="133528068">
      <w:bodyDiv w:val="1"/>
      <w:marLeft w:val="0"/>
      <w:marRight w:val="0"/>
      <w:marTop w:val="0"/>
      <w:marBottom w:val="0"/>
      <w:divBdr>
        <w:top w:val="none" w:sz="0" w:space="0" w:color="auto"/>
        <w:left w:val="none" w:sz="0" w:space="0" w:color="auto"/>
        <w:bottom w:val="none" w:sz="0" w:space="0" w:color="auto"/>
        <w:right w:val="none" w:sz="0" w:space="0" w:color="auto"/>
      </w:divBdr>
    </w:div>
    <w:div w:id="191842504">
      <w:bodyDiv w:val="1"/>
      <w:marLeft w:val="0"/>
      <w:marRight w:val="0"/>
      <w:marTop w:val="0"/>
      <w:marBottom w:val="0"/>
      <w:divBdr>
        <w:top w:val="none" w:sz="0" w:space="0" w:color="auto"/>
        <w:left w:val="none" w:sz="0" w:space="0" w:color="auto"/>
        <w:bottom w:val="none" w:sz="0" w:space="0" w:color="auto"/>
        <w:right w:val="none" w:sz="0" w:space="0" w:color="auto"/>
      </w:divBdr>
    </w:div>
    <w:div w:id="251672339">
      <w:bodyDiv w:val="1"/>
      <w:marLeft w:val="0"/>
      <w:marRight w:val="0"/>
      <w:marTop w:val="0"/>
      <w:marBottom w:val="0"/>
      <w:divBdr>
        <w:top w:val="none" w:sz="0" w:space="0" w:color="auto"/>
        <w:left w:val="none" w:sz="0" w:space="0" w:color="auto"/>
        <w:bottom w:val="none" w:sz="0" w:space="0" w:color="auto"/>
        <w:right w:val="none" w:sz="0" w:space="0" w:color="auto"/>
      </w:divBdr>
    </w:div>
    <w:div w:id="254899985">
      <w:bodyDiv w:val="1"/>
      <w:marLeft w:val="0"/>
      <w:marRight w:val="0"/>
      <w:marTop w:val="0"/>
      <w:marBottom w:val="0"/>
      <w:divBdr>
        <w:top w:val="none" w:sz="0" w:space="0" w:color="auto"/>
        <w:left w:val="none" w:sz="0" w:space="0" w:color="auto"/>
        <w:bottom w:val="none" w:sz="0" w:space="0" w:color="auto"/>
        <w:right w:val="none" w:sz="0" w:space="0" w:color="auto"/>
      </w:divBdr>
    </w:div>
    <w:div w:id="357388501">
      <w:bodyDiv w:val="1"/>
      <w:marLeft w:val="0"/>
      <w:marRight w:val="0"/>
      <w:marTop w:val="0"/>
      <w:marBottom w:val="0"/>
      <w:divBdr>
        <w:top w:val="none" w:sz="0" w:space="0" w:color="auto"/>
        <w:left w:val="none" w:sz="0" w:space="0" w:color="auto"/>
        <w:bottom w:val="none" w:sz="0" w:space="0" w:color="auto"/>
        <w:right w:val="none" w:sz="0" w:space="0" w:color="auto"/>
      </w:divBdr>
    </w:div>
    <w:div w:id="359430855">
      <w:bodyDiv w:val="1"/>
      <w:marLeft w:val="0"/>
      <w:marRight w:val="0"/>
      <w:marTop w:val="0"/>
      <w:marBottom w:val="0"/>
      <w:divBdr>
        <w:top w:val="none" w:sz="0" w:space="0" w:color="auto"/>
        <w:left w:val="none" w:sz="0" w:space="0" w:color="auto"/>
        <w:bottom w:val="none" w:sz="0" w:space="0" w:color="auto"/>
        <w:right w:val="none" w:sz="0" w:space="0" w:color="auto"/>
      </w:divBdr>
    </w:div>
    <w:div w:id="393242946">
      <w:bodyDiv w:val="1"/>
      <w:marLeft w:val="0"/>
      <w:marRight w:val="0"/>
      <w:marTop w:val="0"/>
      <w:marBottom w:val="0"/>
      <w:divBdr>
        <w:top w:val="none" w:sz="0" w:space="0" w:color="auto"/>
        <w:left w:val="none" w:sz="0" w:space="0" w:color="auto"/>
        <w:bottom w:val="none" w:sz="0" w:space="0" w:color="auto"/>
        <w:right w:val="none" w:sz="0" w:space="0" w:color="auto"/>
      </w:divBdr>
    </w:div>
    <w:div w:id="409038563">
      <w:bodyDiv w:val="1"/>
      <w:marLeft w:val="0"/>
      <w:marRight w:val="0"/>
      <w:marTop w:val="0"/>
      <w:marBottom w:val="0"/>
      <w:divBdr>
        <w:top w:val="none" w:sz="0" w:space="0" w:color="auto"/>
        <w:left w:val="none" w:sz="0" w:space="0" w:color="auto"/>
        <w:bottom w:val="none" w:sz="0" w:space="0" w:color="auto"/>
        <w:right w:val="none" w:sz="0" w:space="0" w:color="auto"/>
      </w:divBdr>
    </w:div>
    <w:div w:id="434059958">
      <w:bodyDiv w:val="1"/>
      <w:marLeft w:val="0"/>
      <w:marRight w:val="0"/>
      <w:marTop w:val="0"/>
      <w:marBottom w:val="0"/>
      <w:divBdr>
        <w:top w:val="none" w:sz="0" w:space="0" w:color="auto"/>
        <w:left w:val="none" w:sz="0" w:space="0" w:color="auto"/>
        <w:bottom w:val="none" w:sz="0" w:space="0" w:color="auto"/>
        <w:right w:val="none" w:sz="0" w:space="0" w:color="auto"/>
      </w:divBdr>
    </w:div>
    <w:div w:id="446850848">
      <w:bodyDiv w:val="1"/>
      <w:marLeft w:val="0"/>
      <w:marRight w:val="0"/>
      <w:marTop w:val="0"/>
      <w:marBottom w:val="0"/>
      <w:divBdr>
        <w:top w:val="none" w:sz="0" w:space="0" w:color="auto"/>
        <w:left w:val="none" w:sz="0" w:space="0" w:color="auto"/>
        <w:bottom w:val="none" w:sz="0" w:space="0" w:color="auto"/>
        <w:right w:val="none" w:sz="0" w:space="0" w:color="auto"/>
      </w:divBdr>
    </w:div>
    <w:div w:id="456067490">
      <w:bodyDiv w:val="1"/>
      <w:marLeft w:val="0"/>
      <w:marRight w:val="0"/>
      <w:marTop w:val="0"/>
      <w:marBottom w:val="0"/>
      <w:divBdr>
        <w:top w:val="none" w:sz="0" w:space="0" w:color="auto"/>
        <w:left w:val="none" w:sz="0" w:space="0" w:color="auto"/>
        <w:bottom w:val="none" w:sz="0" w:space="0" w:color="auto"/>
        <w:right w:val="none" w:sz="0" w:space="0" w:color="auto"/>
      </w:divBdr>
    </w:div>
    <w:div w:id="463546629">
      <w:bodyDiv w:val="1"/>
      <w:marLeft w:val="0"/>
      <w:marRight w:val="0"/>
      <w:marTop w:val="0"/>
      <w:marBottom w:val="0"/>
      <w:divBdr>
        <w:top w:val="none" w:sz="0" w:space="0" w:color="auto"/>
        <w:left w:val="none" w:sz="0" w:space="0" w:color="auto"/>
        <w:bottom w:val="none" w:sz="0" w:space="0" w:color="auto"/>
        <w:right w:val="none" w:sz="0" w:space="0" w:color="auto"/>
      </w:divBdr>
    </w:div>
    <w:div w:id="494731703">
      <w:bodyDiv w:val="1"/>
      <w:marLeft w:val="0"/>
      <w:marRight w:val="0"/>
      <w:marTop w:val="0"/>
      <w:marBottom w:val="0"/>
      <w:divBdr>
        <w:top w:val="none" w:sz="0" w:space="0" w:color="auto"/>
        <w:left w:val="none" w:sz="0" w:space="0" w:color="auto"/>
        <w:bottom w:val="none" w:sz="0" w:space="0" w:color="auto"/>
        <w:right w:val="none" w:sz="0" w:space="0" w:color="auto"/>
      </w:divBdr>
    </w:div>
    <w:div w:id="527179289">
      <w:bodyDiv w:val="1"/>
      <w:marLeft w:val="0"/>
      <w:marRight w:val="0"/>
      <w:marTop w:val="0"/>
      <w:marBottom w:val="0"/>
      <w:divBdr>
        <w:top w:val="none" w:sz="0" w:space="0" w:color="auto"/>
        <w:left w:val="none" w:sz="0" w:space="0" w:color="auto"/>
        <w:bottom w:val="none" w:sz="0" w:space="0" w:color="auto"/>
        <w:right w:val="none" w:sz="0" w:space="0" w:color="auto"/>
      </w:divBdr>
    </w:div>
    <w:div w:id="587735234">
      <w:bodyDiv w:val="1"/>
      <w:marLeft w:val="0"/>
      <w:marRight w:val="0"/>
      <w:marTop w:val="0"/>
      <w:marBottom w:val="0"/>
      <w:divBdr>
        <w:top w:val="none" w:sz="0" w:space="0" w:color="auto"/>
        <w:left w:val="none" w:sz="0" w:space="0" w:color="auto"/>
        <w:bottom w:val="none" w:sz="0" w:space="0" w:color="auto"/>
        <w:right w:val="none" w:sz="0" w:space="0" w:color="auto"/>
      </w:divBdr>
    </w:div>
    <w:div w:id="627317006">
      <w:bodyDiv w:val="1"/>
      <w:marLeft w:val="0"/>
      <w:marRight w:val="0"/>
      <w:marTop w:val="0"/>
      <w:marBottom w:val="0"/>
      <w:divBdr>
        <w:top w:val="none" w:sz="0" w:space="0" w:color="auto"/>
        <w:left w:val="none" w:sz="0" w:space="0" w:color="auto"/>
        <w:bottom w:val="none" w:sz="0" w:space="0" w:color="auto"/>
        <w:right w:val="none" w:sz="0" w:space="0" w:color="auto"/>
      </w:divBdr>
    </w:div>
    <w:div w:id="668366453">
      <w:bodyDiv w:val="1"/>
      <w:marLeft w:val="0"/>
      <w:marRight w:val="0"/>
      <w:marTop w:val="0"/>
      <w:marBottom w:val="0"/>
      <w:divBdr>
        <w:top w:val="none" w:sz="0" w:space="0" w:color="auto"/>
        <w:left w:val="none" w:sz="0" w:space="0" w:color="auto"/>
        <w:bottom w:val="none" w:sz="0" w:space="0" w:color="auto"/>
        <w:right w:val="none" w:sz="0" w:space="0" w:color="auto"/>
      </w:divBdr>
    </w:div>
    <w:div w:id="680398558">
      <w:bodyDiv w:val="1"/>
      <w:marLeft w:val="0"/>
      <w:marRight w:val="0"/>
      <w:marTop w:val="0"/>
      <w:marBottom w:val="0"/>
      <w:divBdr>
        <w:top w:val="none" w:sz="0" w:space="0" w:color="auto"/>
        <w:left w:val="none" w:sz="0" w:space="0" w:color="auto"/>
        <w:bottom w:val="none" w:sz="0" w:space="0" w:color="auto"/>
        <w:right w:val="none" w:sz="0" w:space="0" w:color="auto"/>
      </w:divBdr>
    </w:div>
    <w:div w:id="689113318">
      <w:bodyDiv w:val="1"/>
      <w:marLeft w:val="0"/>
      <w:marRight w:val="0"/>
      <w:marTop w:val="0"/>
      <w:marBottom w:val="0"/>
      <w:divBdr>
        <w:top w:val="none" w:sz="0" w:space="0" w:color="auto"/>
        <w:left w:val="none" w:sz="0" w:space="0" w:color="auto"/>
        <w:bottom w:val="none" w:sz="0" w:space="0" w:color="auto"/>
        <w:right w:val="none" w:sz="0" w:space="0" w:color="auto"/>
      </w:divBdr>
    </w:div>
    <w:div w:id="765224755">
      <w:bodyDiv w:val="1"/>
      <w:marLeft w:val="0"/>
      <w:marRight w:val="0"/>
      <w:marTop w:val="0"/>
      <w:marBottom w:val="0"/>
      <w:divBdr>
        <w:top w:val="none" w:sz="0" w:space="0" w:color="auto"/>
        <w:left w:val="none" w:sz="0" w:space="0" w:color="auto"/>
        <w:bottom w:val="none" w:sz="0" w:space="0" w:color="auto"/>
        <w:right w:val="none" w:sz="0" w:space="0" w:color="auto"/>
      </w:divBdr>
    </w:div>
    <w:div w:id="786697275">
      <w:bodyDiv w:val="1"/>
      <w:marLeft w:val="0"/>
      <w:marRight w:val="0"/>
      <w:marTop w:val="0"/>
      <w:marBottom w:val="0"/>
      <w:divBdr>
        <w:top w:val="none" w:sz="0" w:space="0" w:color="auto"/>
        <w:left w:val="none" w:sz="0" w:space="0" w:color="auto"/>
        <w:bottom w:val="none" w:sz="0" w:space="0" w:color="auto"/>
        <w:right w:val="none" w:sz="0" w:space="0" w:color="auto"/>
      </w:divBdr>
    </w:div>
    <w:div w:id="791829770">
      <w:bodyDiv w:val="1"/>
      <w:marLeft w:val="0"/>
      <w:marRight w:val="0"/>
      <w:marTop w:val="0"/>
      <w:marBottom w:val="0"/>
      <w:divBdr>
        <w:top w:val="none" w:sz="0" w:space="0" w:color="auto"/>
        <w:left w:val="none" w:sz="0" w:space="0" w:color="auto"/>
        <w:bottom w:val="none" w:sz="0" w:space="0" w:color="auto"/>
        <w:right w:val="none" w:sz="0" w:space="0" w:color="auto"/>
      </w:divBdr>
    </w:div>
    <w:div w:id="792670045">
      <w:bodyDiv w:val="1"/>
      <w:marLeft w:val="0"/>
      <w:marRight w:val="0"/>
      <w:marTop w:val="0"/>
      <w:marBottom w:val="0"/>
      <w:divBdr>
        <w:top w:val="none" w:sz="0" w:space="0" w:color="auto"/>
        <w:left w:val="none" w:sz="0" w:space="0" w:color="auto"/>
        <w:bottom w:val="none" w:sz="0" w:space="0" w:color="auto"/>
        <w:right w:val="none" w:sz="0" w:space="0" w:color="auto"/>
      </w:divBdr>
    </w:div>
    <w:div w:id="828784798">
      <w:bodyDiv w:val="1"/>
      <w:marLeft w:val="0"/>
      <w:marRight w:val="0"/>
      <w:marTop w:val="0"/>
      <w:marBottom w:val="0"/>
      <w:divBdr>
        <w:top w:val="none" w:sz="0" w:space="0" w:color="auto"/>
        <w:left w:val="none" w:sz="0" w:space="0" w:color="auto"/>
        <w:bottom w:val="none" w:sz="0" w:space="0" w:color="auto"/>
        <w:right w:val="none" w:sz="0" w:space="0" w:color="auto"/>
      </w:divBdr>
    </w:div>
    <w:div w:id="832794628">
      <w:bodyDiv w:val="1"/>
      <w:marLeft w:val="0"/>
      <w:marRight w:val="0"/>
      <w:marTop w:val="0"/>
      <w:marBottom w:val="0"/>
      <w:divBdr>
        <w:top w:val="none" w:sz="0" w:space="0" w:color="auto"/>
        <w:left w:val="none" w:sz="0" w:space="0" w:color="auto"/>
        <w:bottom w:val="none" w:sz="0" w:space="0" w:color="auto"/>
        <w:right w:val="none" w:sz="0" w:space="0" w:color="auto"/>
      </w:divBdr>
    </w:div>
    <w:div w:id="866866920">
      <w:bodyDiv w:val="1"/>
      <w:marLeft w:val="0"/>
      <w:marRight w:val="0"/>
      <w:marTop w:val="0"/>
      <w:marBottom w:val="0"/>
      <w:divBdr>
        <w:top w:val="none" w:sz="0" w:space="0" w:color="auto"/>
        <w:left w:val="none" w:sz="0" w:space="0" w:color="auto"/>
        <w:bottom w:val="none" w:sz="0" w:space="0" w:color="auto"/>
        <w:right w:val="none" w:sz="0" w:space="0" w:color="auto"/>
      </w:divBdr>
    </w:div>
    <w:div w:id="889026927">
      <w:bodyDiv w:val="1"/>
      <w:marLeft w:val="0"/>
      <w:marRight w:val="0"/>
      <w:marTop w:val="0"/>
      <w:marBottom w:val="0"/>
      <w:divBdr>
        <w:top w:val="none" w:sz="0" w:space="0" w:color="auto"/>
        <w:left w:val="none" w:sz="0" w:space="0" w:color="auto"/>
        <w:bottom w:val="none" w:sz="0" w:space="0" w:color="auto"/>
        <w:right w:val="none" w:sz="0" w:space="0" w:color="auto"/>
      </w:divBdr>
    </w:div>
    <w:div w:id="921330122">
      <w:bodyDiv w:val="1"/>
      <w:marLeft w:val="0"/>
      <w:marRight w:val="0"/>
      <w:marTop w:val="0"/>
      <w:marBottom w:val="0"/>
      <w:divBdr>
        <w:top w:val="none" w:sz="0" w:space="0" w:color="auto"/>
        <w:left w:val="none" w:sz="0" w:space="0" w:color="auto"/>
        <w:bottom w:val="none" w:sz="0" w:space="0" w:color="auto"/>
        <w:right w:val="none" w:sz="0" w:space="0" w:color="auto"/>
      </w:divBdr>
    </w:div>
    <w:div w:id="969356734">
      <w:bodyDiv w:val="1"/>
      <w:marLeft w:val="0"/>
      <w:marRight w:val="0"/>
      <w:marTop w:val="0"/>
      <w:marBottom w:val="0"/>
      <w:divBdr>
        <w:top w:val="none" w:sz="0" w:space="0" w:color="auto"/>
        <w:left w:val="none" w:sz="0" w:space="0" w:color="auto"/>
        <w:bottom w:val="none" w:sz="0" w:space="0" w:color="auto"/>
        <w:right w:val="none" w:sz="0" w:space="0" w:color="auto"/>
      </w:divBdr>
    </w:div>
    <w:div w:id="975911552">
      <w:bodyDiv w:val="1"/>
      <w:marLeft w:val="0"/>
      <w:marRight w:val="0"/>
      <w:marTop w:val="0"/>
      <w:marBottom w:val="0"/>
      <w:divBdr>
        <w:top w:val="none" w:sz="0" w:space="0" w:color="auto"/>
        <w:left w:val="none" w:sz="0" w:space="0" w:color="auto"/>
        <w:bottom w:val="none" w:sz="0" w:space="0" w:color="auto"/>
        <w:right w:val="none" w:sz="0" w:space="0" w:color="auto"/>
      </w:divBdr>
    </w:div>
    <w:div w:id="981931724">
      <w:bodyDiv w:val="1"/>
      <w:marLeft w:val="0"/>
      <w:marRight w:val="0"/>
      <w:marTop w:val="0"/>
      <w:marBottom w:val="0"/>
      <w:divBdr>
        <w:top w:val="none" w:sz="0" w:space="0" w:color="auto"/>
        <w:left w:val="none" w:sz="0" w:space="0" w:color="auto"/>
        <w:bottom w:val="none" w:sz="0" w:space="0" w:color="auto"/>
        <w:right w:val="none" w:sz="0" w:space="0" w:color="auto"/>
      </w:divBdr>
    </w:div>
    <w:div w:id="997349132">
      <w:bodyDiv w:val="1"/>
      <w:marLeft w:val="0"/>
      <w:marRight w:val="0"/>
      <w:marTop w:val="0"/>
      <w:marBottom w:val="0"/>
      <w:divBdr>
        <w:top w:val="none" w:sz="0" w:space="0" w:color="auto"/>
        <w:left w:val="none" w:sz="0" w:space="0" w:color="auto"/>
        <w:bottom w:val="none" w:sz="0" w:space="0" w:color="auto"/>
        <w:right w:val="none" w:sz="0" w:space="0" w:color="auto"/>
      </w:divBdr>
    </w:div>
    <w:div w:id="1003706429">
      <w:bodyDiv w:val="1"/>
      <w:marLeft w:val="0"/>
      <w:marRight w:val="0"/>
      <w:marTop w:val="0"/>
      <w:marBottom w:val="0"/>
      <w:divBdr>
        <w:top w:val="none" w:sz="0" w:space="0" w:color="auto"/>
        <w:left w:val="none" w:sz="0" w:space="0" w:color="auto"/>
        <w:bottom w:val="none" w:sz="0" w:space="0" w:color="auto"/>
        <w:right w:val="none" w:sz="0" w:space="0" w:color="auto"/>
      </w:divBdr>
    </w:div>
    <w:div w:id="1030297580">
      <w:bodyDiv w:val="1"/>
      <w:marLeft w:val="0"/>
      <w:marRight w:val="0"/>
      <w:marTop w:val="0"/>
      <w:marBottom w:val="0"/>
      <w:divBdr>
        <w:top w:val="none" w:sz="0" w:space="0" w:color="auto"/>
        <w:left w:val="none" w:sz="0" w:space="0" w:color="auto"/>
        <w:bottom w:val="none" w:sz="0" w:space="0" w:color="auto"/>
        <w:right w:val="none" w:sz="0" w:space="0" w:color="auto"/>
      </w:divBdr>
    </w:div>
    <w:div w:id="1049912917">
      <w:bodyDiv w:val="1"/>
      <w:marLeft w:val="0"/>
      <w:marRight w:val="0"/>
      <w:marTop w:val="0"/>
      <w:marBottom w:val="0"/>
      <w:divBdr>
        <w:top w:val="none" w:sz="0" w:space="0" w:color="auto"/>
        <w:left w:val="none" w:sz="0" w:space="0" w:color="auto"/>
        <w:bottom w:val="none" w:sz="0" w:space="0" w:color="auto"/>
        <w:right w:val="none" w:sz="0" w:space="0" w:color="auto"/>
      </w:divBdr>
    </w:div>
    <w:div w:id="1066414214">
      <w:bodyDiv w:val="1"/>
      <w:marLeft w:val="0"/>
      <w:marRight w:val="0"/>
      <w:marTop w:val="0"/>
      <w:marBottom w:val="0"/>
      <w:divBdr>
        <w:top w:val="none" w:sz="0" w:space="0" w:color="auto"/>
        <w:left w:val="none" w:sz="0" w:space="0" w:color="auto"/>
        <w:bottom w:val="none" w:sz="0" w:space="0" w:color="auto"/>
        <w:right w:val="none" w:sz="0" w:space="0" w:color="auto"/>
      </w:divBdr>
    </w:div>
    <w:div w:id="1075586473">
      <w:bodyDiv w:val="1"/>
      <w:marLeft w:val="0"/>
      <w:marRight w:val="0"/>
      <w:marTop w:val="0"/>
      <w:marBottom w:val="0"/>
      <w:divBdr>
        <w:top w:val="none" w:sz="0" w:space="0" w:color="auto"/>
        <w:left w:val="none" w:sz="0" w:space="0" w:color="auto"/>
        <w:bottom w:val="none" w:sz="0" w:space="0" w:color="auto"/>
        <w:right w:val="none" w:sz="0" w:space="0" w:color="auto"/>
      </w:divBdr>
    </w:div>
    <w:div w:id="1092318241">
      <w:bodyDiv w:val="1"/>
      <w:marLeft w:val="0"/>
      <w:marRight w:val="0"/>
      <w:marTop w:val="0"/>
      <w:marBottom w:val="0"/>
      <w:divBdr>
        <w:top w:val="none" w:sz="0" w:space="0" w:color="auto"/>
        <w:left w:val="none" w:sz="0" w:space="0" w:color="auto"/>
        <w:bottom w:val="none" w:sz="0" w:space="0" w:color="auto"/>
        <w:right w:val="none" w:sz="0" w:space="0" w:color="auto"/>
      </w:divBdr>
    </w:div>
    <w:div w:id="1098138583">
      <w:bodyDiv w:val="1"/>
      <w:marLeft w:val="0"/>
      <w:marRight w:val="0"/>
      <w:marTop w:val="0"/>
      <w:marBottom w:val="0"/>
      <w:divBdr>
        <w:top w:val="none" w:sz="0" w:space="0" w:color="auto"/>
        <w:left w:val="none" w:sz="0" w:space="0" w:color="auto"/>
        <w:bottom w:val="none" w:sz="0" w:space="0" w:color="auto"/>
        <w:right w:val="none" w:sz="0" w:space="0" w:color="auto"/>
      </w:divBdr>
    </w:div>
    <w:div w:id="1234926470">
      <w:bodyDiv w:val="1"/>
      <w:marLeft w:val="0"/>
      <w:marRight w:val="0"/>
      <w:marTop w:val="0"/>
      <w:marBottom w:val="0"/>
      <w:divBdr>
        <w:top w:val="none" w:sz="0" w:space="0" w:color="auto"/>
        <w:left w:val="none" w:sz="0" w:space="0" w:color="auto"/>
        <w:bottom w:val="none" w:sz="0" w:space="0" w:color="auto"/>
        <w:right w:val="none" w:sz="0" w:space="0" w:color="auto"/>
      </w:divBdr>
      <w:divsChild>
        <w:div w:id="1347517514">
          <w:marLeft w:val="0"/>
          <w:marRight w:val="0"/>
          <w:marTop w:val="90"/>
          <w:marBottom w:val="120"/>
          <w:divBdr>
            <w:top w:val="none" w:sz="0" w:space="0" w:color="auto"/>
            <w:left w:val="none" w:sz="0" w:space="0" w:color="auto"/>
            <w:bottom w:val="none" w:sz="0" w:space="0" w:color="auto"/>
            <w:right w:val="none" w:sz="0" w:space="0" w:color="auto"/>
          </w:divBdr>
        </w:div>
      </w:divsChild>
    </w:div>
    <w:div w:id="1261910774">
      <w:bodyDiv w:val="1"/>
      <w:marLeft w:val="0"/>
      <w:marRight w:val="0"/>
      <w:marTop w:val="0"/>
      <w:marBottom w:val="0"/>
      <w:divBdr>
        <w:top w:val="none" w:sz="0" w:space="0" w:color="auto"/>
        <w:left w:val="none" w:sz="0" w:space="0" w:color="auto"/>
        <w:bottom w:val="none" w:sz="0" w:space="0" w:color="auto"/>
        <w:right w:val="none" w:sz="0" w:space="0" w:color="auto"/>
      </w:divBdr>
    </w:div>
    <w:div w:id="1281523336">
      <w:bodyDiv w:val="1"/>
      <w:marLeft w:val="0"/>
      <w:marRight w:val="0"/>
      <w:marTop w:val="0"/>
      <w:marBottom w:val="0"/>
      <w:divBdr>
        <w:top w:val="none" w:sz="0" w:space="0" w:color="auto"/>
        <w:left w:val="none" w:sz="0" w:space="0" w:color="auto"/>
        <w:bottom w:val="none" w:sz="0" w:space="0" w:color="auto"/>
        <w:right w:val="none" w:sz="0" w:space="0" w:color="auto"/>
      </w:divBdr>
    </w:div>
    <w:div w:id="1297949834">
      <w:bodyDiv w:val="1"/>
      <w:marLeft w:val="0"/>
      <w:marRight w:val="0"/>
      <w:marTop w:val="0"/>
      <w:marBottom w:val="0"/>
      <w:divBdr>
        <w:top w:val="none" w:sz="0" w:space="0" w:color="auto"/>
        <w:left w:val="none" w:sz="0" w:space="0" w:color="auto"/>
        <w:bottom w:val="none" w:sz="0" w:space="0" w:color="auto"/>
        <w:right w:val="none" w:sz="0" w:space="0" w:color="auto"/>
      </w:divBdr>
    </w:div>
    <w:div w:id="1305626333">
      <w:bodyDiv w:val="1"/>
      <w:marLeft w:val="0"/>
      <w:marRight w:val="0"/>
      <w:marTop w:val="0"/>
      <w:marBottom w:val="0"/>
      <w:divBdr>
        <w:top w:val="none" w:sz="0" w:space="0" w:color="auto"/>
        <w:left w:val="none" w:sz="0" w:space="0" w:color="auto"/>
        <w:bottom w:val="none" w:sz="0" w:space="0" w:color="auto"/>
        <w:right w:val="none" w:sz="0" w:space="0" w:color="auto"/>
      </w:divBdr>
    </w:div>
    <w:div w:id="1399742234">
      <w:bodyDiv w:val="1"/>
      <w:marLeft w:val="0"/>
      <w:marRight w:val="0"/>
      <w:marTop w:val="0"/>
      <w:marBottom w:val="0"/>
      <w:divBdr>
        <w:top w:val="none" w:sz="0" w:space="0" w:color="auto"/>
        <w:left w:val="none" w:sz="0" w:space="0" w:color="auto"/>
        <w:bottom w:val="none" w:sz="0" w:space="0" w:color="auto"/>
        <w:right w:val="none" w:sz="0" w:space="0" w:color="auto"/>
      </w:divBdr>
    </w:div>
    <w:div w:id="1432429566">
      <w:bodyDiv w:val="1"/>
      <w:marLeft w:val="0"/>
      <w:marRight w:val="0"/>
      <w:marTop w:val="0"/>
      <w:marBottom w:val="0"/>
      <w:divBdr>
        <w:top w:val="none" w:sz="0" w:space="0" w:color="auto"/>
        <w:left w:val="none" w:sz="0" w:space="0" w:color="auto"/>
        <w:bottom w:val="none" w:sz="0" w:space="0" w:color="auto"/>
        <w:right w:val="none" w:sz="0" w:space="0" w:color="auto"/>
      </w:divBdr>
      <w:divsChild>
        <w:div w:id="285700063">
          <w:marLeft w:val="0"/>
          <w:marRight w:val="0"/>
          <w:marTop w:val="0"/>
          <w:marBottom w:val="0"/>
          <w:divBdr>
            <w:top w:val="none" w:sz="0" w:space="0" w:color="auto"/>
            <w:left w:val="none" w:sz="0" w:space="0" w:color="auto"/>
            <w:bottom w:val="none" w:sz="0" w:space="0" w:color="auto"/>
            <w:right w:val="none" w:sz="0" w:space="0" w:color="auto"/>
          </w:divBdr>
        </w:div>
        <w:div w:id="1744793383">
          <w:marLeft w:val="0"/>
          <w:marRight w:val="0"/>
          <w:marTop w:val="0"/>
          <w:marBottom w:val="0"/>
          <w:divBdr>
            <w:top w:val="none" w:sz="0" w:space="0" w:color="auto"/>
            <w:left w:val="none" w:sz="0" w:space="0" w:color="auto"/>
            <w:bottom w:val="none" w:sz="0" w:space="0" w:color="auto"/>
            <w:right w:val="none" w:sz="0" w:space="0" w:color="auto"/>
          </w:divBdr>
        </w:div>
        <w:div w:id="1492019493">
          <w:marLeft w:val="0"/>
          <w:marRight w:val="0"/>
          <w:marTop w:val="0"/>
          <w:marBottom w:val="0"/>
          <w:divBdr>
            <w:top w:val="none" w:sz="0" w:space="0" w:color="auto"/>
            <w:left w:val="none" w:sz="0" w:space="0" w:color="auto"/>
            <w:bottom w:val="none" w:sz="0" w:space="0" w:color="auto"/>
            <w:right w:val="none" w:sz="0" w:space="0" w:color="auto"/>
          </w:divBdr>
        </w:div>
      </w:divsChild>
    </w:div>
    <w:div w:id="1498954453">
      <w:bodyDiv w:val="1"/>
      <w:marLeft w:val="0"/>
      <w:marRight w:val="0"/>
      <w:marTop w:val="0"/>
      <w:marBottom w:val="0"/>
      <w:divBdr>
        <w:top w:val="none" w:sz="0" w:space="0" w:color="auto"/>
        <w:left w:val="none" w:sz="0" w:space="0" w:color="auto"/>
        <w:bottom w:val="none" w:sz="0" w:space="0" w:color="auto"/>
        <w:right w:val="none" w:sz="0" w:space="0" w:color="auto"/>
      </w:divBdr>
    </w:div>
    <w:div w:id="1530987735">
      <w:bodyDiv w:val="1"/>
      <w:marLeft w:val="0"/>
      <w:marRight w:val="0"/>
      <w:marTop w:val="0"/>
      <w:marBottom w:val="0"/>
      <w:divBdr>
        <w:top w:val="none" w:sz="0" w:space="0" w:color="auto"/>
        <w:left w:val="none" w:sz="0" w:space="0" w:color="auto"/>
        <w:bottom w:val="none" w:sz="0" w:space="0" w:color="auto"/>
        <w:right w:val="none" w:sz="0" w:space="0" w:color="auto"/>
      </w:divBdr>
    </w:div>
    <w:div w:id="1557619017">
      <w:bodyDiv w:val="1"/>
      <w:marLeft w:val="0"/>
      <w:marRight w:val="0"/>
      <w:marTop w:val="0"/>
      <w:marBottom w:val="0"/>
      <w:divBdr>
        <w:top w:val="none" w:sz="0" w:space="0" w:color="auto"/>
        <w:left w:val="none" w:sz="0" w:space="0" w:color="auto"/>
        <w:bottom w:val="none" w:sz="0" w:space="0" w:color="auto"/>
        <w:right w:val="none" w:sz="0" w:space="0" w:color="auto"/>
      </w:divBdr>
    </w:div>
    <w:div w:id="1585800627">
      <w:bodyDiv w:val="1"/>
      <w:marLeft w:val="0"/>
      <w:marRight w:val="0"/>
      <w:marTop w:val="0"/>
      <w:marBottom w:val="0"/>
      <w:divBdr>
        <w:top w:val="none" w:sz="0" w:space="0" w:color="auto"/>
        <w:left w:val="none" w:sz="0" w:space="0" w:color="auto"/>
        <w:bottom w:val="none" w:sz="0" w:space="0" w:color="auto"/>
        <w:right w:val="none" w:sz="0" w:space="0" w:color="auto"/>
      </w:divBdr>
    </w:div>
    <w:div w:id="1588687509">
      <w:bodyDiv w:val="1"/>
      <w:marLeft w:val="0"/>
      <w:marRight w:val="0"/>
      <w:marTop w:val="0"/>
      <w:marBottom w:val="0"/>
      <w:divBdr>
        <w:top w:val="none" w:sz="0" w:space="0" w:color="auto"/>
        <w:left w:val="none" w:sz="0" w:space="0" w:color="auto"/>
        <w:bottom w:val="none" w:sz="0" w:space="0" w:color="auto"/>
        <w:right w:val="none" w:sz="0" w:space="0" w:color="auto"/>
      </w:divBdr>
    </w:div>
    <w:div w:id="1619991649">
      <w:bodyDiv w:val="1"/>
      <w:marLeft w:val="0"/>
      <w:marRight w:val="0"/>
      <w:marTop w:val="0"/>
      <w:marBottom w:val="0"/>
      <w:divBdr>
        <w:top w:val="none" w:sz="0" w:space="0" w:color="auto"/>
        <w:left w:val="none" w:sz="0" w:space="0" w:color="auto"/>
        <w:bottom w:val="none" w:sz="0" w:space="0" w:color="auto"/>
        <w:right w:val="none" w:sz="0" w:space="0" w:color="auto"/>
      </w:divBdr>
    </w:div>
    <w:div w:id="1636568040">
      <w:bodyDiv w:val="1"/>
      <w:marLeft w:val="0"/>
      <w:marRight w:val="0"/>
      <w:marTop w:val="0"/>
      <w:marBottom w:val="0"/>
      <w:divBdr>
        <w:top w:val="none" w:sz="0" w:space="0" w:color="auto"/>
        <w:left w:val="none" w:sz="0" w:space="0" w:color="auto"/>
        <w:bottom w:val="none" w:sz="0" w:space="0" w:color="auto"/>
        <w:right w:val="none" w:sz="0" w:space="0" w:color="auto"/>
      </w:divBdr>
    </w:div>
    <w:div w:id="1673296369">
      <w:bodyDiv w:val="1"/>
      <w:marLeft w:val="0"/>
      <w:marRight w:val="0"/>
      <w:marTop w:val="0"/>
      <w:marBottom w:val="0"/>
      <w:divBdr>
        <w:top w:val="none" w:sz="0" w:space="0" w:color="auto"/>
        <w:left w:val="none" w:sz="0" w:space="0" w:color="auto"/>
        <w:bottom w:val="none" w:sz="0" w:space="0" w:color="auto"/>
        <w:right w:val="none" w:sz="0" w:space="0" w:color="auto"/>
      </w:divBdr>
    </w:div>
    <w:div w:id="1673297377">
      <w:bodyDiv w:val="1"/>
      <w:marLeft w:val="0"/>
      <w:marRight w:val="0"/>
      <w:marTop w:val="0"/>
      <w:marBottom w:val="0"/>
      <w:divBdr>
        <w:top w:val="none" w:sz="0" w:space="0" w:color="auto"/>
        <w:left w:val="none" w:sz="0" w:space="0" w:color="auto"/>
        <w:bottom w:val="none" w:sz="0" w:space="0" w:color="auto"/>
        <w:right w:val="none" w:sz="0" w:space="0" w:color="auto"/>
      </w:divBdr>
    </w:div>
    <w:div w:id="1683967571">
      <w:bodyDiv w:val="1"/>
      <w:marLeft w:val="0"/>
      <w:marRight w:val="0"/>
      <w:marTop w:val="0"/>
      <w:marBottom w:val="0"/>
      <w:divBdr>
        <w:top w:val="none" w:sz="0" w:space="0" w:color="auto"/>
        <w:left w:val="none" w:sz="0" w:space="0" w:color="auto"/>
        <w:bottom w:val="none" w:sz="0" w:space="0" w:color="auto"/>
        <w:right w:val="none" w:sz="0" w:space="0" w:color="auto"/>
      </w:divBdr>
    </w:div>
    <w:div w:id="1719863918">
      <w:bodyDiv w:val="1"/>
      <w:marLeft w:val="0"/>
      <w:marRight w:val="0"/>
      <w:marTop w:val="0"/>
      <w:marBottom w:val="0"/>
      <w:divBdr>
        <w:top w:val="none" w:sz="0" w:space="0" w:color="auto"/>
        <w:left w:val="none" w:sz="0" w:space="0" w:color="auto"/>
        <w:bottom w:val="none" w:sz="0" w:space="0" w:color="auto"/>
        <w:right w:val="none" w:sz="0" w:space="0" w:color="auto"/>
      </w:divBdr>
    </w:div>
    <w:div w:id="1755122850">
      <w:bodyDiv w:val="1"/>
      <w:marLeft w:val="0"/>
      <w:marRight w:val="0"/>
      <w:marTop w:val="0"/>
      <w:marBottom w:val="0"/>
      <w:divBdr>
        <w:top w:val="none" w:sz="0" w:space="0" w:color="auto"/>
        <w:left w:val="none" w:sz="0" w:space="0" w:color="auto"/>
        <w:bottom w:val="none" w:sz="0" w:space="0" w:color="auto"/>
        <w:right w:val="none" w:sz="0" w:space="0" w:color="auto"/>
      </w:divBdr>
    </w:div>
    <w:div w:id="1761095936">
      <w:bodyDiv w:val="1"/>
      <w:marLeft w:val="0"/>
      <w:marRight w:val="0"/>
      <w:marTop w:val="0"/>
      <w:marBottom w:val="0"/>
      <w:divBdr>
        <w:top w:val="none" w:sz="0" w:space="0" w:color="auto"/>
        <w:left w:val="none" w:sz="0" w:space="0" w:color="auto"/>
        <w:bottom w:val="none" w:sz="0" w:space="0" w:color="auto"/>
        <w:right w:val="none" w:sz="0" w:space="0" w:color="auto"/>
      </w:divBdr>
    </w:div>
    <w:div w:id="1806853494">
      <w:bodyDiv w:val="1"/>
      <w:marLeft w:val="0"/>
      <w:marRight w:val="0"/>
      <w:marTop w:val="0"/>
      <w:marBottom w:val="0"/>
      <w:divBdr>
        <w:top w:val="none" w:sz="0" w:space="0" w:color="auto"/>
        <w:left w:val="none" w:sz="0" w:space="0" w:color="auto"/>
        <w:bottom w:val="none" w:sz="0" w:space="0" w:color="auto"/>
        <w:right w:val="none" w:sz="0" w:space="0" w:color="auto"/>
      </w:divBdr>
    </w:div>
    <w:div w:id="1852797945">
      <w:bodyDiv w:val="1"/>
      <w:marLeft w:val="0"/>
      <w:marRight w:val="0"/>
      <w:marTop w:val="0"/>
      <w:marBottom w:val="0"/>
      <w:divBdr>
        <w:top w:val="none" w:sz="0" w:space="0" w:color="auto"/>
        <w:left w:val="none" w:sz="0" w:space="0" w:color="auto"/>
        <w:bottom w:val="none" w:sz="0" w:space="0" w:color="auto"/>
        <w:right w:val="none" w:sz="0" w:space="0" w:color="auto"/>
      </w:divBdr>
    </w:div>
    <w:div w:id="1871527227">
      <w:bodyDiv w:val="1"/>
      <w:marLeft w:val="0"/>
      <w:marRight w:val="0"/>
      <w:marTop w:val="0"/>
      <w:marBottom w:val="0"/>
      <w:divBdr>
        <w:top w:val="none" w:sz="0" w:space="0" w:color="auto"/>
        <w:left w:val="none" w:sz="0" w:space="0" w:color="auto"/>
        <w:bottom w:val="none" w:sz="0" w:space="0" w:color="auto"/>
        <w:right w:val="none" w:sz="0" w:space="0" w:color="auto"/>
      </w:divBdr>
    </w:div>
    <w:div w:id="1959601610">
      <w:bodyDiv w:val="1"/>
      <w:marLeft w:val="0"/>
      <w:marRight w:val="0"/>
      <w:marTop w:val="0"/>
      <w:marBottom w:val="0"/>
      <w:divBdr>
        <w:top w:val="none" w:sz="0" w:space="0" w:color="auto"/>
        <w:left w:val="none" w:sz="0" w:space="0" w:color="auto"/>
        <w:bottom w:val="none" w:sz="0" w:space="0" w:color="auto"/>
        <w:right w:val="none" w:sz="0" w:space="0" w:color="auto"/>
      </w:divBdr>
    </w:div>
    <w:div w:id="1968000049">
      <w:bodyDiv w:val="1"/>
      <w:marLeft w:val="0"/>
      <w:marRight w:val="0"/>
      <w:marTop w:val="0"/>
      <w:marBottom w:val="0"/>
      <w:divBdr>
        <w:top w:val="none" w:sz="0" w:space="0" w:color="auto"/>
        <w:left w:val="none" w:sz="0" w:space="0" w:color="auto"/>
        <w:bottom w:val="none" w:sz="0" w:space="0" w:color="auto"/>
        <w:right w:val="none" w:sz="0" w:space="0" w:color="auto"/>
      </w:divBdr>
    </w:div>
    <w:div w:id="2015374272">
      <w:bodyDiv w:val="1"/>
      <w:marLeft w:val="0"/>
      <w:marRight w:val="0"/>
      <w:marTop w:val="0"/>
      <w:marBottom w:val="0"/>
      <w:divBdr>
        <w:top w:val="none" w:sz="0" w:space="0" w:color="auto"/>
        <w:left w:val="none" w:sz="0" w:space="0" w:color="auto"/>
        <w:bottom w:val="none" w:sz="0" w:space="0" w:color="auto"/>
        <w:right w:val="none" w:sz="0" w:space="0" w:color="auto"/>
      </w:divBdr>
    </w:div>
    <w:div w:id="2069835293">
      <w:bodyDiv w:val="1"/>
      <w:marLeft w:val="0"/>
      <w:marRight w:val="0"/>
      <w:marTop w:val="0"/>
      <w:marBottom w:val="0"/>
      <w:divBdr>
        <w:top w:val="none" w:sz="0" w:space="0" w:color="auto"/>
        <w:left w:val="none" w:sz="0" w:space="0" w:color="auto"/>
        <w:bottom w:val="none" w:sz="0" w:space="0" w:color="auto"/>
        <w:right w:val="none" w:sz="0" w:space="0" w:color="auto"/>
      </w:divBdr>
    </w:div>
    <w:div w:id="2080442922">
      <w:bodyDiv w:val="1"/>
      <w:marLeft w:val="0"/>
      <w:marRight w:val="0"/>
      <w:marTop w:val="0"/>
      <w:marBottom w:val="0"/>
      <w:divBdr>
        <w:top w:val="none" w:sz="0" w:space="0" w:color="auto"/>
        <w:left w:val="none" w:sz="0" w:space="0" w:color="auto"/>
        <w:bottom w:val="none" w:sz="0" w:space="0" w:color="auto"/>
        <w:right w:val="none" w:sz="0" w:space="0" w:color="auto"/>
      </w:divBdr>
    </w:div>
    <w:div w:id="2085028923">
      <w:bodyDiv w:val="1"/>
      <w:marLeft w:val="0"/>
      <w:marRight w:val="0"/>
      <w:marTop w:val="0"/>
      <w:marBottom w:val="0"/>
      <w:divBdr>
        <w:top w:val="none" w:sz="0" w:space="0" w:color="auto"/>
        <w:left w:val="none" w:sz="0" w:space="0" w:color="auto"/>
        <w:bottom w:val="none" w:sz="0" w:space="0" w:color="auto"/>
        <w:right w:val="none" w:sz="0" w:space="0" w:color="auto"/>
      </w:divBdr>
    </w:div>
    <w:div w:id="2100060996">
      <w:bodyDiv w:val="1"/>
      <w:marLeft w:val="0"/>
      <w:marRight w:val="0"/>
      <w:marTop w:val="0"/>
      <w:marBottom w:val="0"/>
      <w:divBdr>
        <w:top w:val="none" w:sz="0" w:space="0" w:color="auto"/>
        <w:left w:val="none" w:sz="0" w:space="0" w:color="auto"/>
        <w:bottom w:val="none" w:sz="0" w:space="0" w:color="auto"/>
        <w:right w:val="none" w:sz="0" w:space="0" w:color="auto"/>
      </w:divBdr>
      <w:divsChild>
        <w:div w:id="1091005327">
          <w:marLeft w:val="0"/>
          <w:marRight w:val="0"/>
          <w:marTop w:val="9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836F4-140A-4139-A573-5F47DB6C6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13832</Words>
  <Characters>78848</Characters>
  <Application>Microsoft Office Word</Application>
  <DocSecurity>0</DocSecurity>
  <Lines>657</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92496</CharactersWithSpaces>
  <SharedDoc>false</SharedDoc>
  <HLinks>
    <vt:vector size="36" baseType="variant">
      <vt:variant>
        <vt:i4>6684774</vt:i4>
      </vt:variant>
      <vt:variant>
        <vt:i4>15</vt:i4>
      </vt:variant>
      <vt:variant>
        <vt:i4>0</vt:i4>
      </vt:variant>
      <vt:variant>
        <vt:i4>5</vt:i4>
      </vt:variant>
      <vt:variant>
        <vt:lpwstr>consultantplus://offline/ref=F619C2679C7FD76C0F92F831A2F28D2EB26984F0F855E63D77E880F575C9B01664636D2601A4BA1E2ERAO</vt:lpwstr>
      </vt:variant>
      <vt:variant>
        <vt:lpwstr/>
      </vt:variant>
      <vt:variant>
        <vt:i4>6226007</vt:i4>
      </vt:variant>
      <vt:variant>
        <vt:i4>12</vt:i4>
      </vt:variant>
      <vt:variant>
        <vt:i4>0</vt:i4>
      </vt:variant>
      <vt:variant>
        <vt:i4>5</vt:i4>
      </vt:variant>
      <vt:variant>
        <vt:lpwstr>consultantplus://offline/ref=B315E07D02D10C4E3D79D4841237A4421054FEC792C76588986996359617RBO</vt:lpwstr>
      </vt:variant>
      <vt:variant>
        <vt:lpwstr/>
      </vt:variant>
      <vt:variant>
        <vt:i4>6225924</vt:i4>
      </vt:variant>
      <vt:variant>
        <vt:i4>9</vt:i4>
      </vt:variant>
      <vt:variant>
        <vt:i4>0</vt:i4>
      </vt:variant>
      <vt:variant>
        <vt:i4>5</vt:i4>
      </vt:variant>
      <vt:variant>
        <vt:lpwstr>consultantplus://offline/ref=B315E07D02D10C4E3D79D4841237A4421253FECA9ACD6588986996359617RBO</vt:lpwstr>
      </vt:variant>
      <vt:variant>
        <vt:lpwstr/>
      </vt:variant>
      <vt:variant>
        <vt:i4>6226007</vt:i4>
      </vt:variant>
      <vt:variant>
        <vt:i4>6</vt:i4>
      </vt:variant>
      <vt:variant>
        <vt:i4>0</vt:i4>
      </vt:variant>
      <vt:variant>
        <vt:i4>5</vt:i4>
      </vt:variant>
      <vt:variant>
        <vt:lpwstr>consultantplus://offline/ref=B315E07D02D10C4E3D79D4841237A4421054FEC792C76588986996359617RBO</vt:lpwstr>
      </vt:variant>
      <vt:variant>
        <vt:lpwstr/>
      </vt:variant>
      <vt:variant>
        <vt:i4>3735601</vt:i4>
      </vt:variant>
      <vt:variant>
        <vt:i4>3</vt:i4>
      </vt:variant>
      <vt:variant>
        <vt:i4>0</vt:i4>
      </vt:variant>
      <vt:variant>
        <vt:i4>5</vt:i4>
      </vt:variant>
      <vt:variant>
        <vt:lpwstr>consultantplus://offline/ref=B315E07D02D10C4E3D79D4841237A4421056F9C99ACE658898699635967B78BF0A5B9F68D40CCC9C1DR0O</vt:lpwstr>
      </vt:variant>
      <vt:variant>
        <vt:lpwstr/>
      </vt:variant>
      <vt:variant>
        <vt:i4>3735651</vt:i4>
      </vt:variant>
      <vt:variant>
        <vt:i4>0</vt:i4>
      </vt:variant>
      <vt:variant>
        <vt:i4>0</vt:i4>
      </vt:variant>
      <vt:variant>
        <vt:i4>5</vt:i4>
      </vt:variant>
      <vt:variant>
        <vt:lpwstr>consultantplus://offline/ref=B315E07D02D10C4E3D79D4841237A4421253FFCC90CF658898699635967B78BF0A5B9F68D40DCC9F1DR0O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Астанина Светлана Юрьевна</dc:creator>
  <cp:keywords/>
  <dc:description/>
  <cp:lastModifiedBy>User</cp:lastModifiedBy>
  <cp:revision>8</cp:revision>
  <cp:lastPrinted>2026-09-07T00:53:00Z</cp:lastPrinted>
  <dcterms:created xsi:type="dcterms:W3CDTF">2025-11-19T07:07:00Z</dcterms:created>
  <dcterms:modified xsi:type="dcterms:W3CDTF">2026-09-07T00:53:00Z</dcterms:modified>
</cp:coreProperties>
</file>