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FCBAB6" w14:textId="5748A64E" w:rsidR="00AF4285" w:rsidRDefault="00AF4285" w:rsidP="009C52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01B31FD" wp14:editId="6BC87DC4">
            <wp:extent cx="6480175" cy="9165285"/>
            <wp:effectExtent l="0" t="0" r="0" b="0"/>
            <wp:docPr id="1" name="Рисунок 1" descr="C:\Users\User\Pictures\2026-05-14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5-14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DCB42" w14:textId="7286A217" w:rsidR="00AF4285" w:rsidRDefault="00AF4285" w:rsidP="009C52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4E30BD4" wp14:editId="31A21A0B">
            <wp:extent cx="6480175" cy="9165285"/>
            <wp:effectExtent l="0" t="0" r="0" b="0"/>
            <wp:docPr id="2" name="Рисунок 2" descr="C:\Users\User\Pictures\2026-05-14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5-14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C1EB1" w14:textId="57DD8FB5" w:rsidR="009C52B3" w:rsidRPr="00FF65C6" w:rsidRDefault="00927EDA" w:rsidP="009C52B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</w:t>
      </w:r>
      <w:r w:rsidR="00CC6490" w:rsidRPr="00FF65C6">
        <w:rPr>
          <w:rFonts w:ascii="Times New Roman" w:hAnsi="Times New Roman" w:cs="Times New Roman"/>
          <w:b/>
          <w:bCs/>
          <w:sz w:val="28"/>
          <w:szCs w:val="28"/>
        </w:rPr>
        <w:t>ополнител</w:t>
      </w:r>
      <w:r w:rsidR="00ED5950" w:rsidRPr="00FF65C6">
        <w:rPr>
          <w:rFonts w:ascii="Times New Roman" w:hAnsi="Times New Roman" w:cs="Times New Roman"/>
          <w:b/>
          <w:bCs/>
          <w:sz w:val="28"/>
          <w:szCs w:val="28"/>
        </w:rPr>
        <w:t xml:space="preserve">ьная профессиональная программа </w:t>
      </w:r>
      <w:r w:rsidR="00CC6490" w:rsidRPr="00FF65C6">
        <w:rPr>
          <w:rFonts w:ascii="Times New Roman" w:hAnsi="Times New Roman" w:cs="Times New Roman"/>
          <w:b/>
          <w:bCs/>
          <w:sz w:val="28"/>
          <w:szCs w:val="28"/>
        </w:rPr>
        <w:t xml:space="preserve">профессиональной </w:t>
      </w:r>
      <w:r w:rsidR="00ED5950" w:rsidRPr="00FF65C6">
        <w:rPr>
          <w:rFonts w:ascii="Times New Roman" w:hAnsi="Times New Roman" w:cs="Times New Roman"/>
          <w:b/>
          <w:bCs/>
          <w:sz w:val="28"/>
          <w:szCs w:val="28"/>
        </w:rPr>
        <w:t xml:space="preserve">переподготовки по специальности </w:t>
      </w:r>
      <w:r w:rsidR="009C52B3" w:rsidRPr="00FF65C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«Диетология» для лиц, получающих или имеющих среднее профессиональное образование</w:t>
      </w:r>
    </w:p>
    <w:p w14:paraId="313BB82B" w14:textId="0E223CC7" w:rsidR="00CC6490" w:rsidRPr="00FF65C6" w:rsidRDefault="00CC649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B151ED0" w14:textId="77777777" w:rsidR="00CC6490" w:rsidRPr="00FF65C6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F65C6">
        <w:rPr>
          <w:rFonts w:ascii="Times New Roman" w:hAnsi="Times New Roman" w:cs="Times New Roman"/>
          <w:b/>
          <w:sz w:val="28"/>
          <w:szCs w:val="28"/>
        </w:rPr>
        <w:t>. Общие положения</w:t>
      </w:r>
      <w:bookmarkStart w:id="0" w:name="_GoBack"/>
      <w:bookmarkEnd w:id="0"/>
    </w:p>
    <w:p w14:paraId="544BFF8E" w14:textId="4E003060" w:rsidR="00CC6490" w:rsidRPr="00FF65C6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65C6"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>Цель</w:t>
      </w:r>
      <w:r w:rsidRPr="00FF65C6"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специалистов</w:t>
      </w:r>
      <w:r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FF65C6">
        <w:rPr>
          <w:rFonts w:ascii="Times New Roman" w:hAnsi="Times New Roman" w:cs="Times New Roman"/>
          <w:sz w:val="28"/>
          <w:szCs w:val="28"/>
        </w:rPr>
        <w:t>с</w:t>
      </w:r>
      <w:r w:rsidR="0048312B" w:rsidRPr="00FF65C6">
        <w:rPr>
          <w:rFonts w:ascii="Times New Roman" w:hAnsi="Times New Roman" w:cs="Times New Roman"/>
          <w:sz w:val="28"/>
          <w:szCs w:val="28"/>
        </w:rPr>
        <w:t>о</w:t>
      </w:r>
      <w:r w:rsidR="00CC6490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="0048312B" w:rsidRPr="00FF65C6">
        <w:rPr>
          <w:rFonts w:ascii="Times New Roman" w:hAnsi="Times New Roman" w:cs="Times New Roman"/>
          <w:sz w:val="28"/>
          <w:szCs w:val="28"/>
        </w:rPr>
        <w:t>средним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медицинским образованием </w:t>
      </w:r>
      <w:r w:rsidR="00827915" w:rsidRPr="00FF65C6">
        <w:rPr>
          <w:rFonts w:ascii="Times New Roman" w:hAnsi="Times New Roman" w:cs="Times New Roman"/>
          <w:bCs/>
          <w:sz w:val="28"/>
          <w:szCs w:val="28"/>
        </w:rPr>
        <w:br/>
      </w:r>
      <w:r w:rsidRPr="00FF65C6"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>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9C52B3" w:rsidRPr="00FF65C6">
        <w:rPr>
          <w:rFonts w:ascii="Times New Roman" w:hAnsi="Times New Roman" w:cs="Times New Roman"/>
          <w:bCs/>
          <w:sz w:val="28"/>
          <w:szCs w:val="28"/>
        </w:rPr>
        <w:t>Диетология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="002A12B9"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 w:rsidR="002A12B9"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9C52B3" w:rsidRPr="00FF65C6">
        <w:rPr>
          <w:rFonts w:ascii="Times New Roman" w:hAnsi="Times New Roman" w:cs="Times New Roman"/>
          <w:bCs/>
          <w:sz w:val="28"/>
          <w:szCs w:val="28"/>
        </w:rPr>
        <w:t>5</w:t>
      </w:r>
      <w:r w:rsidR="00CC6490" w:rsidRPr="00FF65C6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0297DD4E" w14:textId="77777777" w:rsidR="00CC6490" w:rsidRPr="00FF65C6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F65C6">
        <w:rPr>
          <w:rFonts w:ascii="Times New Roman" w:hAnsi="Times New Roman" w:cs="Times New Roman"/>
          <w:bCs/>
          <w:sz w:val="28"/>
          <w:szCs w:val="28"/>
        </w:rPr>
        <w:t>2. </w:t>
      </w:r>
      <w:r w:rsidRPr="00FF65C6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D06E54" w:rsidRPr="00FF65C6">
        <w:rPr>
          <w:rFonts w:ascii="Times New Roman" w:hAnsi="Times New Roman" w:cs="Times New Roman"/>
          <w:sz w:val="28"/>
          <w:szCs w:val="28"/>
        </w:rPr>
        <w:t>Программы</w:t>
      </w:r>
      <w:r w:rsidRPr="00FF65C6">
        <w:rPr>
          <w:rFonts w:ascii="Times New Roman" w:hAnsi="Times New Roman" w:cs="Times New Roman"/>
          <w:sz w:val="28"/>
          <w:szCs w:val="28"/>
        </w:rPr>
        <w:t xml:space="preserve"> организация, осуществляющая образовательную деятельность</w:t>
      </w:r>
      <w:r w:rsidR="00931CC4" w:rsidRPr="00FF65C6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FF65C6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FF65C6">
        <w:rPr>
          <w:rFonts w:ascii="Times New Roman" w:hAnsi="Times New Roman" w:cs="Times New Roman"/>
          <w:sz w:val="28"/>
          <w:szCs w:val="28"/>
          <w:lang w:eastAsia="ar-SA"/>
        </w:rPr>
        <w:t xml:space="preserve">профессиональных компетенций </w:t>
      </w:r>
      <w:r w:rsidR="00306424" w:rsidRPr="00FF65C6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FF65C6">
        <w:rPr>
          <w:rFonts w:ascii="Times New Roman" w:hAnsi="Times New Roman" w:cs="Times New Roman"/>
          <w:sz w:val="28"/>
          <w:szCs w:val="28"/>
          <w:lang w:eastAsia="ar-SA"/>
        </w:rPr>
        <w:t>(далее – ПК)</w:t>
      </w:r>
      <w:r w:rsidRPr="00FF65C6"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 w:rsidRPr="00FF65C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FF65C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FF65C6">
        <w:rPr>
          <w:rFonts w:ascii="Times New Roman" w:hAnsi="Times New Roman" w:cs="Times New Roman"/>
          <w:bCs/>
          <w:sz w:val="28"/>
          <w:szCs w:val="28"/>
        </w:rPr>
        <w:t xml:space="preserve">включающих необходимые </w:t>
      </w:r>
      <w:r w:rsidR="00DA43EE" w:rsidRPr="00FF65C6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FF65C6">
        <w:rPr>
          <w:rFonts w:ascii="Times New Roman" w:hAnsi="Times New Roman" w:cs="Times New Roman"/>
          <w:bCs/>
          <w:sz w:val="28"/>
          <w:szCs w:val="28"/>
        </w:rPr>
        <w:t>опыт деятельности,</w:t>
      </w:r>
      <w:r w:rsidR="005E4041" w:rsidRPr="00FF65C6">
        <w:rPr>
          <w:rFonts w:ascii="Times New Roman" w:hAnsi="Times New Roman" w:cs="Times New Roman"/>
          <w:bCs/>
          <w:sz w:val="28"/>
          <w:szCs w:val="28"/>
        </w:rPr>
        <w:br/>
      </w:r>
      <w:r w:rsidR="00C05706" w:rsidRPr="00FF65C6">
        <w:rPr>
          <w:rFonts w:ascii="Times New Roman" w:hAnsi="Times New Roman" w:cs="Times New Roman"/>
          <w:bCs/>
          <w:sz w:val="28"/>
          <w:szCs w:val="28"/>
        </w:rPr>
        <w:t>в соответствии с планируемыми результатами обучения и рабочими программами модулей</w:t>
      </w:r>
      <w:r w:rsidRPr="00FF65C6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1711B056" w14:textId="19B45606" w:rsidR="00CC6490" w:rsidRPr="00FF65C6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FF65C6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 w:rsidRPr="00FF65C6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 w:rsidRPr="00FF65C6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FF65C6">
        <w:rPr>
          <w:rFonts w:ascii="Times New Roman" w:hAnsi="Times New Roman" w:cs="Times New Roman"/>
          <w:sz w:val="28"/>
          <w:szCs w:val="28"/>
        </w:rPr>
        <w:t>очная.</w:t>
      </w:r>
    </w:p>
    <w:p w14:paraId="1CA69329" w14:textId="6336D3E4" w:rsidR="00CC6490" w:rsidRPr="00FF65C6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FF65C6">
        <w:rPr>
          <w:rFonts w:ascii="Times New Roman" w:hAnsi="Times New Roman" w:cs="Times New Roman"/>
          <w:bCs/>
          <w:sz w:val="28"/>
          <w:szCs w:val="28"/>
        </w:rPr>
        <w:t>е</w:t>
      </w:r>
      <w:r w:rsidRPr="00FF65C6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 w:rsidRPr="00FF65C6">
        <w:rPr>
          <w:rFonts w:ascii="Times New Roman" w:hAnsi="Times New Roman" w:cs="Times New Roman"/>
          <w:bCs/>
          <w:sz w:val="28"/>
          <w:szCs w:val="28"/>
        </w:rPr>
        <w:t>П</w:t>
      </w:r>
      <w:r w:rsidRPr="00FF65C6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9C52B3" w:rsidRPr="00FF65C6">
        <w:rPr>
          <w:rFonts w:ascii="Times New Roman" w:hAnsi="Times New Roman" w:cs="Times New Roman"/>
          <w:sz w:val="28"/>
          <w:szCs w:val="28"/>
        </w:rPr>
        <w:t>50</w:t>
      </w:r>
      <w:r w:rsidR="0053624E" w:rsidRPr="00FF65C6">
        <w:rPr>
          <w:rFonts w:ascii="Times New Roman" w:hAnsi="Times New Roman" w:cs="Times New Roman"/>
          <w:sz w:val="28"/>
          <w:szCs w:val="28"/>
        </w:rPr>
        <w:t>4</w:t>
      </w:r>
      <w:r w:rsidRPr="00FF65C6">
        <w:rPr>
          <w:rFonts w:ascii="Times New Roman" w:hAnsi="Times New Roman" w:cs="Times New Roman"/>
          <w:sz w:val="28"/>
          <w:szCs w:val="28"/>
        </w:rPr>
        <w:t xml:space="preserve"> академических час</w:t>
      </w:r>
      <w:r w:rsidR="00783454" w:rsidRPr="00FF65C6">
        <w:rPr>
          <w:rFonts w:ascii="Times New Roman" w:hAnsi="Times New Roman" w:cs="Times New Roman"/>
          <w:sz w:val="28"/>
          <w:szCs w:val="28"/>
        </w:rPr>
        <w:t>а</w:t>
      </w:r>
      <w:r w:rsidRPr="00FF65C6">
        <w:rPr>
          <w:rFonts w:ascii="Times New Roman" w:hAnsi="Times New Roman" w:cs="Times New Roman"/>
          <w:sz w:val="28"/>
          <w:szCs w:val="28"/>
        </w:rPr>
        <w:t>.</w:t>
      </w:r>
    </w:p>
    <w:p w14:paraId="3D68540D" w14:textId="77777777" w:rsidR="00AF1A2C" w:rsidRPr="00FF65C6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5. </w:t>
      </w:r>
      <w:r w:rsidR="00437D7A" w:rsidRPr="00FF65C6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 w:rsidRPr="00FF65C6">
        <w:rPr>
          <w:rFonts w:ascii="Times New Roman" w:hAnsi="Times New Roman" w:cs="Times New Roman"/>
          <w:sz w:val="28"/>
          <w:szCs w:val="28"/>
        </w:rPr>
        <w:t>П</w:t>
      </w:r>
      <w:r w:rsidR="00437D7A" w:rsidRPr="00FF65C6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 w:rsidRPr="00FF65C6">
        <w:rPr>
          <w:rFonts w:ascii="Times New Roman" w:hAnsi="Times New Roman" w:cs="Times New Roman"/>
          <w:sz w:val="28"/>
          <w:szCs w:val="28"/>
        </w:rPr>
        <w:br/>
      </w:r>
      <w:r w:rsidR="00437D7A" w:rsidRPr="00FF65C6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666D4D7D" w14:textId="77777777" w:rsidR="00617536" w:rsidRPr="00FF65C6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RPr="00FF65C6" w:rsidSect="003A0044">
          <w:headerReference w:type="defaul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0A429B4A" w14:textId="77777777" w:rsidR="00617536" w:rsidRPr="00FF65C6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FF65C6">
        <w:rPr>
          <w:rFonts w:ascii="Times New Roman" w:hAnsi="Times New Roman" w:cs="Times New Roman"/>
          <w:b/>
          <w:sz w:val="28"/>
          <w:szCs w:val="28"/>
        </w:rPr>
        <w:t>. Планируемые результаты обучения</w:t>
      </w:r>
    </w:p>
    <w:p w14:paraId="384C286C" w14:textId="77777777" w:rsidR="00C05706" w:rsidRPr="00FF65C6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6. Планируемые результаты обучения: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72"/>
        <w:gridCol w:w="2014"/>
        <w:gridCol w:w="4805"/>
        <w:gridCol w:w="5389"/>
        <w:gridCol w:w="2573"/>
      </w:tblGrid>
      <w:tr w:rsidR="000367A4" w:rsidRPr="00FF65C6" w14:paraId="4F41875F" w14:textId="77777777" w:rsidTr="003B7A2C">
        <w:trPr>
          <w:trHeight w:val="303"/>
          <w:tblHeader/>
        </w:trPr>
        <w:tc>
          <w:tcPr>
            <w:tcW w:w="186" w:type="pct"/>
            <w:vMerge w:val="restart"/>
            <w:shd w:val="clear" w:color="auto" w:fill="FFFFFF" w:themeFill="background1"/>
          </w:tcPr>
          <w:p w14:paraId="5CB77619" w14:textId="77777777" w:rsidR="000367A4" w:rsidRPr="00FF65C6" w:rsidRDefault="000367A4" w:rsidP="003B7A2C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6" w:type="pct"/>
            <w:vMerge w:val="restart"/>
            <w:shd w:val="clear" w:color="auto" w:fill="FFFFFF" w:themeFill="background1"/>
            <w:vAlign w:val="center"/>
          </w:tcPr>
          <w:p w14:paraId="053A8623" w14:textId="77777777" w:rsidR="005E4041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Коды</w:t>
            </w:r>
          </w:p>
          <w:p w14:paraId="31389327" w14:textId="77777777" w:rsidR="000367A4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и наименования компетенций</w:t>
            </w:r>
          </w:p>
        </w:tc>
        <w:tc>
          <w:tcPr>
            <w:tcW w:w="4158" w:type="pct"/>
            <w:gridSpan w:val="3"/>
            <w:shd w:val="clear" w:color="auto" w:fill="FFFFFF" w:themeFill="background1"/>
            <w:vAlign w:val="center"/>
          </w:tcPr>
          <w:p w14:paraId="62721FF9" w14:textId="77777777" w:rsidR="000367A4" w:rsidRPr="00FF65C6" w:rsidRDefault="002F2938" w:rsidP="00366F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FF65C6" w14:paraId="3AB5AA6B" w14:textId="77777777" w:rsidTr="003B7A2C">
        <w:trPr>
          <w:trHeight w:val="235"/>
          <w:tblHeader/>
        </w:trPr>
        <w:tc>
          <w:tcPr>
            <w:tcW w:w="186" w:type="pct"/>
            <w:vMerge/>
            <w:shd w:val="clear" w:color="auto" w:fill="FFFFFF" w:themeFill="background1"/>
          </w:tcPr>
          <w:p w14:paraId="1FF32147" w14:textId="77777777" w:rsidR="000367A4" w:rsidRPr="00FF65C6" w:rsidRDefault="000367A4" w:rsidP="003B7A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shd w:val="clear" w:color="auto" w:fill="FFFFFF" w:themeFill="background1"/>
            <w:vAlign w:val="center"/>
          </w:tcPr>
          <w:p w14:paraId="4D506B7F" w14:textId="77777777" w:rsidR="000367A4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5" w:type="pct"/>
            <w:shd w:val="clear" w:color="auto" w:fill="FFFFFF" w:themeFill="background1"/>
            <w:vAlign w:val="center"/>
          </w:tcPr>
          <w:p w14:paraId="2138C4A6" w14:textId="77777777" w:rsidR="000367A4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Знания</w:t>
            </w:r>
            <w:r w:rsidR="00DA43EE" w:rsidRPr="00FF65C6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755" w:type="pct"/>
            <w:shd w:val="clear" w:color="auto" w:fill="FFFFFF" w:themeFill="background1"/>
            <w:vAlign w:val="center"/>
          </w:tcPr>
          <w:p w14:paraId="19DCE228" w14:textId="77777777" w:rsidR="000367A4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Умения</w:t>
            </w:r>
            <w:r w:rsidR="00DA43EE" w:rsidRPr="00FF65C6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838" w:type="pct"/>
            <w:shd w:val="clear" w:color="auto" w:fill="FFFFFF" w:themeFill="background1"/>
            <w:vAlign w:val="center"/>
          </w:tcPr>
          <w:p w14:paraId="49DCE7CE" w14:textId="77777777" w:rsidR="000367A4" w:rsidRPr="00FF65C6" w:rsidRDefault="000367A4" w:rsidP="00366F71">
            <w:pPr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Опыт деятельности</w:t>
            </w:r>
            <w:r w:rsidR="00DA43EE" w:rsidRPr="00FF65C6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9C52B3" w:rsidRPr="00FF65C6" w14:paraId="3D58C63E" w14:textId="77777777" w:rsidTr="003B7A2C">
        <w:trPr>
          <w:trHeight w:val="703"/>
        </w:trPr>
        <w:tc>
          <w:tcPr>
            <w:tcW w:w="186" w:type="pct"/>
          </w:tcPr>
          <w:p w14:paraId="6657A9E1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6" w:type="pct"/>
          </w:tcPr>
          <w:p w14:paraId="4C1D02DD" w14:textId="20EB9AB5" w:rsidR="009C52B3" w:rsidRPr="00FF65C6" w:rsidRDefault="009C52B3" w:rsidP="005C6B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ПК-1. Способен при оказании медицинской помощи по профилю «диетология» организовывать и планировать обеспечение лечебным питанием пациентов в медицинской организации</w:t>
            </w:r>
          </w:p>
        </w:tc>
        <w:tc>
          <w:tcPr>
            <w:tcW w:w="1565" w:type="pct"/>
            <w:shd w:val="clear" w:color="auto" w:fill="FFFFFF" w:themeFill="background1"/>
          </w:tcPr>
          <w:p w14:paraId="3071E71A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1.з1. Нормативные правовые акты, регламентирующие оказание медицинской помощи населению, включая порядок оказания медицинской помощи по профилю «диетология».</w:t>
            </w:r>
          </w:p>
          <w:p w14:paraId="1CBBA81D" w14:textId="1407403F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1.з2. Основы рационального питания здорового и больного человека, физиология пищеварения, система стандартных 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диет в медицинской организации, хирургические 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лечебные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диеты, разгрузочные и специализированные 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лечебные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диеты, специальные рационы, режим питания пациентов в медицинской организации.</w:t>
            </w:r>
          </w:p>
          <w:p w14:paraId="662D27F1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1.з3. Виды лечебного питания пациентов в медицинской организации в соответствии с нозологической формой заболеваний, в том числе специализированных продуктов лечебного питания, включая смеси белковые композитные сухие и витаминно-минеральные комплексы, а также продукты для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энтерального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питания.</w:t>
            </w:r>
          </w:p>
          <w:p w14:paraId="6D62265C" w14:textId="0F3DAD21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1.з4. 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>Перечень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лечебных диет для организации питания взрослых пациентов в медицинских организациях.</w:t>
            </w:r>
          </w:p>
          <w:p w14:paraId="69668125" w14:textId="1AD2B51F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1.з5. </w:t>
            </w:r>
            <w:r w:rsidR="00570D04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Перечень лечебных диет в соответствии с номенклатурой стандартных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="00570D04" w:rsidRPr="00FF65C6">
              <w:rPr>
                <w:rFonts w:ascii="Times New Roman" w:hAnsi="Times New Roman" w:cs="Times New Roman"/>
                <w:sz w:val="18"/>
                <w:szCs w:val="18"/>
              </w:rPr>
              <w:t>диет для организации питания детей старше года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, беременных и кормящих женщин в медицинской организации, в том числе индивидуальных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элиминационных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диет лечебного питания детей с наследственными заболеваниями.</w:t>
            </w:r>
          </w:p>
          <w:p w14:paraId="1C754DAC" w14:textId="7EFDA3B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1.з6. 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>Перечень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лечебных диет для организации лечебного питания в санаторно-курортных организациях.</w:t>
            </w:r>
          </w:p>
          <w:p w14:paraId="5B31822B" w14:textId="4EC8B6F2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1.з7. 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>Перечень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специализированных продуктов лечебного питания по назначению врача для обеспечения лечебным питанием граждан, страдающих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жизнеугрожающими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и хроническими прогрессирующими редкими (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орфанными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) заболеваниями.</w:t>
            </w:r>
          </w:p>
          <w:p w14:paraId="155B9ECA" w14:textId="0033DBA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1.з8. </w:t>
            </w:r>
            <w:r w:rsidR="0068668E" w:rsidRPr="00FF65C6">
              <w:rPr>
                <w:rFonts w:ascii="Times New Roman" w:hAnsi="Times New Roman" w:cs="Times New Roman"/>
                <w:sz w:val="18"/>
                <w:szCs w:val="18"/>
              </w:rPr>
              <w:t>Перечень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специализированных продуктов лечебного питания по назначению врача для обеспечения лечебным питанием пациентов при оказании специализированной медицинской помощи и паллиативной медицинской помощи по медицинским показаниям.</w:t>
            </w:r>
          </w:p>
          <w:p w14:paraId="76E765D3" w14:textId="2BED1BFC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1.з9. Физиологические нормы питания человека, суточные нормы питания пациентов в медицинской организации,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санаториях, профилакториях, характеристика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 по набору продуктов и блюд, технологии приготовления, химическому составу и энергетической ценности, режиму питания.</w:t>
            </w:r>
          </w:p>
          <w:p w14:paraId="263A4391" w14:textId="33DBD4EF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1.з10. 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>Таблицы химического состава и энергетической ценности пищевых продуктов, принципы расчета.</w:t>
            </w:r>
          </w:p>
          <w:p w14:paraId="243EEB84" w14:textId="5DFC51D2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1.з11. 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>Среднесуточный набор продуктов питания на одного пациента в медицинской организации, соотношение натуральных продуктов питания и специализированных продуктов питания в суточном рационе пациента, взаимозаменяемость продуктов питания при приготовлении блюд лечебного питания, замена продуктов питания по белкам и углеводам.</w:t>
            </w:r>
          </w:p>
          <w:p w14:paraId="1CDDF8A1" w14:textId="7EE3F6AB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1.з12. 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Принципы составления перечня блюд лечебного питания, карточек-раскладок, семидневного меню стандартных, специальных и персонализированных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>диет.</w:t>
            </w:r>
          </w:p>
          <w:p w14:paraId="0A97EB85" w14:textId="05B65FE1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1.з13. 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>Правила составления и разработки карточки-раскладки и рецептуры блюд лечебного питания в медицинской организации.</w:t>
            </w:r>
          </w:p>
          <w:p w14:paraId="0132F52F" w14:textId="0CD749C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1.з14.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Положение о Совете по лечебному питанию медицинских организаций.</w:t>
            </w:r>
          </w:p>
          <w:p w14:paraId="1DBEA119" w14:textId="779E3EAC" w:rsidR="009C52B3" w:rsidRPr="00FF65C6" w:rsidRDefault="009C52B3" w:rsidP="005C6BE7">
            <w:pPr>
              <w:pStyle w:val="p1"/>
              <w:spacing w:before="0" w:beforeAutospacing="0" w:after="0" w:afterAutospacing="0"/>
              <w:jc w:val="both"/>
              <w:rPr>
                <w:strike/>
                <w:sz w:val="18"/>
                <w:szCs w:val="18"/>
              </w:rPr>
            </w:pPr>
            <w:r w:rsidRPr="00FF65C6">
              <w:rPr>
                <w:sz w:val="18"/>
                <w:szCs w:val="18"/>
              </w:rPr>
              <w:t>1.з15. </w:t>
            </w:r>
            <w:r w:rsidR="00D23CD6" w:rsidRPr="00FF65C6">
              <w:rPr>
                <w:sz w:val="18"/>
                <w:szCs w:val="18"/>
              </w:rPr>
              <w:t>Ассигнования (расчетные нормы расходов) на питание пациентов в медицинской организации.</w:t>
            </w:r>
          </w:p>
        </w:tc>
        <w:tc>
          <w:tcPr>
            <w:tcW w:w="1755" w:type="pct"/>
            <w:shd w:val="clear" w:color="auto" w:fill="FFFFFF" w:themeFill="background1"/>
          </w:tcPr>
          <w:p w14:paraId="3848EE36" w14:textId="6EFE67F0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1.у1. </w:t>
            </w:r>
            <w:r w:rsidR="009C64D1" w:rsidRPr="00FF65C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90F31" w:rsidRPr="00FF65C6">
              <w:rPr>
                <w:rFonts w:ascii="Times New Roman" w:hAnsi="Times New Roman" w:cs="Times New Roman"/>
                <w:sz w:val="18"/>
                <w:szCs w:val="18"/>
              </w:rPr>
              <w:t>олучение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данных из отделений о назначении </w:t>
            </w:r>
            <w:r w:rsidR="009C64D1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врачом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лечебного питания </w:t>
            </w:r>
            <w:r w:rsidR="009C64D1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пациентам при поступлении в медицинскую организацию,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в соответствии с нозологической формой заболеваний, в том числе специализированных продуктов лечебного питания, включая смеси белковые композитные сухие и витаминно-минеральные комплексы, а также продукты для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энтерального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питания.</w:t>
            </w:r>
          </w:p>
          <w:p w14:paraId="60E753A3" w14:textId="06EF4B7E" w:rsidR="009C52B3" w:rsidRPr="00FF65C6" w:rsidRDefault="009C52B3" w:rsidP="00F9403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1.у2. </w:t>
            </w:r>
            <w:r w:rsidR="00570D04" w:rsidRPr="00FF65C6">
              <w:rPr>
                <w:rFonts w:ascii="Times New Roman" w:hAnsi="Times New Roman" w:cs="Times New Roman"/>
                <w:sz w:val="18"/>
                <w:szCs w:val="18"/>
              </w:rPr>
              <w:t>Определение перечня лечебных диет (стандартных, специальных или персонализированных).</w:t>
            </w:r>
          </w:p>
          <w:p w14:paraId="2580776C" w14:textId="4CF18330" w:rsidR="009C52B3" w:rsidRPr="00FF65C6" w:rsidRDefault="009C52B3" w:rsidP="00F9403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1.у3. Определение перечня лечебных диет в соответствии с номенклатурой стандартных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диет для организации питания детей старше года (для здоровых и больных детей первого года жизни назначаются индивидуальные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лечебные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диеты), беременных и кормящих женщин в медицинской организации, в том числе индивидуальных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элиминационных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диет лечебного питания детей с наследственными заболеваниями.</w:t>
            </w:r>
          </w:p>
          <w:p w14:paraId="4C723097" w14:textId="14F0409A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1.у4. Определение перечня лечебных диет в соответствии с номенклатурой стандартных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 для организации лечебного питания в санаторно-курортных организациях.</w:t>
            </w:r>
          </w:p>
          <w:p w14:paraId="53BF0033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1.у5. Определение перечня специализированных продуктов лечебного питания по назначению врача для обеспечения лечебным питанием граждан, страдающих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жизнеугрожающими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хроническими прогрессирующими редкими (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орфанными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) заболеваниями.</w:t>
            </w:r>
          </w:p>
          <w:p w14:paraId="61777B38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1.у6. Определение перечня специализированных продуктов лечебного питания по назначению врача для обеспечения лечебным питанием пациентов при оказании специализированной медицинской помощи и паллиативной медицинской помощи по медицинским показаниям.</w:t>
            </w:r>
          </w:p>
          <w:p w14:paraId="3FBEF341" w14:textId="377179E0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1.у7. Составление перечня блюд лечебного питания (из справочников), формирование картотеки блюд, применение (корректировка) карточек-раскладок на приготовление блюд лечебного питания, разнообразие питания за счет ассортимента блюд.</w:t>
            </w:r>
          </w:p>
          <w:p w14:paraId="1B86CB46" w14:textId="6ADB8C9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1.у8. Составление семидневного меню стандартных, специальных и персонализированных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диет в соответствии с номенклатурой стандартных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 медицинской организации совместно с врачом диетологом (при наличии).</w:t>
            </w:r>
          </w:p>
          <w:p w14:paraId="1D30FAEC" w14:textId="26BE32E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1.у9. Составление сводного семидневного меню (летний и зимний вариант) стандартных, специальных и персонализированных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 совместно с врачом-диетологом (при наличии).</w:t>
            </w:r>
          </w:p>
          <w:p w14:paraId="7B16F5F0" w14:textId="07A2FF24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1.у10. Проведение подсчета химического состава и пищевой ценности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 при согласовании с врачом-диетологом (при наличии).</w:t>
            </w:r>
          </w:p>
          <w:p w14:paraId="3AE5FFF5" w14:textId="43547022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1.у11.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Представление Совету по лечебному питанию медицинской организации для утверждения семидневного меню совместно с врачом-диетологом (при наличии).</w:t>
            </w:r>
          </w:p>
          <w:p w14:paraId="055A1AA5" w14:textId="17DE399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1.у12.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Проведение сверки с бухгалтерией результатов выполнения утверждённых натуральных и денежных норм лечебного питания пациентов за неделю, месяц, квартал.</w:t>
            </w:r>
          </w:p>
        </w:tc>
        <w:tc>
          <w:tcPr>
            <w:tcW w:w="838" w:type="pct"/>
            <w:shd w:val="clear" w:color="auto" w:fill="FFFFFF" w:themeFill="background1"/>
          </w:tcPr>
          <w:p w14:paraId="252A2E59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1.о1. Организация и планирование обеспечения лечебным питанием детей и взрослых в условиях дневного стационара.</w:t>
            </w:r>
          </w:p>
          <w:p w14:paraId="5E40DA08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1.о2. Организация и планирование обеспечения лечебным питанием детей и взрослых в стационарных условиях.</w:t>
            </w:r>
          </w:p>
          <w:p w14:paraId="78F94C9B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1.о3. Организация и планирование обеспечения лечебным питанием детей и взрослых 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проведении санаторно-курортного лечения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F7FAAE" w14:textId="46DDC8F4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52B3" w:rsidRPr="00FF65C6" w14:paraId="5386B2DE" w14:textId="77777777" w:rsidTr="003B7A2C">
        <w:tc>
          <w:tcPr>
            <w:tcW w:w="186" w:type="pct"/>
          </w:tcPr>
          <w:p w14:paraId="11BA1AFB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56" w:type="pct"/>
          </w:tcPr>
          <w:p w14:paraId="2BA9DC96" w14:textId="1BB2FA6A" w:rsidR="009C52B3" w:rsidRPr="00FF65C6" w:rsidRDefault="009C52B3" w:rsidP="009C5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ПК-2. Способен при оказании медицинской помощи по профилю «диетология» выписывать лечебное питание пациентам в медицинской организации</w:t>
            </w:r>
          </w:p>
        </w:tc>
        <w:tc>
          <w:tcPr>
            <w:tcW w:w="1565" w:type="pct"/>
          </w:tcPr>
          <w:p w14:paraId="1F1ACE8F" w14:textId="10189BA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. Правила составления сводных сведений по наличию </w:t>
            </w:r>
            <w:r w:rsidR="00833D91" w:rsidRPr="00FF65C6">
              <w:rPr>
                <w:rFonts w:ascii="Times New Roman" w:hAnsi="Times New Roman" w:cs="Times New Roman"/>
                <w:sz w:val="18"/>
                <w:szCs w:val="18"/>
              </w:rPr>
              <w:t>пациентов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, состоящих на питании и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порционников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на питание </w:t>
            </w:r>
            <w:r w:rsidR="00833D91" w:rsidRPr="00FF65C6">
              <w:rPr>
                <w:rFonts w:ascii="Times New Roman" w:hAnsi="Times New Roman" w:cs="Times New Roman"/>
                <w:sz w:val="18"/>
                <w:szCs w:val="18"/>
              </w:rPr>
              <w:t>пациентов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27313BF" w14:textId="2FA971E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. Правила составления меню-раскладки на основании семидневного сезонного меню </w:t>
            </w:r>
            <w:r w:rsidRPr="00FF65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постоянно действующих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лечебных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диет в медицинской организации в соответствии с её профилем и утверждаемых на Совете по лечебному питанию,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норм лечебного питания, среднесуточного набора продуктов питания пациентов по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лечебным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диетам.</w:t>
            </w:r>
          </w:p>
          <w:p w14:paraId="73C97162" w14:textId="5E07BDEA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 Правила расчета количества продуктов, необходимых для приготовления всех порций конкретного блюда.</w:t>
            </w:r>
          </w:p>
          <w:p w14:paraId="120FA521" w14:textId="3F13C8BB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Порядок и правила ежедневной корректировки требований на выдачу (возврат) продуктов питания со склада (кладовой) (на склад (в кладовую)) с учётом поступивших и выписанных пациентов в отделениях.</w:t>
            </w:r>
          </w:p>
          <w:p w14:paraId="7D3EA572" w14:textId="5333C8B2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Правила составления ведомости на отпуск отделениям медицинской организации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пищевых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рационов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лечебного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питания для пациентов.</w:t>
            </w:r>
          </w:p>
          <w:p w14:paraId="675E0B09" w14:textId="612E1B4B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2.з.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Правила формирования ежедневного меню на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основании картотеки блюд лечебного питания.</w:t>
            </w:r>
          </w:p>
          <w:p w14:paraId="2AD02540" w14:textId="02D21D5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2.з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Порядок оформления дополнительного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лечебного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питания, назначаемого в отделении медицинской организации к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пищевым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рационам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лечебного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питания пациентов.</w:t>
            </w:r>
          </w:p>
          <w:p w14:paraId="2A9F03AA" w14:textId="591F1AED" w:rsidR="00D23CD6" w:rsidRPr="00FF65C6" w:rsidRDefault="00D23CD6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2.з8. Порядок выписки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питания для пациентов в медицинских организациях.</w:t>
            </w:r>
          </w:p>
        </w:tc>
        <w:tc>
          <w:tcPr>
            <w:tcW w:w="1755" w:type="pct"/>
          </w:tcPr>
          <w:p w14:paraId="59AC8C38" w14:textId="304A019C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2.у1.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</w:t>
            </w:r>
            <w:proofErr w:type="spellStart"/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порционников</w:t>
            </w:r>
            <w:proofErr w:type="spellEnd"/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на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лечебное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питание пациентов от отделений медицинской организации.</w:t>
            </w:r>
          </w:p>
          <w:p w14:paraId="4B8C1C6E" w14:textId="182FB33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2.у2.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сведений о количестве пациентов и их распределении по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лечебным 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диетам в отделениях медицинской организации.</w:t>
            </w:r>
          </w:p>
          <w:p w14:paraId="592B8ADD" w14:textId="7ACCEB5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2.у3.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сводных сведений по наличию пациентов, состоящих на питании, на основании </w:t>
            </w:r>
            <w:proofErr w:type="spellStart"/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порционников</w:t>
            </w:r>
            <w:proofErr w:type="spellEnd"/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, проведение сверки с данными приемного отделения медицинской организации.</w:t>
            </w:r>
          </w:p>
          <w:p w14:paraId="767B377E" w14:textId="64A0AB22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2.у4. Составление меню-раскладки на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лечебное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питание пациентов на следующий день. </w:t>
            </w:r>
          </w:p>
          <w:p w14:paraId="700CDC99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2.у5. Получение итоговых данных по меню-раскладке от бухгалтера (калькулятора) или проведение расчета самостоятельно.</w:t>
            </w:r>
          </w:p>
          <w:p w14:paraId="3877D54A" w14:textId="71B41EC8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2.у6. Составление требования на выдачу продуктов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лечебного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питания со склада (кладовой) на основании итоговых данных по меню-раскладке.</w:t>
            </w:r>
          </w:p>
          <w:p w14:paraId="683E4D86" w14:textId="190A81A4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2.у7. Оформление дополнительного питания, назначаемого в отделении медицинской организации, к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пищевым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рационам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лечебного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питания пациентов.</w:t>
            </w:r>
          </w:p>
          <w:p w14:paraId="3930FF1F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2.у8. Проведение ежедневной корректировки требований на выдачу (возврат) продуктов питания со склада (кладовой) (на склад (в кладовую)).</w:t>
            </w:r>
          </w:p>
          <w:p w14:paraId="27B82241" w14:textId="41A9D8E6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2.у9. Составление ведомости на отпуск отделениям медицинской организации </w:t>
            </w:r>
            <w:r w:rsidR="00C4547A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пищевых рационов лечебного питания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для пациентов.</w:t>
            </w:r>
          </w:p>
          <w:p w14:paraId="7C05F84E" w14:textId="5E06D0DB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2.у10. Составление, оформление ежедневного меню с указанием химического состава, калорийности и выхода готовых блюд.</w:t>
            </w:r>
          </w:p>
        </w:tc>
        <w:tc>
          <w:tcPr>
            <w:tcW w:w="838" w:type="pct"/>
          </w:tcPr>
          <w:p w14:paraId="46875912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2.о1. Выписка лечебного питания детям и взрослым в условиях дневного стационара.</w:t>
            </w:r>
          </w:p>
          <w:p w14:paraId="5170D683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2.о2. Выписка лечебного питания детям и взрослым в стационарных условиях.</w:t>
            </w:r>
          </w:p>
          <w:p w14:paraId="70E24AA9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2.о3. Выписка лечебного питания детям и взрослым 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проведении санаторно-курортного лечения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45724E4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2708BA" w14:textId="062D8E05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52B3" w:rsidRPr="00FF65C6" w14:paraId="4342936C" w14:textId="77777777" w:rsidTr="003B7A2C">
        <w:tc>
          <w:tcPr>
            <w:tcW w:w="186" w:type="pct"/>
          </w:tcPr>
          <w:p w14:paraId="7188CCAE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56" w:type="pct"/>
          </w:tcPr>
          <w:p w14:paraId="28212DD7" w14:textId="7D2D67E5" w:rsidR="009C52B3" w:rsidRPr="00FF65C6" w:rsidRDefault="009C52B3" w:rsidP="009C5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ПК-3. Способен при оказании медицинской помощи по профилю «диетология» проводить контроль качества лечебного питания на пищеблоке медицинской организации</w:t>
            </w:r>
          </w:p>
        </w:tc>
        <w:tc>
          <w:tcPr>
            <w:tcW w:w="1565" w:type="pct"/>
          </w:tcPr>
          <w:p w14:paraId="51F7A6E3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3.з1. Санитарно-эпидемиологические требования к организации общественного питания населения.</w:t>
            </w:r>
          </w:p>
          <w:p w14:paraId="24CA457B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3.з2. Гигиенические требования, предъявляемые к продовольственному сырью и пищевым продуктам, поступающим на пищеблок, сопроводительные документы, удостоверяющие качество и безопасность продовольственного сырья и пищевых продуктов.</w:t>
            </w:r>
          </w:p>
          <w:p w14:paraId="7ED8528D" w14:textId="78240AF0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3.з3.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Органолептические признаки доброкачественности и признаки непригодности пищевых продуктов, порядок оформления акта в случае выявления недоброкачественной продукции и возврата поставщику.</w:t>
            </w:r>
          </w:p>
          <w:p w14:paraId="4BE3E761" w14:textId="19C480D1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3.з4.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Условия хранения скоропортящейся продукции в холодильных камерах, правила товарного соседства, температурный режим.</w:t>
            </w:r>
          </w:p>
          <w:p w14:paraId="01304D55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3.з5. Сроки и условия хранения (годности) продукции, порядок определения отходов после первичной обработки продуктов.</w:t>
            </w:r>
          </w:p>
          <w:p w14:paraId="3513683B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3.з6. Технологический процесс приготовления пищи (первичная обработка пищи, тепловая обработка, 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порционирование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, оформление и раздача), изменение физических свойств и химического состава продуктов при кулинарной обработке, порядок расчёта потерь при тепловой обработке продуктов.</w:t>
            </w:r>
          </w:p>
          <w:p w14:paraId="44927BAC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3.з7. Правила проведения бракеража готовой продукции на пищеблоке медицинской организации.</w:t>
            </w:r>
          </w:p>
          <w:p w14:paraId="429F4B77" w14:textId="18C3D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3.з8.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Правила отбора и хранения суточных проб готовых блюд.</w:t>
            </w:r>
          </w:p>
          <w:p w14:paraId="741EEB72" w14:textId="2C2DAE7F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3.з9. </w:t>
            </w:r>
            <w:r w:rsidR="00D23CD6" w:rsidRPr="00FF65C6">
              <w:rPr>
                <w:rFonts w:ascii="Times New Roman" w:hAnsi="Times New Roman" w:cs="Times New Roman"/>
                <w:sz w:val="18"/>
                <w:szCs w:val="18"/>
              </w:rPr>
              <w:t>Порядок и правила отпуска блюд с пищеблока в отделения медицинской организации в соответствии с «раздаточной ведомостью».</w:t>
            </w:r>
          </w:p>
          <w:p w14:paraId="613B5EBC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3.з10. Правила отбора проб сырья и готовых блюд для лабораторного исследования (химический состав, пищевая ценность с учетом потерь при холодной и термической обработке), условия хранения.</w:t>
            </w:r>
          </w:p>
          <w:p w14:paraId="1345862F" w14:textId="3DAE48E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3.з11. Методы анализа организации и контроля качества лечебного питания пациентов в медицинской организации.</w:t>
            </w:r>
          </w:p>
        </w:tc>
        <w:tc>
          <w:tcPr>
            <w:tcW w:w="1755" w:type="pct"/>
          </w:tcPr>
          <w:p w14:paraId="622FDAB9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3.у1. Организация и контроль соблюдения санитарно-эпидемиологических требований (санитарных правил) работниками пищеблока в медицинской организации.</w:t>
            </w:r>
          </w:p>
          <w:p w14:paraId="60E6E15E" w14:textId="35CF72EF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3.у2. Проведение контроля качества пищевых продуктов и проверки документов, удостоверяющих качество и безопасность пищевых продуктов при поступлении в пищеблок.</w:t>
            </w:r>
          </w:p>
          <w:p w14:paraId="1460BE26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3.у3. Проведение контроля условий хранения пищевых продуктов в холодильных камерах, на полках, стеллажах (температурный режим и правило товарного соседства).</w:t>
            </w:r>
          </w:p>
          <w:p w14:paraId="5E6B79F7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3.у4. Определение органолептических признаков доброкачественности и недоброкачественности пищевых продуктов, расчет процента отходов при первичной обработке продуктов.</w:t>
            </w:r>
          </w:p>
          <w:p w14:paraId="5C32E17B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3.у5. Контроль соблюдения норм закладки продуктов в котел и соответствие рецептуры блюд.</w:t>
            </w:r>
          </w:p>
          <w:p w14:paraId="270102FA" w14:textId="4841A486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3.у6. </w:t>
            </w:r>
            <w:r w:rsidR="00AA0792" w:rsidRPr="00FF65C6">
              <w:rPr>
                <w:rFonts w:ascii="Times New Roman" w:hAnsi="Times New Roman" w:cs="Times New Roman"/>
                <w:sz w:val="18"/>
                <w:szCs w:val="18"/>
              </w:rPr>
              <w:t>Проведение контроля отпуска блюд с пищеблока в отделения медицинской организации в соответствии с раздаточной ведомостью.</w:t>
            </w:r>
          </w:p>
          <w:p w14:paraId="6CDBFBBF" w14:textId="3677365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3.у7. </w:t>
            </w:r>
            <w:r w:rsidR="00AA0792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бракеража готовой пищи на пищеблоке медицинской организации и регистрация результатов в журнале бракеража: органолептическая оценка готовой пищи непосредственно из котла в соответствии с перечнем блюд, указанных в меню-раскладке, определение объем первых блюд и вес вторых блюд, проведение бракеража оформленного блюда по одной из 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лечебных </w:t>
            </w:r>
            <w:r w:rsidR="00AA0792" w:rsidRPr="00FF65C6">
              <w:rPr>
                <w:rFonts w:ascii="Times New Roman" w:hAnsi="Times New Roman" w:cs="Times New Roman"/>
                <w:sz w:val="18"/>
                <w:szCs w:val="18"/>
              </w:rPr>
              <w:t>диет, получение разрешения дежурного врача на выдачу готовой пищи на отделения медицинской организации.</w:t>
            </w:r>
          </w:p>
          <w:p w14:paraId="4E55C0CD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3.у8. Проведение отбора и хранение суточных проб от каждой партии приготовленных блюд.</w:t>
            </w:r>
          </w:p>
          <w:p w14:paraId="4AD26066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3.у9. Присутствие при проведении отбора и хранение проб сырья и готовых блюд для лабораторного анализа (химический состав, пищевая ценность с учетом потерь при холодной и термической обработке).</w:t>
            </w:r>
          </w:p>
          <w:p w14:paraId="0C1EA52D" w14:textId="03C9006D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3.у10. Проведение анализа и оценки обеспечения лечебным питанием пациентов в медицинской организации совместно с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врачом-диетологом (при наличии).</w:t>
            </w:r>
          </w:p>
        </w:tc>
        <w:tc>
          <w:tcPr>
            <w:tcW w:w="838" w:type="pct"/>
          </w:tcPr>
          <w:p w14:paraId="51220121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3.о1. Проведение контроля качества лечебного питания на пищеблоке в условиях дневного стационара.</w:t>
            </w:r>
          </w:p>
          <w:p w14:paraId="20923D49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3.о2. Проведение контроля качества лечебного питания на пищеблоке в стационарных условиях.</w:t>
            </w:r>
          </w:p>
          <w:p w14:paraId="2545DB62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3.о3. Проведение контроля качества лечебного питания на пищеблоке 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проведении санаторно-курортного лечения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6DC0F46" w14:textId="0E2EFD1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52B3" w:rsidRPr="00FF65C6" w14:paraId="553B8669" w14:textId="77777777" w:rsidTr="003B7A2C">
        <w:tc>
          <w:tcPr>
            <w:tcW w:w="186" w:type="pct"/>
          </w:tcPr>
          <w:p w14:paraId="6C1E6967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656" w:type="pct"/>
          </w:tcPr>
          <w:p w14:paraId="65BE8615" w14:textId="426C8B72" w:rsidR="009C52B3" w:rsidRPr="00FF65C6" w:rsidRDefault="009C52B3" w:rsidP="009C5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ПК-4. Способен при оказании медицинской помощи по профилю «диетология» организовывать и проводить мероприятия по созданию безопасной больничной среды для пациентов и персонала</w:t>
            </w:r>
          </w:p>
        </w:tc>
        <w:tc>
          <w:tcPr>
            <w:tcW w:w="1565" w:type="pct"/>
            <w:shd w:val="clear" w:color="auto" w:fill="FFFFFF" w:themeFill="background1"/>
          </w:tcPr>
          <w:p w14:paraId="592E7525" w14:textId="4BA134A3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4.з1. 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>Нормативное правовое регулирование вопросов профилактики инфекций, связанных с оказанием медицинской помощи.</w:t>
            </w:r>
          </w:p>
          <w:p w14:paraId="6650F963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4.з2. Порядок прохождения обязательных периодических медицинских осмотров работниками пищеблока, буфетных и раздаточных.</w:t>
            </w:r>
          </w:p>
          <w:p w14:paraId="4B7C28DA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4.з3. Правила проведения ежедневного (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предсменного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) медицинского осмотра работников пищеблока, раздаточных и буфетных.</w:t>
            </w:r>
          </w:p>
          <w:p w14:paraId="7537FD85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4.з4. Профессиональные риски, вредные и опасные производственные факторы на пищеблоке (подразделения) медицинской организации, требования охраны труда, противопожарной безопасности.</w:t>
            </w:r>
          </w:p>
          <w:p w14:paraId="0005DEB7" w14:textId="152D5F78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4.з5. Методы, приёмы и средства индивидуальной защиты персонала пищеблока</w:t>
            </w:r>
            <w:r w:rsidR="00376551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и пациентов.</w:t>
            </w:r>
          </w:p>
          <w:p w14:paraId="7C3DCEA5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4.з6. Санитарно-эпидемиологические требования к обращению с медицинскими отходами</w:t>
            </w:r>
            <w:r w:rsidRPr="00FF65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на пищеблоке медицинской организации.</w:t>
            </w:r>
          </w:p>
          <w:p w14:paraId="6A2D8AAC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4.з7. Комплекс экстренных профилактических мероприятий при возникновении аварийных ситуаций с риском травмы и инфицирования персонала.</w:t>
            </w:r>
          </w:p>
          <w:p w14:paraId="702DE47D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4.з8. 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14:paraId="2BA380DA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4.з9. Подходы и методы многоуровневой профилактики инфекций, связанных с оказанием медицинской помощи, меры безопасности при работе с дезинфицирующими средствами.</w:t>
            </w:r>
          </w:p>
          <w:p w14:paraId="1880FD43" w14:textId="474B7C93" w:rsidR="009C52B3" w:rsidRPr="00FF65C6" w:rsidRDefault="009C52B3" w:rsidP="003765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4.з10. Комплекс и правила проведения экстренных профилактических мероприятий при возникновении аварийных ситуаций с риском инфицирования.</w:t>
            </w:r>
          </w:p>
        </w:tc>
        <w:tc>
          <w:tcPr>
            <w:tcW w:w="1755" w:type="pct"/>
            <w:shd w:val="clear" w:color="auto" w:fill="FFFFFF" w:themeFill="background1"/>
          </w:tcPr>
          <w:p w14:paraId="76979D95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4.у1. Организация рабочего пространства, подготовка к работе помещения пищеблока.</w:t>
            </w:r>
          </w:p>
          <w:p w14:paraId="31856786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4.у2. Контроль за санитарным состоянием помещений пищеблока, инвентаря, посуды, а также за выполнением работниками пищеблока правил личной гигиены.</w:t>
            </w:r>
          </w:p>
          <w:p w14:paraId="65E14609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4.у3. Проведение ежедневных (</w:t>
            </w:r>
            <w:proofErr w:type="spellStart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предсменных</w:t>
            </w:r>
            <w:proofErr w:type="spellEnd"/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) медицинских осмотров и опроса работников пищеблока </w:t>
            </w:r>
            <w:r w:rsidRPr="00FF65C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наличие признаков инфекции и регистрация результатов в журнале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E48B69E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4.у4. Контроль применения средств индивидуальной защиты персонала.</w:t>
            </w:r>
          </w:p>
          <w:p w14:paraId="16927BBB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4.у5. Обеспечение личной и общественной безопасности при обращении с медицинскими и пищевыми отходами.</w:t>
            </w:r>
          </w:p>
          <w:p w14:paraId="0CA16E7B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4.у6. Соблюдение санитарно-эпидемиологических требований </w:t>
            </w:r>
            <w:r w:rsidRPr="00FF65C6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в отношении противоэпидемиологического режима, размещения, устройства, оборудования, профилактических мер, питания.</w:t>
            </w:r>
          </w:p>
          <w:p w14:paraId="28182B58" w14:textId="77777777" w:rsidR="009C52B3" w:rsidRPr="00FF65C6" w:rsidRDefault="009C52B3" w:rsidP="005C6BE7">
            <w:pPr>
              <w:tabs>
                <w:tab w:val="left" w:pos="1023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4.у7. Проведение санитарно-противоэпидемических (профилактических) мероприятий, обеспечение инфекционной безопасности при организации лечебного питания.</w:t>
            </w:r>
          </w:p>
          <w:p w14:paraId="62232485" w14:textId="440B2F1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8" w:type="pct"/>
            <w:shd w:val="clear" w:color="auto" w:fill="FFFFFF" w:themeFill="background1"/>
          </w:tcPr>
          <w:p w14:paraId="42438D76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4.о1. Выполнение мероприятий по обеспечению профилактики инфекций, связанных с оказанием медицинской помощи при работе с пациентами в условиях дневного стационара, в стационарных условиях, при проведении санаторно-курортного лечения.</w:t>
            </w:r>
          </w:p>
          <w:p w14:paraId="314C3FE2" w14:textId="3496AE13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4.о2. Проведение экстренных профилактических мероприятий при возникновении аварийных ситуаций с риском травм и инфицирования в условиях дневного стационара, в стационарных условиях, при проведении санаторно-курортного лечения.</w:t>
            </w:r>
          </w:p>
        </w:tc>
      </w:tr>
      <w:tr w:rsidR="009C52B3" w:rsidRPr="00FF65C6" w14:paraId="2B3066B6" w14:textId="77777777" w:rsidTr="003B7A2C">
        <w:trPr>
          <w:trHeight w:val="196"/>
        </w:trPr>
        <w:tc>
          <w:tcPr>
            <w:tcW w:w="186" w:type="pct"/>
          </w:tcPr>
          <w:p w14:paraId="67A044A8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56" w:type="pct"/>
          </w:tcPr>
          <w:p w14:paraId="0A76CB0F" w14:textId="3EE9CC86" w:rsidR="009C52B3" w:rsidRPr="00FF65C6" w:rsidRDefault="009C52B3" w:rsidP="009C5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ПК-5. Способен при оказании медицинской помощи по профилю «диетология» вести медицинскую документацию, координировать деятельность </w:t>
            </w:r>
            <w:r w:rsidR="00567C48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среднего </w:t>
            </w:r>
            <w:r w:rsidR="00567C48"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младшего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персонала, находящегося в распоряжении</w:t>
            </w:r>
          </w:p>
        </w:tc>
        <w:tc>
          <w:tcPr>
            <w:tcW w:w="1565" w:type="pct"/>
          </w:tcPr>
          <w:p w14:paraId="609A815E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5.з1. 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14:paraId="2261DADA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5.з2. </w:t>
            </w:r>
            <w:r w:rsidRPr="00FF65C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Порядок учета и хранения медицинской документации, в том числе в форме электронного документа.</w:t>
            </w:r>
          </w:p>
          <w:p w14:paraId="1F159FA9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5.з3. Формы отчетов, порядок составления и представления отчетности о профессиональной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деятельности.</w:t>
            </w:r>
          </w:p>
          <w:p w14:paraId="1B9ACE4B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5.з4. </w:t>
            </w:r>
            <w:r w:rsidRPr="00FF65C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Основы информационной безопасности, правила работы в информационно-аналитических системах, информационно-телекоммуникационной сети «Интернет»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2B1574" w14:textId="77777777" w:rsidR="00B53D47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5.з5. 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 в сфере защиты персональных данных пациентов и сведений, составляющих врачебную тайну.</w:t>
            </w:r>
          </w:p>
          <w:p w14:paraId="2C021784" w14:textId="6E12A404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5.з6. Требования к обеспечению внутреннего контроля качества и безопасности медицинской деятельности.</w:t>
            </w:r>
          </w:p>
          <w:p w14:paraId="674CE0EB" w14:textId="70BBD369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5.з7. Должностные обязанности находящегося в распоряжении 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медицинского персонала, правила и методы координации деятельности и контроля работы 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младшего медицинского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персонала, находящегося в распоряжении.</w:t>
            </w:r>
          </w:p>
          <w:p w14:paraId="775D2D3E" w14:textId="0B5D7988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5.з8. 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</w:tc>
        <w:tc>
          <w:tcPr>
            <w:tcW w:w="1755" w:type="pct"/>
          </w:tcPr>
          <w:p w14:paraId="1C0C07F0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5.у1. Заполнение медицинской документации, в том числе в форме электронного документа.</w:t>
            </w:r>
          </w:p>
          <w:p w14:paraId="14993824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5.у2. Учет и хранение медицинской документации, в том числе в форме электронного документа.</w:t>
            </w:r>
          </w:p>
          <w:p w14:paraId="550B6829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5.у3.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31A7D7BE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5.у4. Выполнение мероприятий по защите персональных данных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пациентов и сведений, составляющих врачебную тайну, при использовании их в профессиональной деятельности.</w:t>
            </w:r>
          </w:p>
          <w:p w14:paraId="0F0C6E9D" w14:textId="65FBE93E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5.у5. 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Контроль за выполнением должностных обязанностей </w:t>
            </w:r>
            <w:r w:rsidR="00567C48" w:rsidRPr="00FF65C6">
              <w:rPr>
                <w:rFonts w:ascii="Times New Roman" w:hAnsi="Times New Roman" w:cs="Times New Roman"/>
                <w:sz w:val="18"/>
                <w:szCs w:val="18"/>
              </w:rPr>
              <w:t>средним и младшим</w:t>
            </w:r>
            <w:r w:rsidR="00B53D47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медицинским персоналом, находящимся в распоряжении.</w:t>
            </w:r>
          </w:p>
          <w:p w14:paraId="6AFC47A9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5.у6. Составление плана работы и отчета о профессиональной деятельности.</w:t>
            </w:r>
          </w:p>
          <w:p w14:paraId="6B561B4C" w14:textId="7D4E49BD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5.у7. Координация деятельности и контроль работы </w:t>
            </w:r>
            <w:r w:rsidR="00567C48" w:rsidRPr="00FF65C6">
              <w:rPr>
                <w:rFonts w:ascii="Times New Roman" w:hAnsi="Times New Roman" w:cs="Times New Roman"/>
                <w:sz w:val="18"/>
                <w:szCs w:val="18"/>
              </w:rPr>
              <w:t>среднего и младшего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медицинского персонала,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находящегося в распоряжении.</w:t>
            </w:r>
          </w:p>
          <w:p w14:paraId="39F9794D" w14:textId="61622B04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5.у8. Соблюдение правил внутреннего трудового распорядка, требований пожарной безопасности, охраны труда.</w:t>
            </w:r>
          </w:p>
        </w:tc>
        <w:tc>
          <w:tcPr>
            <w:tcW w:w="838" w:type="pct"/>
          </w:tcPr>
          <w:p w14:paraId="0E1934C3" w14:textId="7777777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5.о1. Ведение медицинской документации, в том числе в форме электронного документа в условиях дневного стационара, в стационарных условиях, при проведении санаторно-курортного лечения.</w:t>
            </w:r>
          </w:p>
          <w:p w14:paraId="7809DD6D" w14:textId="1C38D947" w:rsidR="009C52B3" w:rsidRPr="00FF65C6" w:rsidRDefault="009C52B3" w:rsidP="005C6B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5.о</w:t>
            </w:r>
            <w:r w:rsidR="003B7A2C" w:rsidRPr="00FF65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. Координация деятельности находящегося в распоряжении </w:t>
            </w:r>
            <w:r w:rsidR="00567C48" w:rsidRPr="00FF65C6">
              <w:rPr>
                <w:rFonts w:ascii="Times New Roman" w:hAnsi="Times New Roman" w:cs="Times New Roman"/>
                <w:sz w:val="18"/>
                <w:szCs w:val="18"/>
              </w:rPr>
              <w:t>среднего и младшего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медицинского персонала в условиях дневного стационара, в стационарных условиях, при проведении санаторно-курортного лечения.</w:t>
            </w:r>
          </w:p>
          <w:p w14:paraId="060C9157" w14:textId="13A0F050" w:rsidR="009C52B3" w:rsidRPr="00FF65C6" w:rsidRDefault="009C52B3" w:rsidP="003B7A2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52B3" w:rsidRPr="00FF65C6" w14:paraId="01D11A7B" w14:textId="77777777" w:rsidTr="003B7A2C">
        <w:tc>
          <w:tcPr>
            <w:tcW w:w="186" w:type="pct"/>
          </w:tcPr>
          <w:p w14:paraId="7AE11F1E" w14:textId="77777777" w:rsidR="009C52B3" w:rsidRPr="00FF65C6" w:rsidRDefault="009C52B3" w:rsidP="003B7A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656" w:type="pct"/>
          </w:tcPr>
          <w:p w14:paraId="2973BB49" w14:textId="6D41E82B" w:rsidR="009C52B3" w:rsidRPr="00FF65C6" w:rsidRDefault="009C52B3" w:rsidP="009C5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ПК-6 Способен оказывать медицинскую помощь в экстренной форме</w:t>
            </w:r>
          </w:p>
        </w:tc>
        <w:tc>
          <w:tcPr>
            <w:tcW w:w="1565" w:type="pct"/>
            <w:shd w:val="clear" w:color="auto" w:fill="FFFFFF" w:themeFill="background1"/>
          </w:tcPr>
          <w:p w14:paraId="3AB863B2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4ED57E1A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6.з2. Клинические признаки состояний, требующих оказания медицинской помощи в экстренной форме. </w:t>
            </w:r>
          </w:p>
          <w:p w14:paraId="6F538E7F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738EA348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ужаливаниях ядовитых животных; судорожном приступе, сопровождающемся потерей сознания; острых психических реакциях на стресс.</w:t>
            </w:r>
          </w:p>
          <w:p w14:paraId="421AF8D1" w14:textId="587A3C7D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6.з5. 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>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14:paraId="1FC846EA" w14:textId="5942912B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6.з6. 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>Алгоритм обращения в службы спасения, в том числе вызова выездной бригады скорой медицинской помощи.</w:t>
            </w:r>
          </w:p>
          <w:p w14:paraId="61554271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6.з7. Принципы действия приборов для наружной электроимпульсной терапии (дефибрилляции).</w:t>
            </w:r>
          </w:p>
          <w:p w14:paraId="1EE2D52D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7F18D6F1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6.з9. Медицинские показания и медицинские противопоказания к проведению реанимационных мероприятий.</w:t>
            </w:r>
          </w:p>
          <w:p w14:paraId="76FAD335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6.з10. Правила проведения базовой сердечно-легочной реанимации.</w:t>
            </w:r>
          </w:p>
          <w:p w14:paraId="0F859B9B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6.з11. Методы обеспечения проходимости дыхательных путей.</w:t>
            </w:r>
          </w:p>
          <w:p w14:paraId="13AF4CD2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6.з12. Правила остановки наружных кровотечений.</w:t>
            </w:r>
          </w:p>
          <w:p w14:paraId="4722E104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6.з13. Правила наложения повязок при оказании медицинской помощи в экстренной форме.</w:t>
            </w:r>
          </w:p>
          <w:p w14:paraId="201F304B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678C7EEA" w14:textId="523D29CE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6.з15. Методы иммобилизации с использованием </w:t>
            </w:r>
            <w:r w:rsidR="00EF4F12" w:rsidRPr="00FF65C6">
              <w:rPr>
                <w:rFonts w:ascii="Times New Roman" w:hAnsi="Times New Roman" w:cs="Times New Roman"/>
                <w:sz w:val="18"/>
                <w:szCs w:val="18"/>
              </w:rPr>
              <w:t>медицинских изделий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и подручных средств.</w:t>
            </w:r>
          </w:p>
          <w:p w14:paraId="13EDD6C3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6.з16. Правила использования средств индивидуальной защиты при оказании медицинской помощи в экстренной форме.</w:t>
            </w:r>
          </w:p>
          <w:p w14:paraId="12BABFC5" w14:textId="6F12218D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6.з17. 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>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1755" w:type="pct"/>
            <w:shd w:val="clear" w:color="auto" w:fill="FFFFFF" w:themeFill="background1"/>
          </w:tcPr>
          <w:p w14:paraId="1D18E8EE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6.у1. Диагностика состояний, требующих оказания медицинской помощи в экстренной форме.</w:t>
            </w:r>
          </w:p>
          <w:p w14:paraId="5FACBE70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0112AF93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44E6488F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6.у4. Обеспечение собственной безопасности, в том числе с использованием средств индивидуальной защиты.</w:t>
            </w:r>
          </w:p>
          <w:p w14:paraId="517A6B98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607E7CC2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6.у6. Оценка количества пострадавших.</w:t>
            </w:r>
          </w:p>
          <w:p w14:paraId="6F8516CF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6.у7.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5FC8F876" w14:textId="6C1FD401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6.у8. </w:t>
            </w:r>
            <w:r w:rsidR="00DD1229" w:rsidRPr="00FF65C6">
              <w:rPr>
                <w:rFonts w:ascii="Times New Roman" w:hAnsi="Times New Roman" w:cs="Times New Roman"/>
                <w:sz w:val="18"/>
                <w:szCs w:val="18"/>
              </w:rPr>
              <w:t>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14:paraId="3BF0AB0C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6.у9. Устранение воздействия повреждающих факторов на 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пострадавшего.</w:t>
            </w:r>
          </w:p>
          <w:p w14:paraId="1ADEBF95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6.у10. Извлечение пострадавшего из транспортного средства или других труднодоступных мест.</w:t>
            </w:r>
          </w:p>
          <w:p w14:paraId="6E6870E5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6.у11. Перемещение пострадавшего в безопасное место.</w:t>
            </w:r>
          </w:p>
          <w:p w14:paraId="37C0031E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6.у12. Обеспечение проходимости дыхательных путей при их закупорке инородным телом.</w:t>
            </w:r>
          </w:p>
          <w:p w14:paraId="5C446E8A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48517967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78AB3304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5AD10F0C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6.у16. Проведение сердечно-легочной реанимации и поддержание проходимости дыхательных путей.</w:t>
            </w:r>
          </w:p>
          <w:p w14:paraId="213B1D19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6.у17. Использование автоматического наружного дефибриллятора.</w:t>
            </w:r>
          </w:p>
          <w:p w14:paraId="73D80479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6.у18. Наложение </w:t>
            </w:r>
            <w:proofErr w:type="spellStart"/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окклюзионной</w:t>
            </w:r>
            <w:proofErr w:type="spellEnd"/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41307F3B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6.у19. Промывание желудка.</w:t>
            </w:r>
          </w:p>
          <w:p w14:paraId="7C8DDC36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69460564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6.у21. Проведение термоизоляции и согревания при воздействии низких температур.</w:t>
            </w:r>
          </w:p>
          <w:p w14:paraId="3E49BE3F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6.у22. 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аутоиммобилизация</w:t>
            </w:r>
            <w:proofErr w:type="spellEnd"/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обездвиживание руками травмированных частей тела.</w:t>
            </w:r>
          </w:p>
          <w:p w14:paraId="2E144676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5ADFF2F5" w14:textId="77777777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6.у24. Придание и поддержание оптимального положения тела пострадавшего в зависимости от его состояния.</w:t>
            </w:r>
          </w:p>
          <w:p w14:paraId="7CA6D399" w14:textId="5C7895E4" w:rsidR="009C52B3" w:rsidRPr="00FF65C6" w:rsidRDefault="009C52B3" w:rsidP="008643FE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838" w:type="pct"/>
            <w:shd w:val="clear" w:color="auto" w:fill="FFFFFF" w:themeFill="background1"/>
          </w:tcPr>
          <w:p w14:paraId="191B3375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4391CAFF" w14:textId="77777777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77D35782" w14:textId="4B257B04" w:rsidR="009C52B3" w:rsidRPr="00FF65C6" w:rsidRDefault="009C52B3" w:rsidP="008643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6.о3.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457D9536" w14:textId="77777777" w:rsidR="00617536" w:rsidRPr="00FF65C6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FF65C6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7DD20797" w14:textId="77777777" w:rsidR="00931CC4" w:rsidRPr="00FF65C6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 w:rsidRPr="00FF65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F65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F65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FF65C6">
        <w:rPr>
          <w:rFonts w:ascii="Times New Roman" w:hAnsi="Times New Roman" w:cs="Times New Roman"/>
          <w:b/>
          <w:sz w:val="28"/>
          <w:szCs w:val="28"/>
        </w:rPr>
        <w:t>У</w:t>
      </w:r>
      <w:r w:rsidRPr="00FF65C6"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3661EA"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7D7A16ED" w14:textId="77777777" w:rsidR="00931CC4" w:rsidRPr="00FF65C6" w:rsidRDefault="00C05706" w:rsidP="00931CC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7</w:t>
      </w:r>
      <w:r w:rsidR="00931CC4" w:rsidRPr="00FF65C6">
        <w:rPr>
          <w:rFonts w:ascii="Times New Roman" w:hAnsi="Times New Roman" w:cs="Times New Roman"/>
          <w:sz w:val="28"/>
          <w:szCs w:val="28"/>
        </w:rPr>
        <w:t>. </w:t>
      </w:r>
      <w:r w:rsidR="006258F9" w:rsidRPr="00FF65C6">
        <w:rPr>
          <w:rFonts w:ascii="Times New Roman" w:hAnsi="Times New Roman" w:cs="Times New Roman"/>
          <w:sz w:val="28"/>
          <w:szCs w:val="28"/>
        </w:rPr>
        <w:t>У</w:t>
      </w:r>
      <w:r w:rsidR="00931CC4" w:rsidRPr="00FF65C6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677" w:type="pct"/>
        <w:tblLayout w:type="fixed"/>
        <w:tblLook w:val="04A0" w:firstRow="1" w:lastRow="0" w:firstColumn="1" w:lastColumn="0" w:noHBand="0" w:noVBand="1"/>
      </w:tblPr>
      <w:tblGrid>
        <w:gridCol w:w="576"/>
        <w:gridCol w:w="5486"/>
        <w:gridCol w:w="992"/>
        <w:gridCol w:w="992"/>
        <w:gridCol w:w="992"/>
        <w:gridCol w:w="710"/>
      </w:tblGrid>
      <w:tr w:rsidR="00AA06C4" w:rsidRPr="00FF65C6" w14:paraId="6D87DDD1" w14:textId="77777777" w:rsidTr="00AA06C4">
        <w:trPr>
          <w:cantSplit/>
          <w:trHeight w:val="1134"/>
          <w:tblHeader/>
        </w:trPr>
        <w:tc>
          <w:tcPr>
            <w:tcW w:w="295" w:type="pct"/>
            <w:vAlign w:val="center"/>
          </w:tcPr>
          <w:p w14:paraId="162FD0EB" w14:textId="36F5E3B2" w:rsidR="00AA06C4" w:rsidRPr="00FF65C6" w:rsidRDefault="00AA06C4" w:rsidP="00B2304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FF65C6">
              <w:rPr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FF65C6">
              <w:rPr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2814" w:type="pct"/>
            <w:vAlign w:val="center"/>
          </w:tcPr>
          <w:p w14:paraId="436E86FC" w14:textId="079E74C3" w:rsidR="00AA06C4" w:rsidRPr="00FF65C6" w:rsidRDefault="00AA06C4" w:rsidP="00B2304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FF65C6">
              <w:rPr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509" w:type="pct"/>
            <w:vAlign w:val="center"/>
          </w:tcPr>
          <w:p w14:paraId="023D538F" w14:textId="2406D73D" w:rsidR="00AA06C4" w:rsidRPr="00FF65C6" w:rsidRDefault="00AA06C4" w:rsidP="00AA06C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509" w:type="pct"/>
            <w:vAlign w:val="center"/>
          </w:tcPr>
          <w:p w14:paraId="05BB388B" w14:textId="74FA520B" w:rsidR="00AA06C4" w:rsidRPr="00FF65C6" w:rsidRDefault="00AA06C4" w:rsidP="00AA06C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509" w:type="pct"/>
            <w:vAlign w:val="center"/>
          </w:tcPr>
          <w:p w14:paraId="7A74EAB0" w14:textId="422A688E" w:rsidR="00AA06C4" w:rsidRPr="00FF65C6" w:rsidRDefault="00AA06C4" w:rsidP="00AA06C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практика</w:t>
            </w:r>
          </w:p>
        </w:tc>
        <w:tc>
          <w:tcPr>
            <w:tcW w:w="364" w:type="pct"/>
            <w:vAlign w:val="center"/>
          </w:tcPr>
          <w:p w14:paraId="1EF9BB01" w14:textId="6F2EA7C5" w:rsidR="00AA06C4" w:rsidRPr="00FF65C6" w:rsidRDefault="00AA06C4" w:rsidP="00AA06C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tr w:rsidR="00AA06C4" w:rsidRPr="00FF65C6" w14:paraId="7AD9C6D6" w14:textId="77777777" w:rsidTr="00AA06C4">
        <w:trPr>
          <w:trHeight w:val="50"/>
        </w:trPr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06DD6A4F" w14:textId="30525A8B" w:rsidR="00AA06C4" w:rsidRPr="00FF65C6" w:rsidRDefault="00AA06C4" w:rsidP="00C228B3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1</w:t>
            </w:r>
          </w:p>
        </w:tc>
        <w:tc>
          <w:tcPr>
            <w:tcW w:w="2814" w:type="pct"/>
            <w:vAlign w:val="center"/>
          </w:tcPr>
          <w:p w14:paraId="7743FA7D" w14:textId="626858D7" w:rsidR="00AA06C4" w:rsidRPr="00FF65C6" w:rsidRDefault="00AA06C4" w:rsidP="00242F66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5ED8A8B" w14:textId="4AA6B52E" w:rsidR="00AA06C4" w:rsidRPr="00FF65C6" w:rsidRDefault="00AA06C4" w:rsidP="00CB3CCA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42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4E8B72A" w14:textId="00A70BA3" w:rsidR="00AA06C4" w:rsidRPr="00FF65C6" w:rsidRDefault="00AA06C4" w:rsidP="00CB3CCA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EC7705D" w14:textId="3B53C817" w:rsidR="00AA06C4" w:rsidRPr="00FF65C6" w:rsidRDefault="00AA06C4" w:rsidP="00CB3CCA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18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A6975D2" w14:textId="2F617C0B" w:rsidR="00AA06C4" w:rsidRPr="00FF65C6" w:rsidRDefault="00AA06C4" w:rsidP="00CB3CCA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2EB4BB9D" w14:textId="77777777" w:rsidTr="00AA06C4">
        <w:trPr>
          <w:trHeight w:val="50"/>
        </w:trPr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3E1ABF20" w14:textId="4384EBEA" w:rsidR="00AA06C4" w:rsidRPr="00FF65C6" w:rsidRDefault="00AA06C4" w:rsidP="00494FFC">
            <w:pPr>
              <w:pStyle w:val="Default"/>
              <w:keepNext/>
              <w:jc w:val="center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1.1</w:t>
            </w:r>
          </w:p>
        </w:tc>
        <w:tc>
          <w:tcPr>
            <w:tcW w:w="2814" w:type="pct"/>
            <w:vAlign w:val="center"/>
          </w:tcPr>
          <w:p w14:paraId="2323114F" w14:textId="5BDE65A2" w:rsidR="00AA06C4" w:rsidRPr="00FF65C6" w:rsidRDefault="00AA06C4" w:rsidP="00242F66">
            <w:pPr>
              <w:pStyle w:val="Default"/>
              <w:keepNext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Calibri"/>
                <w:sz w:val="20"/>
                <w:szCs w:val="20"/>
              </w:rPr>
              <w:t>Нормативное правовое регулирование вопросов оказания медицинской помощи в рамках профессиональной деятельности медицинской сестры (медицинского брата)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35BBFA5" w14:textId="056FFF24" w:rsidR="00AA06C4" w:rsidRPr="00FF65C6" w:rsidRDefault="00AA06C4" w:rsidP="00494FFC">
            <w:pPr>
              <w:pStyle w:val="Default"/>
              <w:keepNext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1D3DC68" w14:textId="349BC359" w:rsidR="00AA06C4" w:rsidRPr="00FF65C6" w:rsidRDefault="00AA06C4" w:rsidP="00494FFC">
            <w:pPr>
              <w:pStyle w:val="Default"/>
              <w:keepNext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7BB55D9" w14:textId="56A1FACF" w:rsidR="00AA06C4" w:rsidRPr="00FF65C6" w:rsidRDefault="00AA06C4" w:rsidP="00494FFC">
            <w:pPr>
              <w:pStyle w:val="Default"/>
              <w:keepNext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D6CB6FC" w14:textId="61540DBC" w:rsidR="00AA06C4" w:rsidRPr="00FF65C6" w:rsidRDefault="00AA06C4" w:rsidP="00494FFC">
            <w:pPr>
              <w:pStyle w:val="Default"/>
              <w:keepNext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09D2DCD6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0FADFFDF" w14:textId="5D5B3876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1.2</w:t>
            </w:r>
          </w:p>
        </w:tc>
        <w:tc>
          <w:tcPr>
            <w:tcW w:w="2814" w:type="pct"/>
            <w:vAlign w:val="center"/>
          </w:tcPr>
          <w:p w14:paraId="213DD8DE" w14:textId="433F667F" w:rsidR="00AA06C4" w:rsidRPr="00FF65C6" w:rsidRDefault="00AA06C4" w:rsidP="00242F6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Права и обязанности медицинской сестры (медицинского брата) и находящегося в распоряжении персонала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CB581BB" w14:textId="724BEE66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A3ECEE8" w14:textId="6605BE35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6946A4F" w14:textId="055EDA8A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1515FBE" w14:textId="5B07ABC9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4F1C78E6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96EA4ED" w14:textId="0F91F983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1.3</w:t>
            </w:r>
          </w:p>
        </w:tc>
        <w:tc>
          <w:tcPr>
            <w:tcW w:w="2814" w:type="pct"/>
            <w:vAlign w:val="center"/>
          </w:tcPr>
          <w:p w14:paraId="24BA183A" w14:textId="7AD89BC9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Основы ведения медицинской документации,</w:t>
            </w:r>
            <w:r w:rsidRPr="00FF65C6">
              <w:rPr>
                <w:rFonts w:ascii="Times New Roman" w:eastAsia="Times New Roman" w:hAnsi="Times New Roman" w:cs="Times New Roman"/>
                <w:sz w:val="18"/>
                <w:szCs w:val="18"/>
                <w:lang w:val="ru"/>
              </w:rPr>
              <w:t xml:space="preserve"> 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>в том числе в форме электронного документа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24033ED" w14:textId="62F4D8AF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414D02E" w14:textId="66299F0B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D8360AE" w14:textId="65C7514B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14DC21B" w14:textId="38E857A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401B8946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256E966" w14:textId="6E1DC69E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1.4</w:t>
            </w:r>
          </w:p>
        </w:tc>
        <w:tc>
          <w:tcPr>
            <w:tcW w:w="2814" w:type="pct"/>
            <w:vAlign w:val="center"/>
          </w:tcPr>
          <w:p w14:paraId="2B44995D" w14:textId="0E694CF5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Общение в профессиональной деятельности медицинской сестры (медицинского брата)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1BC5E2E" w14:textId="78BA111E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275B293" w14:textId="152F9BFE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8507D28" w14:textId="5E802EEC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F41F332" w14:textId="42AE101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62624E63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B6E2089" w14:textId="075985CD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1.5</w:t>
            </w:r>
          </w:p>
        </w:tc>
        <w:tc>
          <w:tcPr>
            <w:tcW w:w="2814" w:type="pct"/>
            <w:vAlign w:val="center"/>
          </w:tcPr>
          <w:p w14:paraId="4AE32D5E" w14:textId="7D176745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85043E5" w14:textId="566996E2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A496C61" w14:textId="42005624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DCF83F4" w14:textId="729CD3A3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CE5AE74" w14:textId="7CE7E306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1D167FB8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0661948" w14:textId="106EBA41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1.6</w:t>
            </w:r>
          </w:p>
        </w:tc>
        <w:tc>
          <w:tcPr>
            <w:tcW w:w="2814" w:type="pct"/>
            <w:vAlign w:val="center"/>
          </w:tcPr>
          <w:p w14:paraId="17E4DFE3" w14:textId="208CCF02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Обращение с медицинскими отходами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26DBD57" w14:textId="298B0196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7057D17" w14:textId="5165C11B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89C7D98" w14:textId="2D8DB20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E3B1EB9" w14:textId="2D444B0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1CA4D000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032E6786" w14:textId="55827D0C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eastAsiaTheme="minorEastAsia" w:hAnsi="Times New Roman" w:cs="Times New Roman"/>
                <w:bCs/>
                <w:sz w:val="20"/>
              </w:rPr>
              <w:t>1.7</w:t>
            </w:r>
          </w:p>
        </w:tc>
        <w:tc>
          <w:tcPr>
            <w:tcW w:w="2814" w:type="pct"/>
            <w:vAlign w:val="center"/>
          </w:tcPr>
          <w:p w14:paraId="26464391" w14:textId="419E86B1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Промежуточная аттестация по модулю 1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09ADAE1" w14:textId="79A210D6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FCBEC56" w14:textId="596CC818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D369029" w14:textId="3D451F5B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67409B2" w14:textId="1D045E1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1016BF0B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9CC5DC6" w14:textId="4B99497A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lang w:val="ru"/>
              </w:rPr>
              <w:t>2</w:t>
            </w:r>
          </w:p>
        </w:tc>
        <w:tc>
          <w:tcPr>
            <w:tcW w:w="2814" w:type="pct"/>
            <w:vAlign w:val="center"/>
          </w:tcPr>
          <w:p w14:paraId="3036639A" w14:textId="52A4B9F7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Модуль 2. Общие вопросы диетологии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197C95D" w14:textId="543AE19B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60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714B407" w14:textId="28493570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16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04B2FB5" w14:textId="049A2A4D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42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E4DF757" w14:textId="323266AC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3B99E827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53ABB4FA" w14:textId="5299A3D5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2.1</w:t>
            </w:r>
          </w:p>
        </w:tc>
        <w:tc>
          <w:tcPr>
            <w:tcW w:w="2814" w:type="pct"/>
            <w:vAlign w:val="center"/>
          </w:tcPr>
          <w:p w14:paraId="7D4ACC8F" w14:textId="6B2F09ED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 xml:space="preserve">Основы </w:t>
            </w:r>
            <w:proofErr w:type="spellStart"/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нутрициологии</w:t>
            </w:r>
            <w:proofErr w:type="spellEnd"/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9967FD0" w14:textId="069CCA5A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DB21DC3" w14:textId="480B9EE9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52C9B75" w14:textId="00DC1DAD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545A363" w14:textId="2AF441FC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2C4C170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A6BFC2F" w14:textId="7794270D" w:rsidR="00AA06C4" w:rsidRPr="00FF65C6" w:rsidRDefault="00AA06C4" w:rsidP="00494FF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2.2</w:t>
            </w:r>
          </w:p>
        </w:tc>
        <w:tc>
          <w:tcPr>
            <w:tcW w:w="2814" w:type="pct"/>
            <w:vAlign w:val="center"/>
          </w:tcPr>
          <w:p w14:paraId="3BB64CA6" w14:textId="09AB1B02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Принципы организации лечебного питания в медицинских организациях и отделениях медицинских организаций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BA75146" w14:textId="2B9DDDD3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CE5C385" w14:textId="3E479D95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58A9E08" w14:textId="4F095CC9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21CB7D2" w14:textId="6F526CFE" w:rsidR="00AA06C4" w:rsidRPr="00FF65C6" w:rsidRDefault="00AA06C4" w:rsidP="00494FF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0E4CB7F5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013DD0D7" w14:textId="482C4C1A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2.3</w:t>
            </w:r>
          </w:p>
        </w:tc>
        <w:tc>
          <w:tcPr>
            <w:tcW w:w="2814" w:type="pct"/>
            <w:vAlign w:val="center"/>
          </w:tcPr>
          <w:p w14:paraId="3B8171FE" w14:textId="12E6D76C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Системы лечебного питания взрослых и детей, </w:t>
            </w:r>
            <w:proofErr w:type="spellStart"/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энтеральное</w:t>
            </w:r>
            <w:proofErr w:type="spellEnd"/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и парентеральное питание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FFEE55A" w14:textId="7C805BF8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0B1AF53" w14:textId="63554668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B9FBFEB" w14:textId="597AF3CC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2BB80E6" w14:textId="32273BBB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36A833B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3039FD45" w14:textId="35D075A5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2.4</w:t>
            </w:r>
          </w:p>
        </w:tc>
        <w:tc>
          <w:tcPr>
            <w:tcW w:w="2814" w:type="pct"/>
            <w:vAlign w:val="center"/>
          </w:tcPr>
          <w:p w14:paraId="3BB6184C" w14:textId="2ED2A66C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Принципы составления перечня блюд основных стандартных лечебных диет, специальных и персонализированных лечебных диет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3CEDDBC" w14:textId="647D15F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21D476B" w14:textId="2DC199D6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849B0B4" w14:textId="77377FC1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0CDD4D4" w14:textId="43DD642D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0694A63C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583973CE" w14:textId="3D2436A8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2.5</w:t>
            </w:r>
          </w:p>
        </w:tc>
        <w:tc>
          <w:tcPr>
            <w:tcW w:w="2814" w:type="pct"/>
            <w:vAlign w:val="center"/>
          </w:tcPr>
          <w:p w14:paraId="2F1C9781" w14:textId="1F58DB2E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Промежуточная аттестация по модулю 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6ECF864" w14:textId="2EDD3C78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C020DEF" w14:textId="78658961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5DD8288" w14:textId="6A543A82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3D968C2" w14:textId="19845801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5806F0FF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24B11E6A" w14:textId="5BAC8044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</w:t>
            </w:r>
          </w:p>
        </w:tc>
        <w:tc>
          <w:tcPr>
            <w:tcW w:w="2814" w:type="pct"/>
            <w:vAlign w:val="center"/>
          </w:tcPr>
          <w:p w14:paraId="39E886C6" w14:textId="03C1A825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Модуль 3. </w:t>
            </w:r>
            <w:r w:rsidRPr="00FF65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Лечебное питание при заболеваниях и (или) состояниях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8873199" w14:textId="375C4C17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156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58681FD" w14:textId="6ADFCE1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435A4B8" w14:textId="26F344D8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114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95CCBE5" w14:textId="5CBC5042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720635B0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D585A8E" w14:textId="3F5FCE1E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3.1</w:t>
            </w:r>
          </w:p>
        </w:tc>
        <w:tc>
          <w:tcPr>
            <w:tcW w:w="2814" w:type="pct"/>
            <w:vAlign w:val="center"/>
          </w:tcPr>
          <w:p w14:paraId="6196ACFC" w14:textId="21AB654D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органов пищеварения и нарушениях обмена веществ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C77309C" w14:textId="30091A89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390D48C" w14:textId="684BC97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636CCB5" w14:textId="3E7DCAC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7A4A2CC" w14:textId="5D1303ED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6DE850B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3468903" w14:textId="3D8A8785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bookmarkStart w:id="1" w:name="_Hlk206619906"/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3.2</w:t>
            </w:r>
          </w:p>
        </w:tc>
        <w:tc>
          <w:tcPr>
            <w:tcW w:w="2814" w:type="pct"/>
            <w:vAlign w:val="center"/>
          </w:tcPr>
          <w:p w14:paraId="74031D77" w14:textId="03034C7D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мочевой системы 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68E554B" w14:textId="23262233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D6AE9DA" w14:textId="08FAB694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99A0E3C" w14:textId="153AFA26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0A22126" w14:textId="46376D39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bookmarkEnd w:id="1"/>
      <w:tr w:rsidR="00AA06C4" w:rsidRPr="00FF65C6" w14:paraId="3BD8911F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51A2F9D2" w14:textId="576603C4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3.3</w:t>
            </w:r>
          </w:p>
        </w:tc>
        <w:tc>
          <w:tcPr>
            <w:tcW w:w="2814" w:type="pct"/>
            <w:vAlign w:val="center"/>
          </w:tcPr>
          <w:p w14:paraId="7456CCD2" w14:textId="4377D614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сердечно-сосудистой системы 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0FC84D5" w14:textId="696150B8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280B2A0" w14:textId="5562902A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E517666" w14:textId="4141759F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F758E14" w14:textId="72E7DAB0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00D8CEB5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5EBC34B1" w14:textId="43BD8D7F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3.4</w:t>
            </w:r>
          </w:p>
        </w:tc>
        <w:tc>
          <w:tcPr>
            <w:tcW w:w="2814" w:type="pct"/>
            <w:vAlign w:val="center"/>
          </w:tcPr>
          <w:p w14:paraId="753E5705" w14:textId="3F2DFE90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крови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39D4A28" w14:textId="026219CB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432DDBC" w14:textId="088433A0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E716337" w14:textId="52BD416A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33AC65F" w14:textId="05664F0B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3B54C3CA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34EA6B0C" w14:textId="40F2FDDC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3.5</w:t>
            </w:r>
          </w:p>
        </w:tc>
        <w:tc>
          <w:tcPr>
            <w:tcW w:w="2814" w:type="pct"/>
            <w:vAlign w:val="center"/>
          </w:tcPr>
          <w:p w14:paraId="20198221" w14:textId="1D21E01C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Лечебное питание при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аллергических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заболеваниях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DA1EC81" w14:textId="70830432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7FAD367" w14:textId="6D44EA6C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C8CD549" w14:textId="07E21F9C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B2025BF" w14:textId="51A6D184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61EBC3EE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2233A62D" w14:textId="07C09D55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3.6</w:t>
            </w:r>
          </w:p>
        </w:tc>
        <w:tc>
          <w:tcPr>
            <w:tcW w:w="2814" w:type="pct"/>
            <w:vAlign w:val="center"/>
          </w:tcPr>
          <w:p w14:paraId="327AE1FE" w14:textId="79DC7E50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Лечебное питание при инфекционных заболеваниях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F3C985A" w14:textId="2741C80D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2AD8EAF" w14:textId="21A464E7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747AF2F" w14:textId="3ABFC504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7A00BA6" w14:textId="7698FED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1E1FD523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6FF655A2" w14:textId="66768A06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3.7</w:t>
            </w:r>
          </w:p>
        </w:tc>
        <w:tc>
          <w:tcPr>
            <w:tcW w:w="2814" w:type="pct"/>
            <w:vAlign w:val="center"/>
          </w:tcPr>
          <w:p w14:paraId="58401B64" w14:textId="6C9A004A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Нутритивная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 поддержка в хирургии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E67A8C4" w14:textId="6B09F73D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9C22E16" w14:textId="785ECFC6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96ED564" w14:textId="6855DF6E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16300BC" w14:textId="1E45D523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2CE7DD08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35ECB8AD" w14:textId="780E6279" w:rsidR="00AA06C4" w:rsidRPr="00FF65C6" w:rsidRDefault="00AA06C4" w:rsidP="002B43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3.8</w:t>
            </w:r>
          </w:p>
        </w:tc>
        <w:tc>
          <w:tcPr>
            <w:tcW w:w="2814" w:type="pct"/>
            <w:vAlign w:val="center"/>
          </w:tcPr>
          <w:p w14:paraId="5575A85A" w14:textId="5AE4B617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Нутритивная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 поддержка в онкологии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DC866EE" w14:textId="132A6D32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C2170F5" w14:textId="5DABCCA9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9F73F32" w14:textId="22D763C3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374A4ED" w14:textId="40780D75" w:rsidR="00AA06C4" w:rsidRPr="00FF65C6" w:rsidRDefault="00AA06C4" w:rsidP="002B43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1048B276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64CF1048" w14:textId="58A9163F" w:rsidR="00AA06C4" w:rsidRPr="00FF65C6" w:rsidRDefault="00AA06C4" w:rsidP="0025475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3.9</w:t>
            </w:r>
          </w:p>
        </w:tc>
        <w:tc>
          <w:tcPr>
            <w:tcW w:w="2814" w:type="pct"/>
            <w:vAlign w:val="center"/>
          </w:tcPr>
          <w:p w14:paraId="76B09004" w14:textId="7F477553" w:rsidR="00AA06C4" w:rsidRPr="002A1E49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2A1E49">
              <w:rPr>
                <w:rFonts w:ascii="Times New Roman" w:hAnsi="Times New Roman" w:cs="Times New Roman"/>
                <w:sz w:val="20"/>
                <w:szCs w:val="20"/>
              </w:rPr>
              <w:t>Лечебное питание при заболеваниях и (или) состояниях нервной системы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E91DEF0" w14:textId="0B390A60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D229632" w14:textId="264FC949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2E8E37D" w14:textId="5DE9C923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3892B24" w14:textId="720488FE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59B7F443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097340B7" w14:textId="27F375B0" w:rsidR="00AA06C4" w:rsidRPr="00FF65C6" w:rsidRDefault="00AA06C4" w:rsidP="0025475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3.10</w:t>
            </w:r>
          </w:p>
        </w:tc>
        <w:tc>
          <w:tcPr>
            <w:tcW w:w="2814" w:type="pct"/>
            <w:vAlign w:val="center"/>
          </w:tcPr>
          <w:p w14:paraId="25866F3E" w14:textId="14707A24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питания беременных и кормящих женщин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166714B" w14:textId="6E94D3EC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21526EF" w14:textId="5E930456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0836CC0" w14:textId="491A3DF8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D9073D0" w14:textId="71A6874F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393255B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7158FDC2" w14:textId="59025EAE" w:rsidR="00AA06C4" w:rsidRPr="00FF65C6" w:rsidRDefault="00AA06C4" w:rsidP="0025475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3.11</w:t>
            </w:r>
          </w:p>
        </w:tc>
        <w:tc>
          <w:tcPr>
            <w:tcW w:w="2814" w:type="pct"/>
            <w:vAlign w:val="center"/>
          </w:tcPr>
          <w:p w14:paraId="7E0BFD79" w14:textId="27359ECA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Вскармливание детей грудного возраста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D0810DB" w14:textId="4D680C15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97B6BD0" w14:textId="7ACA8175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EE3E49F" w14:textId="68AED3B8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3D027C9" w14:textId="77777777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</w:tr>
      <w:tr w:rsidR="00AA06C4" w:rsidRPr="00FF65C6" w14:paraId="65F23024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21C88EE3" w14:textId="591323CE" w:rsidR="00AA06C4" w:rsidRPr="00FF65C6" w:rsidRDefault="00AA06C4" w:rsidP="00DD122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3.12</w:t>
            </w:r>
          </w:p>
        </w:tc>
        <w:tc>
          <w:tcPr>
            <w:tcW w:w="2814" w:type="pct"/>
            <w:vAlign w:val="center"/>
          </w:tcPr>
          <w:p w14:paraId="261E6120" w14:textId="74EFE6F1" w:rsidR="00AA06C4" w:rsidRPr="00FF65C6" w:rsidRDefault="00AA06C4" w:rsidP="00DD122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Организация питания детей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старше года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680C71D" w14:textId="39B1044B" w:rsidR="00AA06C4" w:rsidRPr="00FF65C6" w:rsidRDefault="00AA06C4" w:rsidP="00DD122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563901B" w14:textId="7EE85F97" w:rsidR="00AA06C4" w:rsidRPr="00FF65C6" w:rsidRDefault="00AA06C4" w:rsidP="00DD122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79C3D4B" w14:textId="52B319AF" w:rsidR="00AA06C4" w:rsidRPr="00FF65C6" w:rsidRDefault="00AA06C4" w:rsidP="00DD122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C47B4DB" w14:textId="14A4E4AF" w:rsidR="00AA06C4" w:rsidRPr="00FF65C6" w:rsidRDefault="00AA06C4" w:rsidP="00DD122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8EA6D42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6A59550D" w14:textId="14E5CA7E" w:rsidR="00AA06C4" w:rsidRPr="00FF65C6" w:rsidRDefault="00AA06C4" w:rsidP="0025475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3.13</w:t>
            </w:r>
          </w:p>
        </w:tc>
        <w:tc>
          <w:tcPr>
            <w:tcW w:w="2814" w:type="pct"/>
            <w:vAlign w:val="center"/>
          </w:tcPr>
          <w:p w14:paraId="0020B37C" w14:textId="4E961119" w:rsidR="00AA06C4" w:rsidRPr="00FF65C6" w:rsidRDefault="00AA06C4" w:rsidP="00242F6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Диетология в гериатрии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19254C6" w14:textId="1A3CD1D6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5CAD04C" w14:textId="2A4AC9E6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0A5EDCE" w14:textId="12303727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D74E7B9" w14:textId="17AEA949" w:rsidR="00AA06C4" w:rsidRPr="00FF65C6" w:rsidRDefault="00AA06C4" w:rsidP="0025475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185FF40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2BB74233" w14:textId="28EBEEDE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3.14</w:t>
            </w:r>
          </w:p>
        </w:tc>
        <w:tc>
          <w:tcPr>
            <w:tcW w:w="2814" w:type="pct"/>
            <w:vAlign w:val="center"/>
          </w:tcPr>
          <w:p w14:paraId="30735F31" w14:textId="7E3779BC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Спортивная диетология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517AB46" w14:textId="1E2316B0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812796B" w14:textId="432A269F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7C8C14E" w14:textId="43186815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E00D8B2" w14:textId="74472DE6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3B1DA78A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3F5E3730" w14:textId="6A66E362" w:rsidR="00AA06C4" w:rsidRPr="00FF65C6" w:rsidRDefault="00AA06C4" w:rsidP="00BF40D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t>3.15</w:t>
            </w:r>
          </w:p>
        </w:tc>
        <w:tc>
          <w:tcPr>
            <w:tcW w:w="2814" w:type="pct"/>
            <w:vAlign w:val="center"/>
          </w:tcPr>
          <w:p w14:paraId="1C7811F8" w14:textId="3654697B" w:rsidR="00AA06C4" w:rsidRPr="00FF65C6" w:rsidRDefault="00AA06C4" w:rsidP="00BF40D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Лечебное питание пациентов при оказании паллиативной медицинской помощи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5560F4A" w14:textId="79C71ACC" w:rsidR="00AA06C4" w:rsidRPr="00FF65C6" w:rsidRDefault="00AA06C4" w:rsidP="00BF40DA">
            <w:pPr>
              <w:pStyle w:val="Default"/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1956C91" w14:textId="665BFE9D" w:rsidR="00AA06C4" w:rsidRPr="00FF65C6" w:rsidRDefault="00AA06C4" w:rsidP="00BF40DA">
            <w:pPr>
              <w:pStyle w:val="Default"/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C72B29F" w14:textId="7243CCA3" w:rsidR="00AA06C4" w:rsidRPr="00FF65C6" w:rsidRDefault="00AA06C4" w:rsidP="00BF40DA">
            <w:pPr>
              <w:pStyle w:val="Default"/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9C5FA3B" w14:textId="56E8817A" w:rsidR="00AA06C4" w:rsidRPr="00FF65C6" w:rsidRDefault="00AA06C4" w:rsidP="00BF40DA">
            <w:pPr>
              <w:pStyle w:val="Default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6F07039F" w14:textId="77777777" w:rsidTr="00AA06C4">
        <w:tc>
          <w:tcPr>
            <w:tcW w:w="295" w:type="pct"/>
            <w:tcMar>
              <w:left w:w="57" w:type="dxa"/>
              <w:right w:w="57" w:type="dxa"/>
            </w:tcMar>
          </w:tcPr>
          <w:p w14:paraId="7E4435C3" w14:textId="685C5D79" w:rsidR="00AA06C4" w:rsidRPr="00FF65C6" w:rsidRDefault="00AA06C4" w:rsidP="00BF40DA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3.16</w:t>
            </w:r>
          </w:p>
        </w:tc>
        <w:tc>
          <w:tcPr>
            <w:tcW w:w="2814" w:type="pct"/>
            <w:vAlign w:val="center"/>
          </w:tcPr>
          <w:p w14:paraId="19CF8270" w14:textId="2D1694EA" w:rsidR="00AA06C4" w:rsidRPr="00FF65C6" w:rsidRDefault="00AA06C4" w:rsidP="00BF40DA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Промежуточная аттестация по модулю 3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8CBBB42" w14:textId="565B9FDC" w:rsidR="00AA06C4" w:rsidRPr="00FF65C6" w:rsidRDefault="00AA06C4" w:rsidP="00BF40DA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ADBB223" w14:textId="1410A65F" w:rsidR="00AA06C4" w:rsidRPr="00FF65C6" w:rsidRDefault="00AA06C4" w:rsidP="00BF40DA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94DB66A" w14:textId="5DCB501E" w:rsidR="00AA06C4" w:rsidRPr="00FF65C6" w:rsidRDefault="00AA06C4" w:rsidP="00BF40DA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90EFCDA" w14:textId="335E4CB2" w:rsidR="00AA06C4" w:rsidRPr="00FF65C6" w:rsidRDefault="00AA06C4" w:rsidP="00BF40DA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0F33B2FA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7B22CF16" w14:textId="43B12354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lang w:val="ru"/>
              </w:rPr>
              <w:t>4</w:t>
            </w:r>
          </w:p>
        </w:tc>
        <w:tc>
          <w:tcPr>
            <w:tcW w:w="2814" w:type="pct"/>
            <w:vAlign w:val="center"/>
          </w:tcPr>
          <w:p w14:paraId="016F8797" w14:textId="41D5A650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Модуль 4. Практические аспекты диетологии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EB1646D" w14:textId="40E4D17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54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66688C1" w14:textId="2C32225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12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69953AF" w14:textId="3BCBCA64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40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85DBD4C" w14:textId="1F652F55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39C8F528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4D65D44C" w14:textId="07D58EE6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4.1</w:t>
            </w:r>
          </w:p>
        </w:tc>
        <w:tc>
          <w:tcPr>
            <w:tcW w:w="2814" w:type="pct"/>
            <w:vAlign w:val="center"/>
          </w:tcPr>
          <w:p w14:paraId="568E3948" w14:textId="26D7B7D1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Технологии приготовления диетических блюд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938588C" w14:textId="62DCA6A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1A9C115" w14:textId="4FE1239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86134BF" w14:textId="68767699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BEDB86D" w14:textId="59AC6585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390BE917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6D71C4EA" w14:textId="45BF8153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4.2</w:t>
            </w:r>
          </w:p>
        </w:tc>
        <w:tc>
          <w:tcPr>
            <w:tcW w:w="2814" w:type="pct"/>
            <w:vAlign w:val="center"/>
          </w:tcPr>
          <w:p w14:paraId="409C267D" w14:textId="53709DAD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Контроль качества питания в медицинской организации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17D6F63" w14:textId="091711C8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4270AFA" w14:textId="6D07FF7B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8DCBC69" w14:textId="07391CAC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51A3263" w14:textId="30258E8C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465B5DDD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8F9EB21" w14:textId="2BDA4D07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4.3</w:t>
            </w:r>
          </w:p>
        </w:tc>
        <w:tc>
          <w:tcPr>
            <w:tcW w:w="2814" w:type="pct"/>
            <w:vAlign w:val="center"/>
          </w:tcPr>
          <w:p w14:paraId="46BE0750" w14:textId="0B1AB976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Методы оценки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нутритивного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 статуса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32B55FE" w14:textId="3EAB3B61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08EA127" w14:textId="104A18E1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AC931A1" w14:textId="4AB8E88B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12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E3F1D7F" w14:textId="2A5CB1F7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5B4A0B31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3A2CC120" w14:textId="412429F8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  <w:lang w:val="en-US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4.4</w:t>
            </w:r>
          </w:p>
        </w:tc>
        <w:tc>
          <w:tcPr>
            <w:tcW w:w="2814" w:type="pct"/>
            <w:vAlign w:val="center"/>
          </w:tcPr>
          <w:p w14:paraId="61F9BA4C" w14:textId="236AF5BF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Промежуточная аттестация по модулю 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46CCF00" w14:textId="59627461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D4E013A" w14:textId="31179ED5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491D9D2" w14:textId="723512F0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B46196B" w14:textId="7E1F3F83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4AB84EFD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429C312A" w14:textId="0FD47476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lang w:val="ru"/>
              </w:rPr>
              <w:t>5</w:t>
            </w:r>
          </w:p>
        </w:tc>
        <w:tc>
          <w:tcPr>
            <w:tcW w:w="2814" w:type="pct"/>
            <w:vAlign w:val="center"/>
          </w:tcPr>
          <w:p w14:paraId="7D16F457" w14:textId="64848DAF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Модуль 5. Оказание медицинской помощи в экстренной форме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4A8B6DF" w14:textId="211F53B4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42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77C803A" w14:textId="49DAEE51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E4FE43F" w14:textId="2CE6FBF8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34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17EDB86" w14:textId="512D66A9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108496D3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BBB194D" w14:textId="2A31CA29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5.1</w:t>
            </w:r>
          </w:p>
        </w:tc>
        <w:tc>
          <w:tcPr>
            <w:tcW w:w="2814" w:type="pct"/>
            <w:vAlign w:val="center"/>
          </w:tcPr>
          <w:p w14:paraId="73C66D32" w14:textId="53254BC1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Оказание медицинской помощи в экстренной форме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E580948" w14:textId="5AC6F257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40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268DB36" w14:textId="71D87B18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BAE681A" w14:textId="7677CC7E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34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4B2200F" w14:textId="15B5FE5D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18A0995E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499AD90B" w14:textId="01EBE345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5.2</w:t>
            </w:r>
          </w:p>
        </w:tc>
        <w:tc>
          <w:tcPr>
            <w:tcW w:w="2814" w:type="pct"/>
            <w:vAlign w:val="center"/>
          </w:tcPr>
          <w:p w14:paraId="54856445" w14:textId="517A8B5B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Промежуточная аттестация по модулю 5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C648CC7" w14:textId="6541123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8795C5F" w14:textId="0C6528B2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2D99D8D" w14:textId="1FD6DE2D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5AB5320" w14:textId="1B1E6C04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17B27EC5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64285B1A" w14:textId="79228BC6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lang w:val="ru"/>
              </w:rPr>
              <w:t>6</w:t>
            </w:r>
          </w:p>
        </w:tc>
        <w:tc>
          <w:tcPr>
            <w:tcW w:w="2814" w:type="pct"/>
            <w:vAlign w:val="center"/>
          </w:tcPr>
          <w:p w14:paraId="7B3BD7DF" w14:textId="3D591F38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 xml:space="preserve">Модуль 6. Практика 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1D587A3" w14:textId="1E35EE9E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144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7C15B59" w14:textId="3051BFF4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FDA24BA" w14:textId="4B3DD306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8A39C5D" w14:textId="4AD3CE6C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63412469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35B5FD05" w14:textId="3AA2DAF4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6.1</w:t>
            </w:r>
          </w:p>
        </w:tc>
        <w:tc>
          <w:tcPr>
            <w:tcW w:w="2814" w:type="pct"/>
          </w:tcPr>
          <w:p w14:paraId="21B87E29" w14:textId="1D063BD6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3DCCC077" w14:textId="17C4AE22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18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3005956" w14:textId="6F591F1F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F703CB6" w14:textId="490BE11F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0FE9FB2" w14:textId="79AED6E3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21176A1E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551ECB8D" w14:textId="6EF09ACE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6.2</w:t>
            </w:r>
          </w:p>
        </w:tc>
        <w:tc>
          <w:tcPr>
            <w:tcW w:w="2814" w:type="pct"/>
          </w:tcPr>
          <w:p w14:paraId="1973C049" w14:textId="6626AA03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оказании медицинской помощи в стационарных условиях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08A45EC1" w14:textId="48AB6A74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90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4D3C85D" w14:textId="731FCB2A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BBA5EBD" w14:textId="25C20119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17B451D" w14:textId="69C3CA50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5A443FEF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1A4EB43A" w14:textId="3C4C6790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6.3</w:t>
            </w:r>
          </w:p>
        </w:tc>
        <w:tc>
          <w:tcPr>
            <w:tcW w:w="2814" w:type="pct"/>
          </w:tcPr>
          <w:p w14:paraId="5864D8CE" w14:textId="6F7BE902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санаторно-курортном лечении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FDE3878" w14:textId="5E351278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34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B292111" w14:textId="07192D98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3E68255" w14:textId="6BF6DC4F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7F7033D" w14:textId="7BCDCA36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</w:tr>
      <w:tr w:rsidR="00AA06C4" w:rsidRPr="00FF65C6" w14:paraId="7BE8236A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07558892" w14:textId="20D37121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0"/>
                <w:lang w:val="ru"/>
              </w:rPr>
              <w:t>6.4</w:t>
            </w:r>
          </w:p>
        </w:tc>
        <w:tc>
          <w:tcPr>
            <w:tcW w:w="2814" w:type="pct"/>
            <w:vAlign w:val="center"/>
          </w:tcPr>
          <w:p w14:paraId="77650D39" w14:textId="6AA7CE09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7AB928C8" w14:textId="42982150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2C5E8235" w14:textId="6142BF12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40B60757" w14:textId="58A8FA8B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6D45C5C" w14:textId="0ACD1DE0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color w:val="000000" w:themeColor="text1"/>
                <w:sz w:val="20"/>
                <w:szCs w:val="20"/>
                <w:lang w:val="ru"/>
              </w:rPr>
              <w:t>2</w:t>
            </w:r>
          </w:p>
        </w:tc>
      </w:tr>
      <w:tr w:rsidR="00AA06C4" w:rsidRPr="00FF65C6" w14:paraId="494178A2" w14:textId="77777777" w:rsidTr="00AA06C4">
        <w:tc>
          <w:tcPr>
            <w:tcW w:w="295" w:type="pct"/>
            <w:tcMar>
              <w:left w:w="57" w:type="dxa"/>
              <w:right w:w="57" w:type="dxa"/>
            </w:tcMar>
            <w:vAlign w:val="center"/>
          </w:tcPr>
          <w:p w14:paraId="67B57A25" w14:textId="520A4DF4" w:rsidR="00AA06C4" w:rsidRPr="00FF65C6" w:rsidRDefault="00AA06C4" w:rsidP="00BF40D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FF65C6">
              <w:rPr>
                <w:rFonts w:ascii="Times New Roman" w:eastAsiaTheme="minorEastAsia" w:hAnsi="Times New Roman" w:cs="Times New Roman"/>
                <w:b/>
                <w:sz w:val="20"/>
              </w:rPr>
              <w:t>7</w:t>
            </w:r>
          </w:p>
        </w:tc>
        <w:tc>
          <w:tcPr>
            <w:tcW w:w="2814" w:type="pct"/>
            <w:vAlign w:val="center"/>
          </w:tcPr>
          <w:p w14:paraId="381BC79E" w14:textId="77777777" w:rsidR="00AA06C4" w:rsidRPr="00FF65C6" w:rsidRDefault="00AA06C4" w:rsidP="00BF40DA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1CC5BAA3" w14:textId="77777777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6895C891" w14:textId="77777777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509" w:type="pct"/>
            <w:tcMar>
              <w:left w:w="28" w:type="dxa"/>
              <w:right w:w="28" w:type="dxa"/>
            </w:tcMar>
            <w:vAlign w:val="center"/>
          </w:tcPr>
          <w:p w14:paraId="553C5C35" w14:textId="77777777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91EAF8D" w14:textId="77777777" w:rsidR="00AA06C4" w:rsidRPr="00FF65C6" w:rsidRDefault="00AA06C4" w:rsidP="00BF40DA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b/>
                <w:color w:val="auto"/>
                <w:sz w:val="20"/>
                <w:szCs w:val="20"/>
              </w:rPr>
              <w:t>6</w:t>
            </w:r>
          </w:p>
        </w:tc>
      </w:tr>
      <w:tr w:rsidR="00AA06C4" w:rsidRPr="00FF65C6" w14:paraId="01B082AE" w14:textId="77777777" w:rsidTr="00AA06C4">
        <w:trPr>
          <w:trHeight w:val="76"/>
        </w:trPr>
        <w:tc>
          <w:tcPr>
            <w:tcW w:w="3109" w:type="pct"/>
            <w:gridSpan w:val="2"/>
            <w:vAlign w:val="center"/>
          </w:tcPr>
          <w:p w14:paraId="6FBDB278" w14:textId="77777777" w:rsidR="00AA06C4" w:rsidRPr="00FF65C6" w:rsidRDefault="00AA06C4" w:rsidP="00BF40DA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509" w:type="pct"/>
            <w:tcMar>
              <w:left w:w="0" w:type="dxa"/>
              <w:right w:w="0" w:type="dxa"/>
            </w:tcMar>
            <w:vAlign w:val="center"/>
          </w:tcPr>
          <w:p w14:paraId="5B749AB5" w14:textId="4F76D6E7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  <w:lang w:val="ru"/>
              </w:rPr>
              <w:t>504</w:t>
            </w:r>
          </w:p>
        </w:tc>
        <w:tc>
          <w:tcPr>
            <w:tcW w:w="509" w:type="pct"/>
            <w:tcMar>
              <w:left w:w="0" w:type="dxa"/>
              <w:right w:w="0" w:type="dxa"/>
            </w:tcMar>
            <w:vAlign w:val="center"/>
          </w:tcPr>
          <w:p w14:paraId="235FE800" w14:textId="777D6336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  <w:lang w:val="ru"/>
              </w:rPr>
              <w:t>96</w:t>
            </w:r>
          </w:p>
        </w:tc>
        <w:tc>
          <w:tcPr>
            <w:tcW w:w="509" w:type="pct"/>
            <w:tcMar>
              <w:left w:w="0" w:type="dxa"/>
              <w:right w:w="0" w:type="dxa"/>
            </w:tcMar>
            <w:vAlign w:val="center"/>
          </w:tcPr>
          <w:p w14:paraId="3153FE19" w14:textId="5E19DAD6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  <w:lang w:val="ru"/>
              </w:rPr>
              <w:t>248</w:t>
            </w:r>
          </w:p>
        </w:tc>
        <w:tc>
          <w:tcPr>
            <w:tcW w:w="364" w:type="pct"/>
            <w:tcMar>
              <w:left w:w="0" w:type="dxa"/>
              <w:right w:w="0" w:type="dxa"/>
            </w:tcMar>
            <w:vAlign w:val="center"/>
          </w:tcPr>
          <w:p w14:paraId="34502537" w14:textId="586BC345" w:rsidR="00AA06C4" w:rsidRPr="00FF65C6" w:rsidRDefault="00AA06C4" w:rsidP="00BF40DA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color w:val="000000" w:themeColor="text1"/>
                <w:sz w:val="20"/>
                <w:szCs w:val="20"/>
                <w:lang w:val="ru"/>
              </w:rPr>
              <w:t>18</w:t>
            </w:r>
          </w:p>
        </w:tc>
      </w:tr>
    </w:tbl>
    <w:p w14:paraId="6B91FC90" w14:textId="77777777" w:rsidR="006258F9" w:rsidRPr="00FF65C6" w:rsidRDefault="00A513DA" w:rsidP="00D06E54">
      <w:pPr>
        <w:pStyle w:val="ConsPlusNormal"/>
        <w:tabs>
          <w:tab w:val="left" w:pos="1276"/>
        </w:tabs>
        <w:spacing w:before="240" w:after="2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FF65C6">
        <w:rPr>
          <w:rFonts w:ascii="Times New Roman" w:hAnsi="Times New Roman" w:cs="Times New Roman"/>
          <w:b/>
          <w:sz w:val="28"/>
          <w:szCs w:val="28"/>
        </w:rPr>
        <w:t>. Рабочие программы модуле</w:t>
      </w:r>
      <w:r w:rsidR="003A5534" w:rsidRPr="00FF65C6">
        <w:rPr>
          <w:rFonts w:ascii="Times New Roman" w:hAnsi="Times New Roman" w:cs="Times New Roman"/>
          <w:b/>
          <w:sz w:val="28"/>
          <w:szCs w:val="28"/>
        </w:rPr>
        <w:t>й</w:t>
      </w:r>
      <w:r w:rsidR="003A5534" w:rsidRPr="00FF65C6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5A9318B9" w14:textId="77777777" w:rsidR="008B1FCE" w:rsidRPr="00FF65C6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8</w:t>
      </w:r>
      <w:r w:rsidR="008B1FCE" w:rsidRPr="00FF65C6">
        <w:rPr>
          <w:rFonts w:ascii="Times New Roman" w:hAnsi="Times New Roman" w:cs="Times New Roman"/>
          <w:sz w:val="28"/>
          <w:szCs w:val="28"/>
        </w:rPr>
        <w:t>. </w:t>
      </w:r>
      <w:r w:rsidR="00622429" w:rsidRPr="00FF65C6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 w:rsidRPr="00FF65C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168"/>
        <w:gridCol w:w="6213"/>
        <w:gridCol w:w="1461"/>
      </w:tblGrid>
      <w:tr w:rsidR="002B68C8" w:rsidRPr="00FF65C6" w14:paraId="6A81175E" w14:textId="77777777" w:rsidTr="00CB3CCA">
        <w:trPr>
          <w:trHeight w:val="607"/>
          <w:tblHeader/>
        </w:trPr>
        <w:tc>
          <w:tcPr>
            <w:tcW w:w="278" w:type="pct"/>
            <w:vAlign w:val="center"/>
          </w:tcPr>
          <w:p w14:paraId="58285E14" w14:textId="77777777" w:rsidR="00D65342" w:rsidRPr="00FF65C6" w:rsidRDefault="00D65342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040" w:type="pct"/>
            <w:vAlign w:val="center"/>
          </w:tcPr>
          <w:p w14:paraId="1FADFC2F" w14:textId="77777777" w:rsidR="00D65342" w:rsidRPr="00FF65C6" w:rsidRDefault="00D65342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</w:t>
            </w:r>
            <w:r w:rsidR="005F5830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 w:rsidR="005F5830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, разделов практики</w:t>
            </w:r>
          </w:p>
        </w:tc>
        <w:tc>
          <w:tcPr>
            <w:tcW w:w="2981" w:type="pct"/>
            <w:vAlign w:val="center"/>
          </w:tcPr>
          <w:p w14:paraId="70B06586" w14:textId="77777777" w:rsidR="00D65342" w:rsidRPr="00FF65C6" w:rsidRDefault="00D65342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701" w:type="pct"/>
            <w:vAlign w:val="center"/>
          </w:tcPr>
          <w:p w14:paraId="3A33A656" w14:textId="77777777" w:rsidR="00D65342" w:rsidRPr="00FF65C6" w:rsidRDefault="00D65342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Коды </w:t>
            </w:r>
            <w:r w:rsidR="000907E1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формируемых </w:t>
            </w:r>
            <w:r w:rsidR="001F5348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компетенций</w:t>
            </w:r>
          </w:p>
        </w:tc>
      </w:tr>
      <w:tr w:rsidR="00CB3CCA" w:rsidRPr="00FF65C6" w14:paraId="768D3C56" w14:textId="77777777" w:rsidTr="00CB3CCA">
        <w:tc>
          <w:tcPr>
            <w:tcW w:w="278" w:type="pct"/>
            <w:vAlign w:val="center"/>
          </w:tcPr>
          <w:p w14:paraId="756A6117" w14:textId="741B6D35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722" w:type="pct"/>
            <w:gridSpan w:val="3"/>
            <w:vAlign w:val="center"/>
          </w:tcPr>
          <w:p w14:paraId="0D1B976F" w14:textId="5B397DB8" w:rsidR="00CB3CCA" w:rsidRPr="00FF65C6" w:rsidRDefault="00CB3CCA" w:rsidP="00424767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FF65C6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</w:tr>
      <w:tr w:rsidR="00CB3CCA" w:rsidRPr="00FF65C6" w14:paraId="13C2EE62" w14:textId="77777777" w:rsidTr="00CB3CCA">
        <w:tc>
          <w:tcPr>
            <w:tcW w:w="278" w:type="pct"/>
          </w:tcPr>
          <w:p w14:paraId="2350A63B" w14:textId="4798D23C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040" w:type="pct"/>
          </w:tcPr>
          <w:p w14:paraId="6805E9FE" w14:textId="4CC63232" w:rsidR="00CB3CCA" w:rsidRPr="00FF65C6" w:rsidRDefault="00CB3CCA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Нормативное правовое регулирование вопросов оказания медицинской помощи в рамках профессиональной деятельности медицинской сестры (медицинского брата)</w:t>
            </w:r>
          </w:p>
        </w:tc>
        <w:tc>
          <w:tcPr>
            <w:tcW w:w="2981" w:type="pct"/>
          </w:tcPr>
          <w:p w14:paraId="45EE96D4" w14:textId="0BFD8BD2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Нормативные правовые акты, регламентирующие оказание медицинской помощи населению, в том числе по профилю «сестринское дело». Клинические рекомендации при оказании медицинской помощи. 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  <w:r w:rsidR="00DC6C18" w:rsidRPr="00FF65C6">
              <w:t xml:space="preserve"> </w:t>
            </w:r>
            <w:r w:rsidR="00DC6C18"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>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</w:tc>
        <w:tc>
          <w:tcPr>
            <w:tcW w:w="701" w:type="pct"/>
          </w:tcPr>
          <w:p w14:paraId="6D1D2FE2" w14:textId="5EA0B6B0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</w:t>
            </w:r>
          </w:p>
        </w:tc>
      </w:tr>
      <w:tr w:rsidR="00CB3CCA" w:rsidRPr="00FF65C6" w14:paraId="1B7A70DE" w14:textId="77777777" w:rsidTr="00CB3CCA">
        <w:tc>
          <w:tcPr>
            <w:tcW w:w="278" w:type="pct"/>
          </w:tcPr>
          <w:p w14:paraId="383FF40D" w14:textId="568D7898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040" w:type="pct"/>
          </w:tcPr>
          <w:p w14:paraId="08827762" w14:textId="30DBA66B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Права и обязанности медицинской сестры (медицинского брата) и находящегося в распоряжении персонала</w:t>
            </w:r>
          </w:p>
        </w:tc>
        <w:tc>
          <w:tcPr>
            <w:tcW w:w="2981" w:type="pct"/>
          </w:tcPr>
          <w:p w14:paraId="102AAA38" w14:textId="34FAE49E" w:rsidR="00CB3CCA" w:rsidRPr="00FF65C6" w:rsidRDefault="00CB3CCA" w:rsidP="00424767">
            <w:pPr>
              <w:pStyle w:val="afe"/>
              <w:jc w:val="both"/>
              <w:rPr>
                <w:sz w:val="20"/>
                <w:szCs w:val="20"/>
              </w:rPr>
            </w:pPr>
            <w:r w:rsidRPr="00FF65C6">
              <w:rPr>
                <w:color w:val="000000"/>
                <w:sz w:val="20"/>
                <w:szCs w:val="20"/>
              </w:rPr>
              <w:t>Права медицинской сестры (медицинского брата). Должностные обязанности медицинской сестры (медицинского брата) 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медицинской сестры (медицинского брата). Внутренний контроль качества и безопасности медицинской деятельности в работе медицинской сестры (медицинского брата). Основные правила и требования к обеспечению внутреннего контроля качества и безопасности медицинской деятельности в работе медицинской сестры (медицинского брата).</w:t>
            </w:r>
            <w:r w:rsidRPr="00FF65C6">
              <w:rPr>
                <w:sz w:val="20"/>
                <w:szCs w:val="20"/>
              </w:rPr>
              <w:t xml:space="preserve"> </w:t>
            </w:r>
            <w:r w:rsidR="00DC6C18" w:rsidRPr="00FF65C6">
              <w:rPr>
                <w:sz w:val="20"/>
                <w:szCs w:val="20"/>
              </w:rPr>
              <w:t xml:space="preserve">Основы личной безопасности, требования пожарной безопасности, охраны труда, правила внутреннего трудового распорядка. </w:t>
            </w:r>
            <w:r w:rsidRPr="00FF65C6">
              <w:rPr>
                <w:color w:val="000000"/>
                <w:sz w:val="20"/>
                <w:szCs w:val="20"/>
              </w:rPr>
              <w:t>Планирование своей профессиональной деятельности, составление отчета о своей работе.</w:t>
            </w:r>
          </w:p>
        </w:tc>
        <w:tc>
          <w:tcPr>
            <w:tcW w:w="701" w:type="pct"/>
          </w:tcPr>
          <w:p w14:paraId="4FD0E1FC" w14:textId="4519A34C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</w:t>
            </w:r>
          </w:p>
        </w:tc>
      </w:tr>
      <w:tr w:rsidR="00CB3CCA" w:rsidRPr="00FF65C6" w14:paraId="1222BEAB" w14:textId="77777777" w:rsidTr="00CB3CCA">
        <w:tc>
          <w:tcPr>
            <w:tcW w:w="278" w:type="pct"/>
          </w:tcPr>
          <w:p w14:paraId="4348B2D7" w14:textId="039A84C9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040" w:type="pct"/>
          </w:tcPr>
          <w:p w14:paraId="5701B2CD" w14:textId="7B54AF5E" w:rsidR="00CB3CCA" w:rsidRPr="00FF65C6" w:rsidRDefault="00CB3CCA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Основы ведения медицинской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документации</w:t>
            </w:r>
            <w:r w:rsidR="0072499E" w:rsidRPr="00FF65C6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, в том числе в форме электронного документа</w:t>
            </w:r>
          </w:p>
        </w:tc>
        <w:tc>
          <w:tcPr>
            <w:tcW w:w="2981" w:type="pct"/>
          </w:tcPr>
          <w:p w14:paraId="7735545C" w14:textId="3AD60E55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Виды медицинской документации в медицинских организациях, оказывающих медицинскую помощь в амбулаторных условиях,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701" w:type="pct"/>
          </w:tcPr>
          <w:p w14:paraId="53F25138" w14:textId="40F0A60D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ПК-5</w:t>
            </w:r>
          </w:p>
        </w:tc>
      </w:tr>
      <w:tr w:rsidR="00CB3CCA" w:rsidRPr="00FF65C6" w14:paraId="6DF8E743" w14:textId="77777777" w:rsidTr="00CB3CCA">
        <w:tc>
          <w:tcPr>
            <w:tcW w:w="278" w:type="pct"/>
          </w:tcPr>
          <w:p w14:paraId="59F95A1F" w14:textId="6B1F0C06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1.4</w:t>
            </w:r>
          </w:p>
        </w:tc>
        <w:tc>
          <w:tcPr>
            <w:tcW w:w="1040" w:type="pct"/>
          </w:tcPr>
          <w:p w14:paraId="4E033359" w14:textId="211D3113" w:rsidR="00CB3CCA" w:rsidRPr="00FF65C6" w:rsidRDefault="00CB3CCA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Общение в профессиональной деятельности медицинской сестры (медицинского брата)</w:t>
            </w:r>
          </w:p>
        </w:tc>
        <w:tc>
          <w:tcPr>
            <w:tcW w:w="2981" w:type="pct"/>
          </w:tcPr>
          <w:p w14:paraId="6BD5C03C" w14:textId="303BEB52" w:rsidR="00CB3CCA" w:rsidRPr="00FF65C6" w:rsidRDefault="00CB3CCA" w:rsidP="00424767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</w:t>
            </w:r>
            <w:r w:rsidR="00DB3968"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Основы конфликтологии. </w:t>
            </w:r>
            <w:r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</w:t>
            </w:r>
            <w:r w:rsidR="00DB3968"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Методы контроля соблюдения пациентами режима лечения и правил поведения в медицинской организации. </w:t>
            </w:r>
            <w:r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>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701" w:type="pct"/>
          </w:tcPr>
          <w:p w14:paraId="023CB503" w14:textId="5F647913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ПК-5</w:t>
            </w:r>
          </w:p>
        </w:tc>
      </w:tr>
      <w:tr w:rsidR="00CB3CCA" w:rsidRPr="00FF65C6" w14:paraId="04561149" w14:textId="77777777" w:rsidTr="00CB3CCA">
        <w:tc>
          <w:tcPr>
            <w:tcW w:w="278" w:type="pct"/>
          </w:tcPr>
          <w:p w14:paraId="00CCF7DF" w14:textId="2C85B8D4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040" w:type="pct"/>
          </w:tcPr>
          <w:p w14:paraId="524DDA3C" w14:textId="21105836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2981" w:type="pct"/>
          </w:tcPr>
          <w:p w14:paraId="0FBA20CB" w14:textId="17050A4C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Методы обработки рук медицинского персонала. Уровни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деконтаминации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рук медицинского персонала. </w:t>
            </w:r>
            <w:r w:rsidR="00DB3968" w:rsidRPr="00FF65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Экстренная профилактика при возникновении аварийных ситуаций с риском инфицирования медицинских работников.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Дезинфекция. Предстерилизационная очистка и стерилизация медицинских изделий. Санитарно-эпидемиологические требования к организациям, осуществляющим медицинскую деятельность. Классы чистоты помещений, виды уборок. Методы обеззараживания воздуха и поверхностей. Контроль санитарного состояния мест хранения личных вещей пациентов. Санитарная обработка пациента. Проведение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противопедикулезных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противочесоточных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мероприятий.</w:t>
            </w:r>
          </w:p>
        </w:tc>
        <w:tc>
          <w:tcPr>
            <w:tcW w:w="701" w:type="pct"/>
          </w:tcPr>
          <w:p w14:paraId="7288C763" w14:textId="3967608B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ПК-4</w:t>
            </w:r>
          </w:p>
        </w:tc>
      </w:tr>
      <w:tr w:rsidR="00CB3CCA" w:rsidRPr="00FF65C6" w14:paraId="062C80CD" w14:textId="77777777" w:rsidTr="00CB3CCA">
        <w:tc>
          <w:tcPr>
            <w:tcW w:w="278" w:type="pct"/>
          </w:tcPr>
          <w:p w14:paraId="74E1DBC8" w14:textId="4DEF82F2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040" w:type="pct"/>
          </w:tcPr>
          <w:p w14:paraId="17B985B0" w14:textId="787F5E92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2981" w:type="pct"/>
          </w:tcPr>
          <w:p w14:paraId="434A787F" w14:textId="495BED04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701" w:type="pct"/>
          </w:tcPr>
          <w:p w14:paraId="1AFD6586" w14:textId="66A09488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ПК-4</w:t>
            </w:r>
          </w:p>
        </w:tc>
      </w:tr>
      <w:tr w:rsidR="00CB3CCA" w:rsidRPr="00FF65C6" w14:paraId="05B69163" w14:textId="77777777" w:rsidTr="00CB3CCA">
        <w:tc>
          <w:tcPr>
            <w:tcW w:w="278" w:type="pct"/>
          </w:tcPr>
          <w:p w14:paraId="7455F802" w14:textId="396F1CB1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040" w:type="pct"/>
            <w:vAlign w:val="center"/>
          </w:tcPr>
          <w:p w14:paraId="21186621" w14:textId="4A63E39C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2981" w:type="pct"/>
          </w:tcPr>
          <w:p w14:paraId="4012CE24" w14:textId="5586075E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Контроль результатов обучения в рамках освоения тем 1.1-1.6.</w:t>
            </w:r>
          </w:p>
        </w:tc>
        <w:tc>
          <w:tcPr>
            <w:tcW w:w="701" w:type="pct"/>
          </w:tcPr>
          <w:p w14:paraId="2C7AFFDD" w14:textId="3F97B794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ПК-4, ПК-5</w:t>
            </w:r>
          </w:p>
        </w:tc>
      </w:tr>
      <w:tr w:rsidR="00CB3CCA" w:rsidRPr="00FF65C6" w14:paraId="0D2CD78A" w14:textId="77777777" w:rsidTr="00CB3CCA">
        <w:tc>
          <w:tcPr>
            <w:tcW w:w="278" w:type="pct"/>
          </w:tcPr>
          <w:p w14:paraId="47F43D1C" w14:textId="6FB4D66D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722" w:type="pct"/>
            <w:gridSpan w:val="3"/>
          </w:tcPr>
          <w:p w14:paraId="59257601" w14:textId="07930BB6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Модуль 2. Общие вопросы диетологии</w:t>
            </w:r>
          </w:p>
        </w:tc>
      </w:tr>
      <w:tr w:rsidR="00CB3CCA" w:rsidRPr="00FF65C6" w14:paraId="12DE987A" w14:textId="77777777" w:rsidTr="00CB3CCA">
        <w:tc>
          <w:tcPr>
            <w:tcW w:w="278" w:type="pct"/>
          </w:tcPr>
          <w:p w14:paraId="0C556E13" w14:textId="2F34FF30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1040" w:type="pct"/>
          </w:tcPr>
          <w:p w14:paraId="446C976F" w14:textId="1F2EA583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Основы </w:t>
            </w:r>
            <w:proofErr w:type="spellStart"/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нутрициологии</w:t>
            </w:r>
            <w:proofErr w:type="spellEnd"/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981" w:type="pct"/>
          </w:tcPr>
          <w:p w14:paraId="14FA5093" w14:textId="03830FA2" w:rsidR="00CB3CCA" w:rsidRPr="00FF65C6" w:rsidRDefault="00B3051C" w:rsidP="0042476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Анатомия желудочно-кишечного тракта, возрастные анатомо-физиологические особенности. Физиология и патофизиология пищеварения.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типы пищеварения. </w:t>
            </w:r>
            <w:proofErr w:type="spellStart"/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Нутрициология</w:t>
            </w:r>
            <w:proofErr w:type="spellEnd"/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понятие, основные термины.</w:t>
            </w:r>
            <w:r w:rsidR="00BA2EF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Гигиеническая характеристика различных групп пищевых продуктов: показатели качества, безопасности, основные группы продуктов питания и их соотношение в рационе. Роль белков, жиров и углеводов в питании человека, энергетический обмен.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Характеристика макро- и микронутриентов.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Витамины, классификация, потребности организма, дефицит или избыток, клинические проявления.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Потребность организма в воде. Роль </w:t>
            </w:r>
            <w:proofErr w:type="spellStart"/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микробиома</w:t>
            </w:r>
            <w:proofErr w:type="spellEnd"/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в регуляции обмена веществ. Безопасность пищи: новые риски и инновационные подходы к их оценке. </w:t>
            </w:r>
          </w:p>
        </w:tc>
        <w:tc>
          <w:tcPr>
            <w:tcW w:w="701" w:type="pct"/>
          </w:tcPr>
          <w:p w14:paraId="61F1C34F" w14:textId="7AAC40BA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ПК-1, ПК-2, ПК-3, ПК-4</w:t>
            </w:r>
          </w:p>
        </w:tc>
      </w:tr>
      <w:tr w:rsidR="00CB3CCA" w:rsidRPr="00FF65C6" w14:paraId="56B514C4" w14:textId="77777777" w:rsidTr="00CB3CCA">
        <w:tc>
          <w:tcPr>
            <w:tcW w:w="278" w:type="pct"/>
          </w:tcPr>
          <w:p w14:paraId="008C2D95" w14:textId="3D3C21B9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2.2</w:t>
            </w:r>
          </w:p>
        </w:tc>
        <w:tc>
          <w:tcPr>
            <w:tcW w:w="1040" w:type="pct"/>
          </w:tcPr>
          <w:p w14:paraId="1CBD5585" w14:textId="46E67D50" w:rsidR="00CB3CCA" w:rsidRPr="00FF65C6" w:rsidRDefault="00CB3CCA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Принципы организации лечебного питания в медицинских организациях и отделениях медицинских организаций</w:t>
            </w:r>
          </w:p>
        </w:tc>
        <w:tc>
          <w:tcPr>
            <w:tcW w:w="2981" w:type="pct"/>
          </w:tcPr>
          <w:p w14:paraId="26867F20" w14:textId="31CE3949" w:rsidR="00CB3CCA" w:rsidRPr="00FF65C6" w:rsidRDefault="00B3051C" w:rsidP="0042476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Актуальные вопросы оптимизации питания населения Российской Федерации и профилактики алиментарно-зависимых заболеваний.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Принципы организации лечебного питания, нормативное регулирование и основы ресурсного обеспечения диетологической помощи. Организация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лечебного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питания в медицинской организации: деятельность и функции медицинской сестры диетической. Требования к устройству пищеблоков: планировке, хранению, обработке пищевых продуктов, транспортировке и раздаче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й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готовой пищи. Система организации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лечебного 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питания </w:t>
            </w:r>
            <w:r w:rsidR="00833D9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пациентов</w:t>
            </w:r>
            <w:r w:rsidR="00CB3CC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Осуществление контроля за организацией лечебного питания. Нормативная документация и стандарты организации лечебного питания. </w:t>
            </w:r>
            <w:r w:rsidR="0008265F" w:rsidRPr="00FF65C6">
              <w:rPr>
                <w:rFonts w:ascii="Times New Roman" w:hAnsi="Times New Roman" w:cs="Times New Roman"/>
                <w:sz w:val="20"/>
                <w:szCs w:val="20"/>
              </w:rPr>
              <w:t>Расчетные нормы расходов на питание пациентов в медицинской организации.</w:t>
            </w:r>
            <w:r w:rsidR="0008265F"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D0051" w:rsidRPr="00FF65C6">
              <w:rPr>
                <w:rFonts w:ascii="Times New Roman" w:hAnsi="Times New Roman" w:cs="Times New Roman"/>
                <w:color w:val="0F1115"/>
                <w:sz w:val="20"/>
                <w:szCs w:val="20"/>
                <w:shd w:val="clear" w:color="auto" w:fill="FFFFFF"/>
              </w:rPr>
              <w:t>Порядок взаимодействия с бухгалтерией и Советом по лечебному питанию.</w:t>
            </w:r>
            <w:r w:rsidR="009D0051" w:rsidRPr="00FF65C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</w:t>
            </w:r>
            <w:r w:rsidR="00987C08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Профилактика пищевых отравлений на пищеблоке. </w:t>
            </w:r>
            <w:r w:rsidR="00B92AC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Составление программы производственного контроля работы пищеблока и буфетной. </w:t>
            </w:r>
            <w:r w:rsidR="0008265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Санитарно-эпидемиологические требования к организации лечебного питания. </w:t>
            </w:r>
            <w:r w:rsidR="00987C08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Контроль своевременности проведения профилактических медицинских осмотров работников пищеблока и буфетных. </w:t>
            </w:r>
            <w:r w:rsidR="00685B2D" w:rsidRPr="00FF65C6">
              <w:rPr>
                <w:rFonts w:ascii="Times New Roman" w:hAnsi="Times New Roman" w:cs="Times New Roman"/>
                <w:sz w:val="20"/>
                <w:szCs w:val="20"/>
              </w:rPr>
              <w:t>Правила проведения ежедневного (</w:t>
            </w:r>
            <w:proofErr w:type="spellStart"/>
            <w:r w:rsidR="00685B2D" w:rsidRPr="00FF65C6">
              <w:rPr>
                <w:rFonts w:ascii="Times New Roman" w:hAnsi="Times New Roman" w:cs="Times New Roman"/>
                <w:sz w:val="20"/>
                <w:szCs w:val="20"/>
              </w:rPr>
              <w:t>предсменного</w:t>
            </w:r>
            <w:proofErr w:type="spellEnd"/>
            <w:r w:rsidR="00685B2D" w:rsidRPr="00FF65C6">
              <w:rPr>
                <w:rFonts w:ascii="Times New Roman" w:hAnsi="Times New Roman" w:cs="Times New Roman"/>
                <w:sz w:val="20"/>
                <w:szCs w:val="20"/>
              </w:rPr>
              <w:t>) медицинского осмотра работников пищеблока, раздаточных и буфетных.</w:t>
            </w:r>
            <w:r w:rsidR="00685B2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9D005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Учетная </w:t>
            </w:r>
            <w:r w:rsidR="00AC5699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медицинская </w:t>
            </w:r>
            <w:r w:rsidR="009D005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документация.</w:t>
            </w:r>
            <w:r w:rsidR="00987C08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1" w:type="pct"/>
          </w:tcPr>
          <w:p w14:paraId="10C7A942" w14:textId="75FED39D" w:rsidR="00CB3CCA" w:rsidRPr="00FF65C6" w:rsidRDefault="00CB3CCA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B43CD" w:rsidRPr="00FF65C6" w14:paraId="7AFC8749" w14:textId="77777777" w:rsidTr="00CB3CCA">
        <w:tc>
          <w:tcPr>
            <w:tcW w:w="278" w:type="pct"/>
          </w:tcPr>
          <w:p w14:paraId="7BEA85D8" w14:textId="4C091283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1040" w:type="pct"/>
          </w:tcPr>
          <w:p w14:paraId="6F1DA182" w14:textId="05208B0A" w:rsidR="002B43CD" w:rsidRPr="00FF65C6" w:rsidRDefault="00B3051C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Системы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лечебного питания взрослых и дете</w:t>
            </w:r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й</w:t>
            </w:r>
            <w:r w:rsidR="00B619C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B619C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энтеральное</w:t>
            </w:r>
            <w:proofErr w:type="spellEnd"/>
            <w:r w:rsidR="00B619C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и парентеральное питание</w:t>
            </w:r>
          </w:p>
        </w:tc>
        <w:tc>
          <w:tcPr>
            <w:tcW w:w="2981" w:type="pct"/>
          </w:tcPr>
          <w:p w14:paraId="5EC9E3BF" w14:textId="75DAB3C0" w:rsidR="002B43CD" w:rsidRPr="00FF65C6" w:rsidRDefault="002B43CD" w:rsidP="0042476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Лечебные столы по </w:t>
            </w:r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М.И.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Певзнеру в историческом аспекте. Современная система лечебного питания. </w:t>
            </w:r>
            <w:r w:rsidR="00B3051C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Характеристика систем питания. Традиционные и нетрадиционные системы питания. </w:t>
            </w:r>
            <w:r w:rsidR="00822268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Цели назначения, виды, показания и противопоказания к применению.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Стандарты лечебного питания. </w:t>
            </w:r>
            <w:proofErr w:type="spellStart"/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Энтеральное</w:t>
            </w:r>
            <w:proofErr w:type="spellEnd"/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питание – цели применения, виды,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="00DD018F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противопоказания к применению. </w:t>
            </w:r>
            <w:r w:rsidR="00DD018F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Обеспечение, оснащение, режимы </w:t>
            </w:r>
            <w:proofErr w:type="spellStart"/>
            <w:r w:rsidR="00DD018F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энтерального</w:t>
            </w:r>
            <w:proofErr w:type="spellEnd"/>
            <w:r w:rsidR="00DD018F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питания в медицинской организации. Смеси их состав, виды и формы.</w:t>
            </w:r>
            <w:r w:rsidR="00B3051C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Парентеральное питание, </w:t>
            </w:r>
            <w:r w:rsidR="0068668E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медицинские </w:t>
            </w:r>
            <w:r w:rsidR="00B3051C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показания</w:t>
            </w:r>
            <w:r w:rsidR="00424767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72499E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медицинские </w:t>
            </w:r>
            <w:r w:rsidR="00B3051C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противопоказания, обеспечение и оснащение. Основные характеристики растворов, донаторы энергии, витамины и минеральные вещества.</w:t>
            </w:r>
          </w:p>
        </w:tc>
        <w:tc>
          <w:tcPr>
            <w:tcW w:w="701" w:type="pct"/>
          </w:tcPr>
          <w:p w14:paraId="02330968" w14:textId="4FE6BC60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B43CD" w:rsidRPr="00FF65C6" w14:paraId="4BDE000E" w14:textId="77777777" w:rsidTr="00CB3CCA">
        <w:tc>
          <w:tcPr>
            <w:tcW w:w="278" w:type="pct"/>
          </w:tcPr>
          <w:p w14:paraId="44DEF7AE" w14:textId="4DE57DE3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2.4</w:t>
            </w:r>
          </w:p>
        </w:tc>
        <w:tc>
          <w:tcPr>
            <w:tcW w:w="1040" w:type="pct"/>
          </w:tcPr>
          <w:p w14:paraId="38D097DE" w14:textId="59A9605B" w:rsidR="002B43CD" w:rsidRPr="00FF65C6" w:rsidRDefault="0032682F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Принципы составления перечня блюд 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основных стандартных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лечебных 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диет, специальных и персонализированных </w:t>
            </w:r>
            <w:r w:rsidR="007327A4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лечебных 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диет</w:t>
            </w:r>
          </w:p>
        </w:tc>
        <w:tc>
          <w:tcPr>
            <w:tcW w:w="2981" w:type="pct"/>
          </w:tcPr>
          <w:p w14:paraId="355EE854" w14:textId="0CBA9228" w:rsidR="002B43CD" w:rsidRPr="00FF65C6" w:rsidRDefault="00861D04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Правила составления и разработки карточки-раскладки и рецептуры блюд лечебного питания.</w:t>
            </w:r>
            <w:r w:rsidRPr="00FF65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F0F83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Характеристика диетических, функциональных, специализированных пищевых продуктов</w:t>
            </w:r>
            <w:r w:rsidR="004F0F83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9D0051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F0F83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Пищевая и биологическая ценность продуктов питания, методы их оценки. </w:t>
            </w:r>
            <w:r w:rsidR="004F0F83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Б</w:t>
            </w:r>
            <w:r w:rsidR="004F0F83"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иологически активные добавки к пище: классификация, состав, принципы использования, клиническая практика. </w:t>
            </w:r>
            <w:r w:rsidR="004F0F83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Перечень блюд лечебного питания, семидневного меню стандартных, специальных и персонализированных </w:t>
            </w:r>
            <w:r w:rsidR="00ED0177" w:rsidRPr="00FF65C6">
              <w:rPr>
                <w:rFonts w:ascii="Times New Roman" w:hAnsi="Times New Roman" w:cs="Times New Roman"/>
                <w:sz w:val="20"/>
                <w:szCs w:val="20"/>
              </w:rPr>
              <w:t>пищевых рационов лечебного питания</w:t>
            </w:r>
            <w:r w:rsidR="004F0F83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2B43CD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Рекомендуемые и </w:t>
            </w:r>
            <w:r w:rsidR="00987C08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запрещенные</w:t>
            </w:r>
            <w:r w:rsidR="002B43CD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блюда и продукты. </w:t>
            </w:r>
            <w:r w:rsidR="009D0051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Среднесуточный набор продуктов. </w:t>
            </w:r>
            <w:r w:rsidR="00B22C31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Таблица замены продуктов питания. Частота повторения блюд. </w:t>
            </w:r>
            <w:r w:rsidR="004F0F83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="002B43CD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онтроль за имеющимся в медицинской организации объемом продуктов и планированием объемов закупок продуктов.</w:t>
            </w:r>
          </w:p>
        </w:tc>
        <w:tc>
          <w:tcPr>
            <w:tcW w:w="701" w:type="pct"/>
          </w:tcPr>
          <w:p w14:paraId="1503BFB3" w14:textId="4F453CD6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B43CD" w:rsidRPr="00FF65C6" w14:paraId="28328845" w14:textId="77777777" w:rsidTr="00CB3CCA">
        <w:tc>
          <w:tcPr>
            <w:tcW w:w="278" w:type="pct"/>
          </w:tcPr>
          <w:p w14:paraId="1EB5049C" w14:textId="44268D6F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2.5</w:t>
            </w:r>
          </w:p>
        </w:tc>
        <w:tc>
          <w:tcPr>
            <w:tcW w:w="1040" w:type="pct"/>
          </w:tcPr>
          <w:p w14:paraId="217EA140" w14:textId="62DD5DD0" w:rsidR="002B43CD" w:rsidRPr="00FF65C6" w:rsidRDefault="002B43CD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2981" w:type="pct"/>
          </w:tcPr>
          <w:p w14:paraId="6164D106" w14:textId="64B9B2B5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2.1-2.4.</w:t>
            </w:r>
          </w:p>
          <w:p w14:paraId="11FCE028" w14:textId="75481161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1" w:type="pct"/>
          </w:tcPr>
          <w:p w14:paraId="2D301215" w14:textId="73B3B290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B43CD" w:rsidRPr="00FF65C6" w14:paraId="495743BF" w14:textId="77777777" w:rsidTr="00CB3CCA">
        <w:tc>
          <w:tcPr>
            <w:tcW w:w="278" w:type="pct"/>
          </w:tcPr>
          <w:p w14:paraId="027FF27F" w14:textId="5225746C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722" w:type="pct"/>
            <w:gridSpan w:val="3"/>
            <w:vAlign w:val="center"/>
          </w:tcPr>
          <w:p w14:paraId="4CD603A9" w14:textId="01F02D14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Модуль 3. Лечебное питание при заболеваниях и (или) состояниях</w:t>
            </w:r>
          </w:p>
        </w:tc>
      </w:tr>
      <w:tr w:rsidR="00242F66" w:rsidRPr="00FF65C6" w14:paraId="22C1E959" w14:textId="77777777" w:rsidTr="00242F66">
        <w:tc>
          <w:tcPr>
            <w:tcW w:w="278" w:type="pct"/>
          </w:tcPr>
          <w:p w14:paraId="33CED459" w14:textId="75FE0392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1040" w:type="pct"/>
          </w:tcPr>
          <w:p w14:paraId="20B52BA2" w14:textId="5E6B3D5D" w:rsidR="00242F66" w:rsidRPr="00FF65C6" w:rsidRDefault="00242F66" w:rsidP="00242F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органов пищеварения</w:t>
            </w:r>
            <w:r w:rsidR="00AB6725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нарушениях обмена веществ</w:t>
            </w:r>
          </w:p>
        </w:tc>
        <w:tc>
          <w:tcPr>
            <w:tcW w:w="2981" w:type="pct"/>
          </w:tcPr>
          <w:p w14:paraId="61579C66" w14:textId="50353EB1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Принципы построения лечебного питания при заболеваниях органов пищеварения</w:t>
            </w:r>
            <w:r w:rsidR="00AB6725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нарушениях обмена веществ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68668E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 заболеваниях органов пищеварения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Характеристика основных вариантов стандартных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="00AA0792"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 </w:t>
            </w:r>
            <w:r w:rsidR="00AB6725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нарушениях обмена веществ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зависимости от клинического течения, стадии заболевания, уровня и характера метаболических нарушений, сопутствующей патологии, возраста пациента.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Цель и длительность назначения, медицинские </w:t>
            </w:r>
            <w:r w:rsidR="00ED0177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показания и медицинские противопоказания к применению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Понятие о специализированных продуктах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применяемых для диетотерапии заболеваний и (или) состояний органов пищеварения</w:t>
            </w:r>
            <w:r w:rsidR="00A9408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нарушениях обмена веществ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ED0177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7917D7E2" w14:textId="04D8C955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0F350DE3" w14:textId="77777777" w:rsidTr="00242F66">
        <w:tc>
          <w:tcPr>
            <w:tcW w:w="278" w:type="pct"/>
          </w:tcPr>
          <w:p w14:paraId="0421B2B5" w14:textId="3E2AA007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1040" w:type="pct"/>
          </w:tcPr>
          <w:p w14:paraId="1BD18626" w14:textId="0B39F116" w:rsidR="00242F66" w:rsidRPr="00FF65C6" w:rsidRDefault="00242F66" w:rsidP="00242F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мочевой системы </w:t>
            </w:r>
          </w:p>
        </w:tc>
        <w:tc>
          <w:tcPr>
            <w:tcW w:w="2981" w:type="pct"/>
          </w:tcPr>
          <w:p w14:paraId="501422B7" w14:textId="77D2B31F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мочевой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мочевой системы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Цель и длительность назначения,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</w:t>
            </w:r>
            <w:r w:rsidR="00ED0177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 медицинские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Понятие о специализированных продуктах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мочевой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ED0177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2F84A830" w14:textId="0BB06C97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2F5EE217" w14:textId="77777777" w:rsidTr="00242F66">
        <w:tc>
          <w:tcPr>
            <w:tcW w:w="278" w:type="pct"/>
          </w:tcPr>
          <w:p w14:paraId="3C8E158F" w14:textId="4E1B0E5F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3.3</w:t>
            </w:r>
          </w:p>
        </w:tc>
        <w:tc>
          <w:tcPr>
            <w:tcW w:w="1040" w:type="pct"/>
          </w:tcPr>
          <w:p w14:paraId="31DDECB0" w14:textId="3810D3CC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сердечно-сосудистой системы </w:t>
            </w:r>
          </w:p>
        </w:tc>
        <w:tc>
          <w:tcPr>
            <w:tcW w:w="2981" w:type="pct"/>
          </w:tcPr>
          <w:p w14:paraId="29CDD855" w14:textId="7AE1971E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при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сердечно-сосудистой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сердечно-сосудистой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Цель и длительность назначения,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ED0177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сердечно-сосудистой системы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.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ED0177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58F0F7CA" w14:textId="0A42A4DD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5E1D48F3" w14:textId="77777777" w:rsidTr="00242F66">
        <w:tc>
          <w:tcPr>
            <w:tcW w:w="278" w:type="pct"/>
          </w:tcPr>
          <w:p w14:paraId="661460CC" w14:textId="33AFA32A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3.4</w:t>
            </w:r>
          </w:p>
        </w:tc>
        <w:tc>
          <w:tcPr>
            <w:tcW w:w="1040" w:type="pct"/>
          </w:tcPr>
          <w:p w14:paraId="36D26726" w14:textId="4ABBBB9A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при заболеваниях и (или) состояниях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крови</w:t>
            </w:r>
          </w:p>
        </w:tc>
        <w:tc>
          <w:tcPr>
            <w:tcW w:w="2981" w:type="pct"/>
          </w:tcPr>
          <w:p w14:paraId="40CBEC01" w14:textId="396E67C1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крови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крови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показателей лабораторных данных, сопутствующей патологии, возраста пациента. Цель и длительность назначения,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ED0177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"/>
              </w:rPr>
              <w:t>крови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ED0177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6A29BBFA" w14:textId="39BB7B1E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389668DC" w14:textId="77777777" w:rsidTr="00242F66">
        <w:tc>
          <w:tcPr>
            <w:tcW w:w="278" w:type="pct"/>
          </w:tcPr>
          <w:p w14:paraId="24847808" w14:textId="7D48F2EC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3.5</w:t>
            </w:r>
          </w:p>
        </w:tc>
        <w:tc>
          <w:tcPr>
            <w:tcW w:w="1040" w:type="pct"/>
          </w:tcPr>
          <w:p w14:paraId="08FD9803" w14:textId="0B72CA2D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Лечебное питание при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аллергических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заболеваниях </w:t>
            </w:r>
          </w:p>
        </w:tc>
        <w:tc>
          <w:tcPr>
            <w:tcW w:w="2981" w:type="pct"/>
          </w:tcPr>
          <w:p w14:paraId="03BD5B0C" w14:textId="3B624BDD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при аллергических заболеваниях. Требования к ведению «пищевого дневника». Характеристика основных вариантов стандартных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 аллергических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сопутствующей патологии, возраста пациента. Цель и длительность назначения,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ED0177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противопоказания к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ED0177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аллергических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ED0177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лечебных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125A986E" w14:textId="686EF6A7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ПК-1, ПК-2, ПК-3, ПК-4, ПК-5</w:t>
            </w:r>
          </w:p>
        </w:tc>
      </w:tr>
      <w:tr w:rsidR="00242F66" w:rsidRPr="00FF65C6" w14:paraId="5246EEEA" w14:textId="77777777" w:rsidTr="00242F66">
        <w:trPr>
          <w:trHeight w:val="58"/>
        </w:trPr>
        <w:tc>
          <w:tcPr>
            <w:tcW w:w="278" w:type="pct"/>
          </w:tcPr>
          <w:p w14:paraId="7D41A2E6" w14:textId="762FD19E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3.6</w:t>
            </w:r>
          </w:p>
        </w:tc>
        <w:tc>
          <w:tcPr>
            <w:tcW w:w="1040" w:type="pct"/>
          </w:tcPr>
          <w:p w14:paraId="5A134FBC" w14:textId="64A17CE3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Лечебное питание при инфекционных заболеваниях</w:t>
            </w:r>
          </w:p>
        </w:tc>
        <w:tc>
          <w:tcPr>
            <w:tcW w:w="2981" w:type="pct"/>
          </w:tcPr>
          <w:p w14:paraId="31E6B4A4" w14:textId="0798FCA3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при инфекционных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6318C1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 инфекционных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интоксикации, сопутствующей патологии, возраста пациента. Цель и длительность назначения, </w:t>
            </w:r>
            <w:r w:rsidR="006318C1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6318C1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6318C1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инфекционных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заболеваний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6318C1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A0792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7AACCD25" w14:textId="03F94CD3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62D043BF" w14:textId="77777777" w:rsidTr="00242F66">
        <w:tc>
          <w:tcPr>
            <w:tcW w:w="278" w:type="pct"/>
          </w:tcPr>
          <w:p w14:paraId="3F65D399" w14:textId="50A3689D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3.7</w:t>
            </w:r>
          </w:p>
        </w:tc>
        <w:tc>
          <w:tcPr>
            <w:tcW w:w="1040" w:type="pct"/>
          </w:tcPr>
          <w:p w14:paraId="40737A43" w14:textId="349F4800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Нутритивная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 поддержка в хирургии</w:t>
            </w:r>
          </w:p>
        </w:tc>
        <w:tc>
          <w:tcPr>
            <w:tcW w:w="2981" w:type="pct"/>
          </w:tcPr>
          <w:p w14:paraId="29262279" w14:textId="29927913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для детей и взрослых после оперативного лечения, в хирургических стационарах, в медицинских организациях, оказывающих реабилитационную помощь. Характеристика основных вариантов стандартных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пред-и послеоперационный периоды в зависимости от нозологической формы,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Цель и длительность назначения,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и </w:t>
            </w:r>
            <w:r w:rsidR="00BF40D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применяемых для диетотерапии хирургических пациентов.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Нормы лечебного питания, индивидуальный расчет потребности для персонализированных </w:t>
            </w:r>
            <w:r w:rsidR="00BF40DA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37055665" w14:textId="0E04DA33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5CB30A46" w14:textId="77777777" w:rsidTr="00242F66">
        <w:tc>
          <w:tcPr>
            <w:tcW w:w="278" w:type="pct"/>
          </w:tcPr>
          <w:p w14:paraId="6AC3D52B" w14:textId="3C6A7079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3.8</w:t>
            </w:r>
          </w:p>
        </w:tc>
        <w:tc>
          <w:tcPr>
            <w:tcW w:w="1040" w:type="pct"/>
          </w:tcPr>
          <w:p w14:paraId="75D5CA34" w14:textId="791A1D34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Нутритивная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 xml:space="preserve"> поддержка в онкологии</w:t>
            </w:r>
          </w:p>
        </w:tc>
        <w:tc>
          <w:tcPr>
            <w:tcW w:w="2981" w:type="pct"/>
          </w:tcPr>
          <w:p w14:paraId="25BB2933" w14:textId="51382C41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для пациентов с онкологическими заболеваниями. Характеристика основных вариантов стандартных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 онкологических заболеваниях в зависимости от нозологической формы,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Цель и длительность назначения,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показания и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противопоказания к применению. Питание пациентов после хирургического лечения онкологических заболеваний, во время и после химиотерапевтического лечения.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применяемых для диетотерапии пациентов с онкологическими заболеваниями.</w:t>
            </w:r>
            <w:r w:rsidR="00A9408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BF40DA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18284A31" w14:textId="6B339C0F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551AE887" w14:textId="77777777" w:rsidTr="00242F66">
        <w:tc>
          <w:tcPr>
            <w:tcW w:w="278" w:type="pct"/>
          </w:tcPr>
          <w:p w14:paraId="5B9DFC6A" w14:textId="0311A9A1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3.9</w:t>
            </w:r>
          </w:p>
        </w:tc>
        <w:tc>
          <w:tcPr>
            <w:tcW w:w="1040" w:type="pct"/>
          </w:tcPr>
          <w:p w14:paraId="56E9584E" w14:textId="75AE742E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</w:t>
            </w:r>
            <w:r w:rsidR="00043CC4"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нервной системы</w:t>
            </w:r>
          </w:p>
        </w:tc>
        <w:tc>
          <w:tcPr>
            <w:tcW w:w="2981" w:type="pct"/>
          </w:tcPr>
          <w:p w14:paraId="50ED9475" w14:textId="64CC6309" w:rsidR="00242F66" w:rsidRPr="00FF65C6" w:rsidRDefault="00242F66" w:rsidP="00242F66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</w:t>
            </w:r>
            <w:r w:rsidR="00043CC4"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нервной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Характеристика основных вариантов стандартных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лечебных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диет,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назначаемых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при</w:t>
            </w:r>
            <w:r w:rsidR="00043CC4"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заболеваниях и (или) состояниях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нервной системы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зависимости от клинического течения, стадии </w:t>
            </w:r>
            <w:r w:rsidR="00AA0792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заболевания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уровня и характера метаболических нарушений, сопутствующей патологии, возраста пациента. Цель и длительность назначения,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показания </w:t>
            </w:r>
            <w:r w:rsidR="00BF40DA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 противопоказания к применению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пациентов </w:t>
            </w:r>
            <w:r w:rsidR="00043CC4"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при заболеваниях и (или) состояниях </w:t>
            </w:r>
            <w:r w:rsidR="00043CC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u"/>
              </w:rPr>
              <w:t>нервной системы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A9408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Нормы лечебного питания, индивидуальный расчет потребности для персонализированных </w:t>
            </w:r>
            <w:r w:rsidR="00BF40DA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лечебных </w:t>
            </w:r>
            <w:r w:rsidR="00A94084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диет.</w:t>
            </w:r>
          </w:p>
        </w:tc>
        <w:tc>
          <w:tcPr>
            <w:tcW w:w="701" w:type="pct"/>
          </w:tcPr>
          <w:p w14:paraId="45652A77" w14:textId="35F6DADE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1F088F56" w14:textId="77777777" w:rsidTr="00242F66">
        <w:tc>
          <w:tcPr>
            <w:tcW w:w="278" w:type="pct"/>
          </w:tcPr>
          <w:p w14:paraId="04575FF5" w14:textId="5F49237C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3.10</w:t>
            </w:r>
          </w:p>
        </w:tc>
        <w:tc>
          <w:tcPr>
            <w:tcW w:w="1040" w:type="pct"/>
          </w:tcPr>
          <w:p w14:paraId="2708F679" w14:textId="51442DE3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питания беременных и кормящих женщин</w:t>
            </w:r>
          </w:p>
        </w:tc>
        <w:tc>
          <w:tcPr>
            <w:tcW w:w="2981" w:type="pct"/>
          </w:tcPr>
          <w:p w14:paraId="1DE449D7" w14:textId="303FC6D5" w:rsidR="00242F66" w:rsidRPr="00FF65C6" w:rsidRDefault="00242F66" w:rsidP="00242F6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Принципы построения лечебного питания беременных и кормящих женщин, находящихся в медицинских организациях.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 xml:space="preserve">Характеристика стандартных </w:t>
            </w:r>
            <w:r w:rsidR="00BF40DA"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лечебных</w:t>
            </w:r>
            <w:r w:rsidR="00BF40DA" w:rsidRPr="00FF65C6">
              <w:rPr>
                <w:rStyle w:val="affc"/>
                <w:shd w:val="clear" w:color="auto" w:fill="FFFFFF"/>
              </w:rPr>
              <w:t xml:space="preserve">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диет, назначаемых беременным и кормящим женщинам в зависимости от причины госпитализации и имеющейся патологии.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Цель и длительность назначения,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показания и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медицинские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противопоказания к применению.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Понятие о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применяемых для диетотерапии беременных и кормящих женщин.</w:t>
            </w:r>
          </w:p>
        </w:tc>
        <w:tc>
          <w:tcPr>
            <w:tcW w:w="701" w:type="pct"/>
          </w:tcPr>
          <w:p w14:paraId="59F17454" w14:textId="5A375462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ПК-1, ПК-2, ПК-3, ПК-4, ПК-5</w:t>
            </w:r>
          </w:p>
        </w:tc>
      </w:tr>
      <w:tr w:rsidR="00242F66" w:rsidRPr="00FF65C6" w14:paraId="63569E84" w14:textId="77777777" w:rsidTr="00242F66">
        <w:tc>
          <w:tcPr>
            <w:tcW w:w="278" w:type="pct"/>
          </w:tcPr>
          <w:p w14:paraId="266FA166" w14:textId="184978CC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3.11</w:t>
            </w:r>
          </w:p>
        </w:tc>
        <w:tc>
          <w:tcPr>
            <w:tcW w:w="1040" w:type="pct"/>
          </w:tcPr>
          <w:p w14:paraId="238F80A7" w14:textId="2518D0ED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Вскармливание детей грудного возраста</w:t>
            </w:r>
          </w:p>
        </w:tc>
        <w:tc>
          <w:tcPr>
            <w:tcW w:w="2981" w:type="pct"/>
          </w:tcPr>
          <w:p w14:paraId="53473BCB" w14:textId="1BD75738" w:rsidR="00242F66" w:rsidRPr="00FF65C6" w:rsidRDefault="00242F66" w:rsidP="00242F6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Рациональное вскармливание детей первого года жизни. Естественное вскармливание. Преимущества естественного вскармливания. Декларация Всемирной Организации Здравоохранения. «Десять принципов поддержки грудного вскармливания». Противопоказания к раннему прикладыванию к груди и кормлению грудью. Техника и правила естественного вскармливания. Биологические свойства и биохимический состав молозива, переходного и зрелого женского молока. Методы расчета суточного и разового объема молока. Искусственное вскармливание. Современные подходы к адаптации молочных смесей. Классификация современных молочных смесей. Значение различных функциональных компонентов в составе молочных смесей. Техника и правила искусственного вскармливания. Методы расчета суточного и разового объема питания при искусственном вскармливании. Прикорм (понятие, принципы введения). Характеристика продуктов прикорма промышленного производства. Вскармливание недоношенного ребенка в условиях стационара. Методы расчета парентерального и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энтерального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питания недоношенного ребенка.  Особенности состава смесей для недоношенных детей и сроки их применения. Введение прикорма недоношенному ребенку. Оценка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нутритивного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статуса у детей первого года жизни. Диетотерапия белково-энергетической недостаточности питания у детей старше одного месяца. Профилактика и лечение недостаточности витамина Д, рахита у детей. Питание ребенка при железодефицитной анемии. Диетотерапия и профилактика пищевой аллергии у детей грудного возраста. Функциональные нарушения желудочно-кишечного тракта у ребенка грудного возраста и их диетологическая коррекция. Диетотерапия при острых кишечных инфекциях. Питание детей при целиакии, при непереносимости углеводов (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лактазная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недостаточность,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галактоземия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глюкозо-галактозная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мальабсорбция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др.). Особенности вскармливания ребенка с наследственными нарушениями аминокислотного обмена (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фенилкетонурией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тирозинемией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). Лечебное питание при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аминоацидопатиях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органических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ацидуриях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нарушении β-окисления жирных кислот с различной длиной цепи.</w:t>
            </w:r>
          </w:p>
        </w:tc>
        <w:tc>
          <w:tcPr>
            <w:tcW w:w="701" w:type="pct"/>
          </w:tcPr>
          <w:p w14:paraId="6ECDAC44" w14:textId="17AD165C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2333111F" w14:textId="77777777" w:rsidTr="00242F66">
        <w:tc>
          <w:tcPr>
            <w:tcW w:w="278" w:type="pct"/>
          </w:tcPr>
          <w:p w14:paraId="0D0C2ADD" w14:textId="4A9F4AE2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3.12</w:t>
            </w:r>
          </w:p>
        </w:tc>
        <w:tc>
          <w:tcPr>
            <w:tcW w:w="1040" w:type="pct"/>
          </w:tcPr>
          <w:p w14:paraId="26D50BE5" w14:textId="48EA00E6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Организация питания детей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старше года</w:t>
            </w:r>
          </w:p>
        </w:tc>
        <w:tc>
          <w:tcPr>
            <w:tcW w:w="2981" w:type="pct"/>
          </w:tcPr>
          <w:p w14:paraId="56361F17" w14:textId="23C928B2" w:rsidR="00242F66" w:rsidRPr="00FF65C6" w:rsidRDefault="00242F66" w:rsidP="00242F6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Основы рационального питания ребенка старше года, роль рационального питания для развития ребенка и формирования вкусового предпочтения. Нарушение аппетита у детей, методы коррекции. Профилактика дефицитных состояний. Организация питания в дошкольных образовательных учреждениях, школах, летних оздоровительных лагерях. Принципы организации питания детей с различными заболеваниями.</w:t>
            </w:r>
          </w:p>
        </w:tc>
        <w:tc>
          <w:tcPr>
            <w:tcW w:w="701" w:type="pct"/>
          </w:tcPr>
          <w:p w14:paraId="75539975" w14:textId="663F8A55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03972471" w14:textId="77777777" w:rsidTr="00242F66">
        <w:tc>
          <w:tcPr>
            <w:tcW w:w="278" w:type="pct"/>
          </w:tcPr>
          <w:p w14:paraId="79249039" w14:textId="38D0A66D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3.13</w:t>
            </w:r>
          </w:p>
        </w:tc>
        <w:tc>
          <w:tcPr>
            <w:tcW w:w="1040" w:type="pct"/>
          </w:tcPr>
          <w:p w14:paraId="0ABDE33B" w14:textId="01B930A1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Диетология в гериатрии</w:t>
            </w:r>
          </w:p>
        </w:tc>
        <w:tc>
          <w:tcPr>
            <w:tcW w:w="2981" w:type="pct"/>
          </w:tcPr>
          <w:p w14:paraId="31C3001D" w14:textId="48BEC2FE" w:rsidR="00242F66" w:rsidRPr="00FF65C6" w:rsidRDefault="00242F66" w:rsidP="00242F6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Рациональное питание пожилых людей. Особенности питания людей пожилого и старческого возраста.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применяемых для диетотерапии людей пожилого и старческого возраста. Оценка эффективности и безопасности назначения лечебного питания для пациентов, страдающих неизлечимыми прогрессирующими заболеваниями. Принципы и методы персонализированной коррекции пищевого рациона. </w:t>
            </w:r>
          </w:p>
        </w:tc>
        <w:tc>
          <w:tcPr>
            <w:tcW w:w="701" w:type="pct"/>
          </w:tcPr>
          <w:p w14:paraId="20E81C6C" w14:textId="2EAAC096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42F66" w:rsidRPr="00FF65C6" w14:paraId="588E065D" w14:textId="77777777" w:rsidTr="00242F66">
        <w:tc>
          <w:tcPr>
            <w:tcW w:w="278" w:type="pct"/>
          </w:tcPr>
          <w:p w14:paraId="585DC849" w14:textId="66525538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3.14</w:t>
            </w:r>
          </w:p>
        </w:tc>
        <w:tc>
          <w:tcPr>
            <w:tcW w:w="1040" w:type="pct"/>
          </w:tcPr>
          <w:p w14:paraId="20D96C11" w14:textId="4FCCC2A6" w:rsidR="00242F66" w:rsidRPr="00FF65C6" w:rsidRDefault="00242F66" w:rsidP="00242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Спортивная диетология</w:t>
            </w:r>
          </w:p>
        </w:tc>
        <w:tc>
          <w:tcPr>
            <w:tcW w:w="2981" w:type="pct"/>
          </w:tcPr>
          <w:p w14:paraId="50138FF5" w14:textId="3E2F687B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Особенности питания спортсменов.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Принципы организации питьевого режима. Организация питания спортсменов на различных этапах годичного тренировочного цикла. Особенности питания юных спортсменов.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Оценка </w:t>
            </w:r>
            <w:proofErr w:type="spellStart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нутритивного</w:t>
            </w:r>
            <w:proofErr w:type="spellEnd"/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статуса. 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Понятие о специализированных продуктах лечебного питания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применяемых в питании спортсменов в зависимости от вида спорта, возраста спортсмена.</w:t>
            </w:r>
          </w:p>
        </w:tc>
        <w:tc>
          <w:tcPr>
            <w:tcW w:w="701" w:type="pct"/>
          </w:tcPr>
          <w:p w14:paraId="1986844C" w14:textId="67AB0EEF" w:rsidR="00242F66" w:rsidRPr="00FF65C6" w:rsidRDefault="00242F66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BF40DA" w:rsidRPr="00FF65C6" w14:paraId="7FC2F97F" w14:textId="77777777" w:rsidTr="00242F66">
        <w:tc>
          <w:tcPr>
            <w:tcW w:w="278" w:type="pct"/>
          </w:tcPr>
          <w:p w14:paraId="0A36792E" w14:textId="7F3464E1" w:rsidR="00BF40DA" w:rsidRPr="00FF65C6" w:rsidRDefault="00BF40DA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3.15</w:t>
            </w:r>
          </w:p>
        </w:tc>
        <w:tc>
          <w:tcPr>
            <w:tcW w:w="1040" w:type="pct"/>
          </w:tcPr>
          <w:p w14:paraId="66D3919B" w14:textId="179CFA24" w:rsidR="00BF40DA" w:rsidRPr="00FF65C6" w:rsidRDefault="00AC4AED" w:rsidP="00242F6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Лечебное питание </w:t>
            </w: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lastRenderedPageBreak/>
              <w:t>пациентов при оказании паллиативной медицинской помощи</w:t>
            </w:r>
          </w:p>
        </w:tc>
        <w:tc>
          <w:tcPr>
            <w:tcW w:w="2981" w:type="pct"/>
          </w:tcPr>
          <w:p w14:paraId="5D85D47A" w14:textId="082B31A2" w:rsidR="00BF40DA" w:rsidRPr="00FF65C6" w:rsidRDefault="008555A5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color w:val="0F1115"/>
                <w:sz w:val="20"/>
                <w:szCs w:val="20"/>
                <w:shd w:val="clear" w:color="auto" w:fill="FFFFFF"/>
              </w:rPr>
              <w:lastRenderedPageBreak/>
              <w:t xml:space="preserve">Цели и принципы лечебного питания на паллиативном этапе.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Кахексия и </w:t>
            </w:r>
            <w:proofErr w:type="spellStart"/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прекахексия</w:t>
            </w:r>
            <w:proofErr w:type="spellEnd"/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клинические проявления. </w:t>
            </w:r>
            <w:r w:rsidRPr="00FF65C6">
              <w:rPr>
                <w:rFonts w:ascii="Times New Roman" w:hAnsi="Times New Roman" w:cs="Times New Roman"/>
                <w:color w:val="0F1115"/>
                <w:sz w:val="20"/>
                <w:szCs w:val="20"/>
                <w:shd w:val="clear" w:color="auto" w:fill="FFFFFF"/>
              </w:rPr>
              <w:t xml:space="preserve">Метаболические изменения при прогрессирующих заболеваниях. Симптомы, препятствующие адекватному питанию.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 xml:space="preserve">Оценка </w:t>
            </w:r>
            <w:proofErr w:type="spellStart"/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>нутритивного</w:t>
            </w:r>
            <w:proofErr w:type="spellEnd"/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 xml:space="preserve"> статуса и потребностей паллиативного пациента.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 xml:space="preserve">Организация лечебного питания и методы </w:t>
            </w:r>
            <w:proofErr w:type="spellStart"/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>нутритивной</w:t>
            </w:r>
            <w:proofErr w:type="spellEnd"/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 xml:space="preserve"> поддержки.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Pr="00FF65C6">
              <w:rPr>
                <w:rStyle w:val="affc"/>
                <w:rFonts w:ascii="Times New Roman" w:hAnsi="Times New Roman" w:cs="Times New Roman"/>
                <w:b w:val="0"/>
                <w:bCs w:val="0"/>
                <w:color w:val="0F1115"/>
                <w:sz w:val="20"/>
                <w:szCs w:val="20"/>
                <w:shd w:val="clear" w:color="auto" w:fill="FFFFFF"/>
              </w:rPr>
              <w:t>Питание в терминальной стадии.</w:t>
            </w:r>
          </w:p>
        </w:tc>
        <w:tc>
          <w:tcPr>
            <w:tcW w:w="701" w:type="pct"/>
          </w:tcPr>
          <w:p w14:paraId="72353F1C" w14:textId="6368BDEF" w:rsidR="00BF40DA" w:rsidRPr="00FF65C6" w:rsidRDefault="00BF40DA" w:rsidP="00242F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ПК-1, ПК-2,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ПК-3, ПК-4, ПК-5</w:t>
            </w:r>
          </w:p>
        </w:tc>
      </w:tr>
      <w:tr w:rsidR="002B43CD" w:rsidRPr="00FF65C6" w14:paraId="76C9E943" w14:textId="77777777" w:rsidTr="00BA2EFF">
        <w:tc>
          <w:tcPr>
            <w:tcW w:w="278" w:type="pct"/>
          </w:tcPr>
          <w:p w14:paraId="5B9704CF" w14:textId="1383974D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3.1</w:t>
            </w:r>
            <w:r w:rsidR="00BF40DA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40" w:type="pct"/>
          </w:tcPr>
          <w:p w14:paraId="4BA07009" w14:textId="7B9A511D" w:rsidR="002B43CD" w:rsidRPr="00FF65C6" w:rsidRDefault="002B43CD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2981" w:type="pct"/>
          </w:tcPr>
          <w:p w14:paraId="64F6E641" w14:textId="2C6AF519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Контроль результатов обучения в рамках освоения тем 3.1-3.1</w:t>
            </w:r>
            <w:r w:rsidR="00BF40DA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6EEC3569" w14:textId="2868DBDD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ПК-1, ПК-2, ПК-3, ПК-4, ПК-5</w:t>
            </w:r>
          </w:p>
        </w:tc>
      </w:tr>
      <w:tr w:rsidR="002B43CD" w:rsidRPr="00FF65C6" w14:paraId="36C5F91F" w14:textId="77777777" w:rsidTr="00AA06C4">
        <w:trPr>
          <w:trHeight w:val="86"/>
        </w:trPr>
        <w:tc>
          <w:tcPr>
            <w:tcW w:w="278" w:type="pct"/>
          </w:tcPr>
          <w:p w14:paraId="3B06B3BD" w14:textId="408171D5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722" w:type="pct"/>
            <w:gridSpan w:val="3"/>
            <w:vAlign w:val="center"/>
          </w:tcPr>
          <w:p w14:paraId="10FC3690" w14:textId="40F8CBA0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Модуль 4. Практические аспекты диетологии</w:t>
            </w:r>
          </w:p>
        </w:tc>
      </w:tr>
      <w:tr w:rsidR="002B43CD" w:rsidRPr="00FF65C6" w14:paraId="57B3369D" w14:textId="77777777" w:rsidTr="00CB3CCA">
        <w:tc>
          <w:tcPr>
            <w:tcW w:w="278" w:type="pct"/>
          </w:tcPr>
          <w:p w14:paraId="63F2E6B0" w14:textId="23A88B66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4.1</w:t>
            </w:r>
          </w:p>
        </w:tc>
        <w:tc>
          <w:tcPr>
            <w:tcW w:w="1040" w:type="pct"/>
          </w:tcPr>
          <w:p w14:paraId="7888D243" w14:textId="13F88C78" w:rsidR="002B43CD" w:rsidRPr="00FF65C6" w:rsidRDefault="002B43CD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Технологии приготовления диетических блюд</w:t>
            </w:r>
          </w:p>
        </w:tc>
        <w:tc>
          <w:tcPr>
            <w:tcW w:w="2981" w:type="pct"/>
          </w:tcPr>
          <w:p w14:paraId="33F75CDC" w14:textId="79D6F06D" w:rsidR="002B43CD" w:rsidRPr="00FF65C6" w:rsidRDefault="00603DA9" w:rsidP="0042476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Первичная обработка продуктов. Тепловая обработка продуктов, способы, изменение свойств продуктов при тепловой обработке. </w:t>
            </w:r>
            <w:r w:rsidR="009D0051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Расчет потерь при тепловой обработке. </w:t>
            </w:r>
            <w:r w:rsidR="00536D78" w:rsidRPr="00FF65C6">
              <w:rPr>
                <w:rFonts w:ascii="Times New Roman" w:hAnsi="Times New Roman" w:cs="Times New Roman"/>
                <w:sz w:val="20"/>
                <w:szCs w:val="20"/>
              </w:rPr>
              <w:t>Особенности технологии приготовления лечебных блюд, общие правила</w:t>
            </w:r>
            <w:r w:rsidR="00110C16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приготовления лечебных блюд</w:t>
            </w:r>
            <w:r w:rsidR="00536D78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B43CD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Санитарно-гигиенические требования к продуктам и приготовлению пищи. </w:t>
            </w:r>
          </w:p>
        </w:tc>
        <w:tc>
          <w:tcPr>
            <w:tcW w:w="701" w:type="pct"/>
          </w:tcPr>
          <w:p w14:paraId="33B23BF7" w14:textId="7500B314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ПК-2, ПК-3, ПК-4, ПК-5</w:t>
            </w:r>
          </w:p>
        </w:tc>
      </w:tr>
      <w:tr w:rsidR="002B43CD" w:rsidRPr="00FF65C6" w14:paraId="7AC67C94" w14:textId="77777777" w:rsidTr="00CB3CCA">
        <w:tc>
          <w:tcPr>
            <w:tcW w:w="278" w:type="pct"/>
          </w:tcPr>
          <w:p w14:paraId="1143149B" w14:textId="36E3021F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4.2</w:t>
            </w:r>
          </w:p>
        </w:tc>
        <w:tc>
          <w:tcPr>
            <w:tcW w:w="1040" w:type="pct"/>
          </w:tcPr>
          <w:p w14:paraId="557A438B" w14:textId="21A0CFA8" w:rsidR="002B43CD" w:rsidRPr="00FF65C6" w:rsidRDefault="002B43CD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Контроль качества питания в медицинской организации</w:t>
            </w:r>
          </w:p>
        </w:tc>
        <w:tc>
          <w:tcPr>
            <w:tcW w:w="2981" w:type="pct"/>
          </w:tcPr>
          <w:p w14:paraId="4E7DFF0A" w14:textId="7DDE5DF2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Методы оценки качества продуктов и готовых блюд. </w:t>
            </w:r>
            <w:r w:rsidR="00861D04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Органолептическая оценка блюд. Контроль температурного режима.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Бракераж готовой продукции. </w:t>
            </w:r>
            <w:r w:rsidR="0032682F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ведению </w:t>
            </w:r>
            <w:proofErr w:type="spellStart"/>
            <w:r w:rsidR="0032682F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бракеражного</w:t>
            </w:r>
            <w:proofErr w:type="spellEnd"/>
            <w:r w:rsidR="0032682F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журнала. 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Правила отбора суточных проб. Условия и сроки хранения</w:t>
            </w:r>
            <w:r w:rsidR="00110C16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суточных проб</w:t>
            </w: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="00822268" w:rsidRPr="00FF65C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1" w:type="pct"/>
          </w:tcPr>
          <w:p w14:paraId="52AE10C7" w14:textId="698E5A12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ПК-2, ПК-3, ПК-4, ПК-5</w:t>
            </w:r>
          </w:p>
        </w:tc>
      </w:tr>
      <w:tr w:rsidR="002B43CD" w:rsidRPr="00FF65C6" w14:paraId="7DC769EB" w14:textId="77777777" w:rsidTr="0073356B">
        <w:tc>
          <w:tcPr>
            <w:tcW w:w="278" w:type="pct"/>
          </w:tcPr>
          <w:p w14:paraId="2BA63540" w14:textId="15226378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4.3</w:t>
            </w:r>
          </w:p>
        </w:tc>
        <w:tc>
          <w:tcPr>
            <w:tcW w:w="1040" w:type="pct"/>
          </w:tcPr>
          <w:p w14:paraId="225598EA" w14:textId="45584D1B" w:rsidR="002B43CD" w:rsidRPr="00FF65C6" w:rsidRDefault="009A03A4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</w:t>
            </w:r>
            <w:r w:rsidR="002B43CD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етоды оценки </w:t>
            </w:r>
            <w:proofErr w:type="spellStart"/>
            <w:r w:rsidR="002B43CD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нутритивного</w:t>
            </w:r>
            <w:proofErr w:type="spellEnd"/>
            <w:r w:rsidR="002B43CD"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статуса</w:t>
            </w:r>
          </w:p>
        </w:tc>
        <w:tc>
          <w:tcPr>
            <w:tcW w:w="2981" w:type="pct"/>
          </w:tcPr>
          <w:p w14:paraId="48D8197B" w14:textId="2BC53B70" w:rsidR="002B43CD" w:rsidRPr="00FF65C6" w:rsidRDefault="0073356B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Пищевой статус. </w:t>
            </w: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Оценка обеспеченности организма пищевыми веществами</w:t>
            </w:r>
            <w:r w:rsidR="00A90F31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клинические методы исследования</w:t>
            </w:r>
            <w:r w:rsidR="00110C16"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клинико-инструментальные методы исследования (антропометрические методы исследования, тонометрия); общеклинические лабораторные методы исследования (общий анализ крови, биохимические исследования); специальные методы исследования (оценка состояния фактического питания, оценка состава тела с помощью </w:t>
            </w:r>
            <w:proofErr w:type="spellStart"/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биоимпедансометрии</w:t>
            </w:r>
            <w:proofErr w:type="spellEnd"/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>, специальные биохимические исследования обеспеченности микронутриентами, оценка обеспеченности костной ткани кальцием).</w:t>
            </w:r>
          </w:p>
        </w:tc>
        <w:tc>
          <w:tcPr>
            <w:tcW w:w="701" w:type="pct"/>
          </w:tcPr>
          <w:p w14:paraId="255660AC" w14:textId="57164FDD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ПК-2</w:t>
            </w:r>
          </w:p>
        </w:tc>
      </w:tr>
      <w:tr w:rsidR="002B43CD" w:rsidRPr="00FF65C6" w14:paraId="1096A0D7" w14:textId="77777777" w:rsidTr="00AA06C4">
        <w:tc>
          <w:tcPr>
            <w:tcW w:w="278" w:type="pct"/>
          </w:tcPr>
          <w:p w14:paraId="6637487E" w14:textId="0E02B28C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4.4.</w:t>
            </w:r>
          </w:p>
        </w:tc>
        <w:tc>
          <w:tcPr>
            <w:tcW w:w="1040" w:type="pct"/>
            <w:vAlign w:val="center"/>
          </w:tcPr>
          <w:p w14:paraId="71E4E7CE" w14:textId="18884F7F" w:rsidR="002B43CD" w:rsidRPr="00FF65C6" w:rsidRDefault="002B43CD" w:rsidP="004247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2981" w:type="pct"/>
          </w:tcPr>
          <w:p w14:paraId="759DC876" w14:textId="405E7C2D" w:rsidR="002B43CD" w:rsidRPr="00FF65C6" w:rsidRDefault="002B43CD" w:rsidP="0042476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Контроль результатов обучения в рамках освоения тем 4.1-4.3.</w:t>
            </w:r>
          </w:p>
        </w:tc>
        <w:tc>
          <w:tcPr>
            <w:tcW w:w="701" w:type="pct"/>
          </w:tcPr>
          <w:p w14:paraId="4120562C" w14:textId="03CE974E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ПК-2, ПК-3, ПК-4, ПК-5</w:t>
            </w:r>
          </w:p>
        </w:tc>
      </w:tr>
      <w:tr w:rsidR="002B43CD" w:rsidRPr="00FF65C6" w14:paraId="6DC000D4" w14:textId="77777777" w:rsidTr="00CB3CCA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665E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/>
                <w:sz w:val="20"/>
              </w:rPr>
              <w:t>5</w:t>
            </w:r>
          </w:p>
        </w:tc>
        <w:tc>
          <w:tcPr>
            <w:tcW w:w="4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0028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5. Оказание медицинской помощи в экстренной форме</w:t>
            </w:r>
          </w:p>
        </w:tc>
      </w:tr>
      <w:tr w:rsidR="002B43CD" w:rsidRPr="00FF65C6" w14:paraId="3A57BBE5" w14:textId="77777777" w:rsidTr="00CB3CCA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C06B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</w:rPr>
              <w:t>5.1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CF5F" w14:textId="21505082" w:rsidR="002B43CD" w:rsidRPr="00FF65C6" w:rsidRDefault="002B43CD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24CA" w14:textId="4A940595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</w:t>
            </w:r>
            <w:r w:rsidR="00BF40DA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Коммуникация со службами</w:t>
            </w:r>
            <w:r w:rsidR="00BF40DA" w:rsidRPr="00FF65C6">
              <w:t xml:space="preserve"> </w:t>
            </w:r>
            <w:r w:rsidR="00BF40DA"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спасения, выездными бригадами скорой медицинской помощи, пациентом, его законным представителем и окружающими лицами.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127A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ПК-6</w:t>
            </w:r>
          </w:p>
        </w:tc>
      </w:tr>
      <w:tr w:rsidR="002B43CD" w:rsidRPr="00FF65C6" w14:paraId="1A562CD6" w14:textId="77777777" w:rsidTr="00CB3CCA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177B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</w:rPr>
              <w:t>5.2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BAFA" w14:textId="40BF74B5" w:rsidR="002B43CD" w:rsidRPr="00FF65C6" w:rsidRDefault="002B43CD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D4DF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темы 5.1.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56DC" w14:textId="77777777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ПК-6</w:t>
            </w:r>
          </w:p>
        </w:tc>
      </w:tr>
      <w:tr w:rsidR="002B43CD" w:rsidRPr="00FF65C6" w14:paraId="4091837D" w14:textId="77777777" w:rsidTr="00AA06C4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9AA3" w14:textId="5EC909D3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C62D" w14:textId="618ABEEA" w:rsidR="002B43CD" w:rsidRPr="00FF65C6" w:rsidRDefault="002B43CD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Модуль 6. Практика </w:t>
            </w:r>
          </w:p>
        </w:tc>
      </w:tr>
      <w:tr w:rsidR="00B71368" w:rsidRPr="00FF65C6" w14:paraId="2A009900" w14:textId="77777777" w:rsidTr="00AA06C4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06D0" w14:textId="160EAA8B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6.1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1D5F" w14:textId="221A9D69" w:rsidR="00B71368" w:rsidRPr="00FF65C6" w:rsidRDefault="00B71368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AE1D" w14:textId="7C0737E5" w:rsidR="00B71368" w:rsidRPr="00FF65C6" w:rsidRDefault="00B71368" w:rsidP="00424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сестринской деятельности при оказании медицинской помощи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по профилю «диетология»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условиях дневного стационара: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организаци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и планировани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лечебным питанием детей и взрослых, выписк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лечебного питания детям и взрослым; проведени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качества лечебного питания на пищеблоке; выполнени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обеспечению профилактики инфекций, связанных с оказанием медицинской помощи при работе с пациентами; проведени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экстренных профилактических мероприятий при возникновении аварийных ситуаций с риском травм и инфицирования; ведени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медицинской документации, в том числе в форме электронного документа; координаци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находящегося в распоряжении </w:t>
            </w:r>
            <w:r w:rsidR="008555A5"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младшего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>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57E3" w14:textId="4477A693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ПК-3, ПК-4, ПК-5</w:t>
            </w:r>
          </w:p>
        </w:tc>
      </w:tr>
      <w:tr w:rsidR="00B71368" w:rsidRPr="00FF65C6" w14:paraId="4768BCDC" w14:textId="77777777" w:rsidTr="00AA06C4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17A3" w14:textId="6C21DF1C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6.2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C233" w14:textId="2656639A" w:rsidR="00B71368" w:rsidRPr="00FF65C6" w:rsidRDefault="00B71368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оказании медицинской помощи в стационарных условиях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D48" w14:textId="1EAF1D61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сестринской деятельности при оказании медицинской помощи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по профилю «диетология»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стационарных условиях: </w:t>
            </w:r>
            <w:r w:rsidR="00110C16" w:rsidRPr="00FF65C6">
              <w:rPr>
                <w:rFonts w:ascii="Times New Roman" w:hAnsi="Times New Roman" w:cs="Times New Roman"/>
                <w:sz w:val="20"/>
                <w:szCs w:val="20"/>
              </w:rPr>
              <w:t>организации и планировании обеспечения лечебным питанием детей и взрослых, выписке лечебного питания детям и взрослым; проведении контроля качества лечебного питания на пищеблоке; выполнении мероприятий по обеспечению профилактики инфекций, связанных с оказанием медицинской помощи при работе с пациентами; проведении экстренных профилактических мероприятий при возникновении аварийных ситуаций с риском травм и инфицирования; ведении медицинской документации, в том числе в форме электронного документа; координации деятельности находящегося в распоряжении младшего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92F6" w14:textId="2DAF504E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ПК-4, ПК-5</w:t>
            </w:r>
          </w:p>
        </w:tc>
      </w:tr>
      <w:tr w:rsidR="00B71368" w:rsidRPr="00FF65C6" w14:paraId="471A563D" w14:textId="77777777" w:rsidTr="00CB3CCA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276E" w14:textId="36DB86F9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6.3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62D3" w14:textId="7E7FF013" w:rsidR="00B71368" w:rsidRPr="00FF65C6" w:rsidRDefault="00B71368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Организация лечебного питания пациентов при санаторно-курортном лечении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3DE1" w14:textId="0165F475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сестринской деятельности при оказании медицинской помощи </w:t>
            </w:r>
            <w:r w:rsidRPr="00FF65C6">
              <w:rPr>
                <w:rFonts w:ascii="Times New Roman" w:hAnsi="Times New Roman" w:cs="Times New Roman"/>
                <w:sz w:val="20"/>
                <w:szCs w:val="20"/>
              </w:rPr>
              <w:t xml:space="preserve">по профилю «диетология» </w:t>
            </w: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 проведении санаторно-курортного лечения: </w:t>
            </w:r>
            <w:r w:rsidR="00110C16" w:rsidRPr="00FF65C6">
              <w:rPr>
                <w:rFonts w:ascii="Times New Roman" w:hAnsi="Times New Roman" w:cs="Times New Roman"/>
                <w:sz w:val="20"/>
                <w:szCs w:val="20"/>
              </w:rPr>
              <w:t>организации и планировании обеспечения лечебным питанием детей и взрослых, выписке лечебного питания детям и взрослым; проведении контроля качества лечебного питания на пищеблоке; выполнении мероприятий по обеспечению профилактики инфекций, связанных с оказанием медицинской помощи при работе с пациентами; проведении экстренных профилактических мероприятий при возникновении аварийных ситуаций с риском травм и инфицирования; ведении медицинской документации, в том числе в форме электронного документа; координации деятельности находящегося в распоряжении младшего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92B7" w14:textId="2C3AC845" w:rsidR="00B71368" w:rsidRPr="00FF65C6" w:rsidRDefault="00B71368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ПК-4, ПК-5</w:t>
            </w:r>
          </w:p>
        </w:tc>
      </w:tr>
      <w:tr w:rsidR="0085566B" w:rsidRPr="00FF65C6" w14:paraId="09825647" w14:textId="77777777" w:rsidTr="00CB3CCA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2E87" w14:textId="6621BF21" w:rsidR="0085566B" w:rsidRPr="00FF65C6" w:rsidRDefault="0085566B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6.4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CC75" w14:textId="43012F7D" w:rsidR="0085566B" w:rsidRPr="00FF65C6" w:rsidRDefault="0085566B" w:rsidP="0042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6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6F0F" w14:textId="2368DF8E" w:rsidR="0085566B" w:rsidRPr="00FF65C6" w:rsidRDefault="0085566B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разделов практики 6.1-6.3.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6206" w14:textId="7EF7F260" w:rsidR="0085566B" w:rsidRPr="00FF65C6" w:rsidRDefault="0085566B" w:rsidP="00424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65C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ПК-4, ПК-5</w:t>
            </w:r>
          </w:p>
        </w:tc>
      </w:tr>
    </w:tbl>
    <w:p w14:paraId="7702CB68" w14:textId="77777777" w:rsidR="00622429" w:rsidRPr="00FF65C6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4142416D" w14:textId="77777777" w:rsidR="00DF3DBC" w:rsidRPr="00FF65C6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 w:rsidRPr="00FF65C6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FF65C6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FF65C6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FF65C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 w:rsidRPr="00FF65C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25D4DB20" w14:textId="220FEA20" w:rsidR="00DF3DBC" w:rsidRPr="00FF65C6" w:rsidRDefault="00DF3DBC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</w:t>
      </w:r>
      <w:r w:rsidR="00CB3CCA" w:rsidRPr="00FF65C6">
        <w:rPr>
          <w:rFonts w:ascii="Times New Roman" w:eastAsia="Times New Roman" w:hAnsi="Times New Roman" w:cs="Times New Roman"/>
          <w:sz w:val="28"/>
          <w:szCs w:val="28"/>
        </w:rPr>
        <w:t xml:space="preserve">-4 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>должна включать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</w:t>
      </w:r>
      <w:r w:rsidR="00CB3CCA" w:rsidRPr="00FF6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и клинических условиях в соответствии с содержанием модулей и планируемы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обучения.</w:t>
      </w:r>
    </w:p>
    <w:p w14:paraId="06546A2F" w14:textId="77777777" w:rsidR="00CB3CCA" w:rsidRPr="00FF65C6" w:rsidRDefault="00CB3CCA" w:rsidP="00CB3CC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модулю 5 должна включать в себя решение тестовых заданий, ситуационных задач, демонстрацию умений в симулированных условиях в соответствии с содержанием модуля и планируемыми результатами обучения.</w:t>
      </w:r>
    </w:p>
    <w:p w14:paraId="71E71D02" w14:textId="55656575" w:rsidR="00DA659F" w:rsidRPr="00FF65C6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</w:t>
      </w:r>
      <w:r w:rsidR="00CB3CCA" w:rsidRPr="00FF65C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3CCA" w:rsidRPr="00FF65C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302F" w:rsidRPr="00FF65C6">
        <w:rPr>
          <w:rFonts w:ascii="Times New Roman" w:eastAsia="Times New Roman" w:hAnsi="Times New Roman" w:cs="Times New Roman"/>
          <w:sz w:val="28"/>
          <w:szCs w:val="28"/>
        </w:rPr>
        <w:t xml:space="preserve">должна 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>включать в себя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оценку отчета о прохождении практики</w:t>
      </w:r>
      <w:r w:rsidR="00DA2E58" w:rsidRPr="00FF65C6">
        <w:rPr>
          <w:rFonts w:ascii="Times New Roman" w:eastAsia="Times New Roman" w:hAnsi="Times New Roman" w:cs="Times New Roman"/>
          <w:sz w:val="28"/>
          <w:szCs w:val="28"/>
        </w:rPr>
        <w:t xml:space="preserve">, содержащего 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перечень примененных умений в ходе участия в </w:t>
      </w:r>
      <w:r w:rsidR="00721994" w:rsidRPr="00FF65C6">
        <w:rPr>
          <w:rFonts w:ascii="Times New Roman" w:eastAsia="Times New Roman" w:hAnsi="Times New Roman" w:cs="Times New Roman"/>
          <w:sz w:val="28"/>
          <w:szCs w:val="28"/>
        </w:rPr>
        <w:t>медицинской деятельности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с указанием количества случаев применения каждого умения, выполнения манипуляции.</w:t>
      </w:r>
    </w:p>
    <w:p w14:paraId="19CA219C" w14:textId="77777777" w:rsidR="00DA659F" w:rsidRPr="00FF65C6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 w:rsidRPr="00FF65C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й.</w:t>
      </w:r>
    </w:p>
    <w:p w14:paraId="7A780A53" w14:textId="77777777" w:rsidR="00170622" w:rsidRPr="00FF65C6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lastRenderedPageBreak/>
        <w:t>Итоговая аттестация проводится в форме экзамена</w:t>
      </w:r>
      <w:r w:rsidR="007B530C" w:rsidRPr="00FF65C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F61A9B" w:rsidRPr="00FF65C6">
        <w:rPr>
          <w:rFonts w:ascii="Times New Roman" w:eastAsia="Times New Roman" w:hAnsi="Times New Roman" w:cs="Times New Roman"/>
          <w:sz w:val="28"/>
          <w:szCs w:val="28"/>
        </w:rPr>
        <w:br/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</w:t>
      </w:r>
      <w:r w:rsidR="003157D9" w:rsidRPr="00FF65C6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для оценки степени достижения обучающимися запланированных результатов обучения по </w:t>
      </w:r>
      <w:r w:rsidR="00D06E54" w:rsidRPr="00FF65C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рограмме и должна выявлять теоретическую </w:t>
      </w:r>
      <w:r w:rsidR="003157D9" w:rsidRPr="00FF65C6">
        <w:rPr>
          <w:rFonts w:ascii="Times New Roman" w:eastAsia="Times New Roman" w:hAnsi="Times New Roman" w:cs="Times New Roman"/>
          <w:sz w:val="28"/>
          <w:szCs w:val="28"/>
        </w:rPr>
        <w:br/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и практическую подготовку 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FF6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FF65C6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D06E54" w:rsidRPr="00FF65C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6A311C3E" w14:textId="77777777" w:rsidR="00170622" w:rsidRPr="00FF65C6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06E54" w:rsidRPr="00FF65C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F61A9B" w:rsidRPr="00FF65C6">
        <w:rPr>
          <w:rFonts w:ascii="Times New Roman" w:eastAsia="Times New Roman" w:hAnsi="Times New Roman" w:cs="Times New Roman"/>
          <w:sz w:val="28"/>
          <w:szCs w:val="28"/>
        </w:rPr>
        <w:br/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 w:rsidRPr="00FF65C6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FF65C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9156DBB" w14:textId="77777777" w:rsidR="00DC3B6F" w:rsidRPr="00FF65C6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2" w:name="_Hlk167020880"/>
      <w:r w:rsidRPr="00FF65C6"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 w:rsidRPr="00FF65C6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FF65C6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FF65C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06E54" w:rsidRPr="00FF65C6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FF65C6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FF65C6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FF65C6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D4524F" w:rsidRPr="00FF65C6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FF65C6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FF65C6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461F9EC3" w14:textId="77777777" w:rsidR="00170622" w:rsidRPr="00FF65C6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65C6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461A742F" w14:textId="77777777" w:rsidR="00DC3B6F" w:rsidRPr="00FF65C6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F65C6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 w:rsidRPr="00FF65C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3494"/>
        <w:gridCol w:w="2010"/>
        <w:gridCol w:w="1749"/>
      </w:tblGrid>
      <w:tr w:rsidR="002B68C8" w:rsidRPr="00FF65C6" w14:paraId="5F104899" w14:textId="77777777" w:rsidTr="00C05706"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04A4" w14:textId="77777777" w:rsidR="006E4AC7" w:rsidRPr="00FF65C6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F20E" w14:textId="77777777" w:rsidR="006E4AC7" w:rsidRPr="00FF65C6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BAE8" w14:textId="77777777" w:rsidR="006E4AC7" w:rsidRPr="00FF65C6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3C7D" w14:textId="77777777" w:rsidR="006E4AC7" w:rsidRPr="00FF65C6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172BC0" w:rsidRPr="00FF65C6" w14:paraId="1B220885" w14:textId="77777777" w:rsidTr="00AA06C4">
        <w:trPr>
          <w:trHeight w:val="1399"/>
        </w:trPr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F079" w14:textId="67A13D72" w:rsidR="00172BC0" w:rsidRPr="00FF65C6" w:rsidRDefault="00172BC0" w:rsidP="00172BC0">
            <w:pPr>
              <w:spacing w:after="0" w:line="240" w:lineRule="auto"/>
              <w:ind w:left="84" w:right="-1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Одним из основных принципов диетотерапии при артериальной гипертонии является</w:t>
            </w:r>
            <w:r w:rsidRPr="00FF65C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: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C6D3" w14:textId="7220216E" w:rsidR="00172BC0" w:rsidRPr="00FF65C6" w:rsidRDefault="00172BC0" w:rsidP="000645FA">
            <w:pPr>
              <w:spacing w:after="0" w:line="240" w:lineRule="auto"/>
              <w:ind w:left="318" w:right="134" w:hanging="2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А)</w:t>
            </w:r>
            <w:r w:rsidR="000645FA"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полностью бессолевая диета</w:t>
            </w:r>
          </w:p>
          <w:p w14:paraId="644F6777" w14:textId="47F33024" w:rsidR="00172BC0" w:rsidRPr="00FF65C6" w:rsidRDefault="00172BC0" w:rsidP="000645FA">
            <w:pPr>
              <w:spacing w:after="0" w:line="240" w:lineRule="auto"/>
              <w:ind w:left="318" w:right="134" w:hanging="2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Б)</w:t>
            </w:r>
            <w:r w:rsidR="000645FA"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допустимо </w:t>
            </w:r>
            <w:proofErr w:type="spellStart"/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подсаливание</w:t>
            </w:r>
            <w:proofErr w:type="spellEnd"/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готовой пищи 3,0-5,0 г/сутки</w:t>
            </w:r>
          </w:p>
          <w:p w14:paraId="55411FC3" w14:textId="5D959338" w:rsidR="00172BC0" w:rsidRPr="00FF65C6" w:rsidRDefault="00172BC0" w:rsidP="000645FA">
            <w:pPr>
              <w:spacing w:after="0" w:line="240" w:lineRule="auto"/>
              <w:ind w:left="318" w:right="134" w:hanging="2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В)</w:t>
            </w:r>
            <w:r w:rsidR="000645FA"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потребления соли до 15 г/сутки</w:t>
            </w:r>
          </w:p>
          <w:p w14:paraId="1C0594AF" w14:textId="32CDB602" w:rsidR="00172BC0" w:rsidRPr="00FF65C6" w:rsidRDefault="00172BC0" w:rsidP="000645FA">
            <w:pPr>
              <w:tabs>
                <w:tab w:val="left" w:pos="427"/>
              </w:tabs>
              <w:spacing w:after="0" w:line="240" w:lineRule="auto"/>
              <w:ind w:left="318" w:right="-1" w:hanging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Г)</w:t>
            </w:r>
            <w:r w:rsidR="000645FA"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максимальное сокращение потребления соли до 2,0-2,5 г/сутки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ABF5" w14:textId="2C4E9D5D" w:rsidR="00172BC0" w:rsidRPr="00FF65C6" w:rsidRDefault="00172BC0" w:rsidP="00172BC0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9A30" w14:textId="1DCEC4BF" w:rsidR="00172BC0" w:rsidRPr="00FF65C6" w:rsidRDefault="00172BC0" w:rsidP="00172BC0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FF65C6"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  <w:t>1.з</w:t>
            </w:r>
            <w:r w:rsidR="00A90F31" w:rsidRPr="00FF65C6"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  <w:t>4</w:t>
            </w:r>
          </w:p>
        </w:tc>
      </w:tr>
    </w:tbl>
    <w:p w14:paraId="03AD8B12" w14:textId="77777777" w:rsidR="00170622" w:rsidRPr="00FF65C6" w:rsidRDefault="00074009" w:rsidP="00622429">
      <w:pPr>
        <w:pStyle w:val="s3"/>
        <w:spacing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 w:rsidRPr="00FF65C6"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33BCE038" w14:textId="77777777" w:rsidR="00BA711A" w:rsidRPr="00FF65C6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5C6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FF65C6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FF65C6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2"/>
    <w:p w14:paraId="6FF2A466" w14:textId="77777777" w:rsidR="00CC6490" w:rsidRPr="00FF65C6" w:rsidRDefault="00CC6490" w:rsidP="002E3546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FF65C6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4CA9AAC5" w14:textId="2D892990" w:rsidR="0003395E" w:rsidRPr="00FF65C6" w:rsidRDefault="00410B52" w:rsidP="0003395E">
      <w:pPr>
        <w:pStyle w:val="811427987cba330fs9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3" w:name="_Hlk206675735"/>
      <w:r w:rsidRPr="00FF65C6">
        <w:rPr>
          <w:rStyle w:val="ad648440fe3178e5bumpedfont15"/>
          <w:color w:val="000000"/>
        </w:rPr>
        <w:t>Пациент</w:t>
      </w:r>
      <w:r w:rsidR="0003395E" w:rsidRPr="00FF65C6">
        <w:rPr>
          <w:rStyle w:val="ad648440fe3178e5bumpedfont15"/>
          <w:color w:val="000000"/>
        </w:rPr>
        <w:t xml:space="preserve"> 37 лет</w:t>
      </w:r>
      <w:r w:rsidR="00172BC0" w:rsidRPr="00FF65C6">
        <w:rPr>
          <w:rStyle w:val="ad648440fe3178e5bumpedfont15"/>
          <w:color w:val="000000"/>
        </w:rPr>
        <w:t xml:space="preserve"> поступил в терапевтическое отделение</w:t>
      </w:r>
      <w:r w:rsidR="0003395E" w:rsidRPr="00FF65C6">
        <w:rPr>
          <w:rStyle w:val="ad648440fe3178e5bumpedfont15"/>
          <w:color w:val="000000"/>
        </w:rPr>
        <w:t xml:space="preserve">. </w:t>
      </w:r>
      <w:r w:rsidRPr="00FF65C6">
        <w:rPr>
          <w:rStyle w:val="ad648440fe3178e5bumpedfont15"/>
          <w:color w:val="000000"/>
        </w:rPr>
        <w:t xml:space="preserve">Жалобы на </w:t>
      </w:r>
      <w:r w:rsidRPr="00FF65C6">
        <w:rPr>
          <w:color w:val="0F1115"/>
          <w:shd w:val="clear" w:color="auto" w:fill="FFFFFF"/>
        </w:rPr>
        <w:t xml:space="preserve">выраженные, интенсивные боли в эпигастральной области, возникающие через </w:t>
      </w:r>
      <w:r w:rsidRPr="00FF65C6">
        <w:rPr>
          <w:rStyle w:val="affc"/>
          <w:b w:val="0"/>
          <w:bCs w:val="0"/>
          <w:color w:val="0F1115"/>
          <w:shd w:val="clear" w:color="auto" w:fill="FFFFFF"/>
        </w:rPr>
        <w:t>20-30 минут после приема пищи</w:t>
      </w:r>
      <w:r w:rsidRPr="00FF65C6">
        <w:rPr>
          <w:color w:val="0F1115"/>
          <w:shd w:val="clear" w:color="auto" w:fill="FFFFFF"/>
        </w:rPr>
        <w:t xml:space="preserve">, особенно острой или жареной. Боли несколько уменьшаются после приема </w:t>
      </w:r>
      <w:proofErr w:type="spellStart"/>
      <w:r w:rsidRPr="00FF65C6">
        <w:rPr>
          <w:color w:val="0F1115"/>
          <w:shd w:val="clear" w:color="auto" w:fill="FFFFFF"/>
        </w:rPr>
        <w:t>антацидного</w:t>
      </w:r>
      <w:proofErr w:type="spellEnd"/>
      <w:r w:rsidRPr="00FF65C6">
        <w:rPr>
          <w:color w:val="0F1115"/>
          <w:shd w:val="clear" w:color="auto" w:fill="FFFFFF"/>
        </w:rPr>
        <w:t xml:space="preserve"> препарата (принял самостоятельно). Болевой синдром беспокоит в течение последних пяти дней, с тенденцией к усилению.</w:t>
      </w:r>
      <w:r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Предположительный диагноз: «Язвенная болезнь желудка, период обострения».</w:t>
      </w:r>
    </w:p>
    <w:p w14:paraId="0B00C7C8" w14:textId="77777777" w:rsidR="00680CB5" w:rsidRPr="00FF65C6" w:rsidRDefault="00680CB5" w:rsidP="002E3546">
      <w:pPr>
        <w:pStyle w:val="Style10"/>
        <w:keepNext/>
        <w:widowControl/>
        <w:spacing w:before="120" w:after="120"/>
        <w:ind w:right="-1" w:firstLine="709"/>
        <w:jc w:val="both"/>
        <w:rPr>
          <w:i/>
          <w:iCs/>
        </w:rPr>
      </w:pPr>
      <w:r w:rsidRPr="00FF65C6">
        <w:rPr>
          <w:i/>
          <w:iCs/>
        </w:rPr>
        <w:t>Задания</w:t>
      </w:r>
    </w:p>
    <w:p w14:paraId="24A8BB87" w14:textId="2575108E" w:rsidR="00680CB5" w:rsidRPr="00FF65C6" w:rsidRDefault="0003395E" w:rsidP="00410B52">
      <w:pPr>
        <w:pStyle w:val="Style10"/>
        <w:keepNext/>
        <w:widowControl/>
        <w:ind w:right="-1" w:firstLine="709"/>
        <w:jc w:val="both"/>
        <w:rPr>
          <w:rStyle w:val="ad648440fe3178e5bumpedfont15"/>
          <w:color w:val="000000"/>
        </w:rPr>
      </w:pPr>
      <w:r w:rsidRPr="00FF65C6">
        <w:rPr>
          <w:rStyle w:val="ad648440fe3178e5bumpedfont15"/>
          <w:color w:val="000000"/>
        </w:rPr>
        <w:t xml:space="preserve">Составьте план диетологической коррекции </w:t>
      </w:r>
      <w:r w:rsidR="00172BC0" w:rsidRPr="00FF65C6">
        <w:rPr>
          <w:rStyle w:val="ad648440fe3178e5bumpedfont15"/>
          <w:color w:val="000000"/>
        </w:rPr>
        <w:t xml:space="preserve">с учетом фазы заболевания. </w:t>
      </w:r>
      <w:bookmarkEnd w:id="3"/>
    </w:p>
    <w:p w14:paraId="5BB8D409" w14:textId="28650FD0" w:rsidR="00410B52" w:rsidRPr="00FF65C6" w:rsidRDefault="000645FA" w:rsidP="000645FA">
      <w:pPr>
        <w:pStyle w:val="Style10"/>
        <w:keepNext/>
        <w:widowControl/>
        <w:spacing w:before="120" w:after="120"/>
        <w:ind w:firstLine="709"/>
        <w:jc w:val="both"/>
        <w:rPr>
          <w:i/>
          <w:iCs/>
        </w:rPr>
      </w:pPr>
      <w:r w:rsidRPr="00FF65C6">
        <w:rPr>
          <w:i/>
          <w:iCs/>
        </w:rPr>
        <w:t>Эталон ответа</w:t>
      </w:r>
    </w:p>
    <w:p w14:paraId="55A43498" w14:textId="56FBF760" w:rsidR="00C4350D" w:rsidRPr="00FF65C6" w:rsidRDefault="00C4350D" w:rsidP="000645FA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d648440fe3178e5bumpedfont15"/>
        </w:rPr>
      </w:pPr>
      <w:r w:rsidRPr="00FF65C6">
        <w:rPr>
          <w:rStyle w:val="ad648440fe3178e5bumpedfont15"/>
          <w:color w:val="000000"/>
        </w:rPr>
        <w:t>Общая характеристика диеты (</w:t>
      </w:r>
      <w:r w:rsidRPr="00FF65C6">
        <w:rPr>
          <w:rStyle w:val="ad648440fe3178e5bumpedfont15"/>
        </w:rPr>
        <w:t xml:space="preserve">вариант </w:t>
      </w:r>
      <w:r w:rsidR="00110C16" w:rsidRPr="00FF65C6">
        <w:rPr>
          <w:rStyle w:val="ad648440fe3178e5bumpedfont15"/>
        </w:rPr>
        <w:t xml:space="preserve">лечебной </w:t>
      </w:r>
      <w:r w:rsidRPr="00FF65C6">
        <w:rPr>
          <w:rStyle w:val="ad648440fe3178e5bumpedfont15"/>
        </w:rPr>
        <w:t xml:space="preserve">диеты </w:t>
      </w:r>
      <w:r w:rsidR="00AC4AED" w:rsidRPr="00FF65C6">
        <w:rPr>
          <w:rStyle w:val="affc"/>
          <w:b w:val="0"/>
          <w:bCs w:val="0"/>
          <w:shd w:val="clear" w:color="auto" w:fill="FFFFFF"/>
        </w:rPr>
        <w:t xml:space="preserve">с механическим и химическим </w:t>
      </w:r>
      <w:proofErr w:type="spellStart"/>
      <w:r w:rsidR="00AC4AED" w:rsidRPr="00FF65C6">
        <w:rPr>
          <w:rStyle w:val="affc"/>
          <w:b w:val="0"/>
          <w:bCs w:val="0"/>
          <w:shd w:val="clear" w:color="auto" w:fill="FFFFFF"/>
        </w:rPr>
        <w:t>щажением</w:t>
      </w:r>
      <w:proofErr w:type="spellEnd"/>
      <w:r w:rsidRPr="00FF65C6">
        <w:rPr>
          <w:rStyle w:val="ad648440fe3178e5bumpedfont15"/>
        </w:rPr>
        <w:t>):</w:t>
      </w:r>
    </w:p>
    <w:p w14:paraId="1EBB6880" w14:textId="44F38F2E" w:rsidR="0003395E" w:rsidRPr="00FF65C6" w:rsidRDefault="00C4350D" w:rsidP="000645FA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FF65C6">
        <w:rPr>
          <w:rStyle w:val="ad648440fe3178e5bumpedfont15"/>
          <w:color w:val="000000"/>
        </w:rPr>
        <w:lastRenderedPageBreak/>
        <w:t>Диета смешанная, физиологически полноценная, с нормальным содержанием белков, жиров и углеводов.</w:t>
      </w:r>
      <w:r w:rsidRPr="00FF65C6">
        <w:rPr>
          <w:rStyle w:val="ad648440fe3178e5bumpedfont15"/>
          <w:color w:val="000000"/>
          <w:sz w:val="27"/>
          <w:szCs w:val="27"/>
        </w:rPr>
        <w:t xml:space="preserve"> </w:t>
      </w:r>
      <w:r w:rsidR="000645FA" w:rsidRPr="00FF65C6">
        <w:rPr>
          <w:rStyle w:val="affc"/>
          <w:b w:val="0"/>
          <w:bCs w:val="0"/>
          <w:color w:val="0F1115"/>
        </w:rPr>
        <w:t xml:space="preserve">Режим питания </w:t>
      </w:r>
      <w:r w:rsidR="000645FA" w:rsidRPr="00FF65C6">
        <w:rPr>
          <w:color w:val="000000" w:themeColor="text1"/>
        </w:rPr>
        <w:t>–</w:t>
      </w:r>
      <w:r w:rsidR="000645FA" w:rsidRPr="00FF65C6">
        <w:rPr>
          <w:rStyle w:val="affc"/>
          <w:b w:val="0"/>
          <w:bCs w:val="0"/>
          <w:color w:val="0F1115"/>
        </w:rPr>
        <w:t xml:space="preserve"> </w:t>
      </w:r>
      <w:r w:rsidR="000645FA" w:rsidRPr="00FF65C6">
        <w:rPr>
          <w:color w:val="0F1115"/>
        </w:rPr>
        <w:t xml:space="preserve">дробный (пять - шесть раз в сутки), малыми порциями для предотвращения длительного периода голода и массивной пищевой нагрузки. Все блюда готовятся на пару или отвариваются. Консистенция пищи </w:t>
      </w:r>
      <w:r w:rsidR="000645FA" w:rsidRPr="00FF65C6">
        <w:rPr>
          <w:color w:val="000000" w:themeColor="text1"/>
        </w:rPr>
        <w:t>–</w:t>
      </w:r>
      <w:r w:rsidR="000645FA" w:rsidRPr="00FF65C6">
        <w:rPr>
          <w:color w:val="0F1115"/>
        </w:rPr>
        <w:t xml:space="preserve"> жидкая, кашицеобразная, протертая. Пища подается теплой (40-50°C). Исключаются очень горячие и холодные блюда. Полное исключение продуктов, стимулирующих секрецию (крепкие бульоны, специи, кофе, газированные напитки, алкоголь) и раздражающих слизистую (грубая клетчатка, кислые продукты, маринады, копчености). </w:t>
      </w:r>
      <w:r w:rsidR="0003395E" w:rsidRPr="00FF65C6">
        <w:rPr>
          <w:rStyle w:val="ad648440fe3178e5bumpedfont15"/>
          <w:color w:val="000000"/>
        </w:rPr>
        <w:t>Химический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состав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диеты: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белков 85-90</w:t>
      </w:r>
      <w:r w:rsidR="00AC4AED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г (50</w:t>
      </w:r>
      <w:r w:rsidR="000645FA" w:rsidRPr="00FF65C6">
        <w:rPr>
          <w:rStyle w:val="ad648440fe3178e5bumpedfont15"/>
          <w:color w:val="000000"/>
        </w:rPr>
        <w:t>-</w:t>
      </w:r>
      <w:r w:rsidR="0003395E" w:rsidRPr="00FF65C6">
        <w:rPr>
          <w:rStyle w:val="ad648440fe3178e5bumpedfont15"/>
          <w:color w:val="000000"/>
        </w:rPr>
        <w:t>60 % животного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происхождения), жиров 70-80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г (1/3 из них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растительных), углеводов 300-350 г.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Свободной жидкости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1,5 л, поваренной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>соли</w:t>
      </w:r>
      <w:r w:rsidR="000645FA" w:rsidRPr="00FF65C6">
        <w:rPr>
          <w:rStyle w:val="ad648440fe3178e5bumpedfont15"/>
          <w:color w:val="000000"/>
        </w:rPr>
        <w:t xml:space="preserve"> </w:t>
      </w:r>
      <w:r w:rsidR="0003395E" w:rsidRPr="00FF65C6">
        <w:rPr>
          <w:rStyle w:val="ad648440fe3178e5bumpedfont15"/>
          <w:color w:val="000000"/>
        </w:rPr>
        <w:t xml:space="preserve">6 г. Энергетическая ценность </w:t>
      </w:r>
      <w:r w:rsidR="000645FA" w:rsidRPr="00FF65C6">
        <w:rPr>
          <w:color w:val="000000" w:themeColor="text1"/>
        </w:rPr>
        <w:t>–</w:t>
      </w:r>
      <w:r w:rsidR="0003395E" w:rsidRPr="00FF65C6">
        <w:rPr>
          <w:rStyle w:val="ad648440fe3178e5bumpedfont15"/>
          <w:color w:val="000000"/>
        </w:rPr>
        <w:t xml:space="preserve"> 2480 ккал.</w:t>
      </w:r>
    </w:p>
    <w:p w14:paraId="16A4C627" w14:textId="77777777" w:rsidR="0003395E" w:rsidRPr="00FF65C6" w:rsidRDefault="0003395E" w:rsidP="0003395E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Style w:val="ad648440fe3178e5bumpedfont15"/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65C6">
        <w:rPr>
          <w:rStyle w:val="ad648440fe3178e5bumpedfont15"/>
          <w:rFonts w:ascii="Times New Roman" w:eastAsia="Times New Roman" w:hAnsi="Times New Roman" w:cs="Times New Roman"/>
          <w:color w:val="000000"/>
          <w:sz w:val="24"/>
          <w:szCs w:val="24"/>
        </w:rPr>
        <w:t>Коды результатов обучения: 1з3, 1з4, 1з10, 1з13, 2з1.</w:t>
      </w:r>
    </w:p>
    <w:p w14:paraId="396ABF65" w14:textId="77777777" w:rsidR="003157D9" w:rsidRPr="00FF65C6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5C6">
        <w:rPr>
          <w:rFonts w:ascii="Times New Roman" w:hAnsi="Times New Roman" w:cs="Times New Roman"/>
          <w:b/>
          <w:sz w:val="28"/>
          <w:szCs w:val="28"/>
        </w:rPr>
        <w:t>V</w:t>
      </w:r>
      <w:r w:rsidR="00A513DA" w:rsidRPr="00FF65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F65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65C6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 реализации Программы</w:t>
      </w:r>
      <w:r w:rsidRPr="00FF65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4F3D4F58" w14:textId="77777777" w:rsidR="00F30BEC" w:rsidRPr="00FF65C6" w:rsidRDefault="003157D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F65C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FF65C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170622" w:rsidRPr="00FF65C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FF65C6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C00EC" w:rsidRPr="00FF65C6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кадровым условиям реализации </w:t>
      </w:r>
      <w:r w:rsidR="001E626D" w:rsidRPr="00FF65C6">
        <w:rPr>
          <w:rFonts w:ascii="Times New Roman" w:hAnsi="Times New Roman" w:cs="Times New Roman"/>
          <w:bCs/>
          <w:iCs/>
          <w:sz w:val="28"/>
          <w:szCs w:val="28"/>
        </w:rPr>
        <w:t>Прог</w:t>
      </w:r>
      <w:r w:rsidR="00DC00EC" w:rsidRPr="00FF65C6">
        <w:rPr>
          <w:rFonts w:ascii="Times New Roman" w:hAnsi="Times New Roman" w:cs="Times New Roman"/>
          <w:bCs/>
          <w:iCs/>
          <w:sz w:val="28"/>
          <w:szCs w:val="28"/>
        </w:rPr>
        <w:t>раммы</w:t>
      </w:r>
      <w:r w:rsidR="003F302F" w:rsidRPr="00FF65C6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7E19D202" w14:textId="77777777" w:rsidR="00027296" w:rsidRPr="00FF65C6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E626D" w:rsidRPr="00FF65C6">
        <w:rPr>
          <w:rFonts w:ascii="Times New Roman" w:hAnsi="Times New Roman" w:cs="Times New Roman"/>
          <w:sz w:val="28"/>
          <w:szCs w:val="28"/>
        </w:rPr>
        <w:t>П</w:t>
      </w:r>
      <w:r w:rsidRPr="00FF65C6">
        <w:rPr>
          <w:rFonts w:ascii="Times New Roman" w:hAnsi="Times New Roman" w:cs="Times New Roman"/>
          <w:sz w:val="28"/>
          <w:szCs w:val="28"/>
        </w:rPr>
        <w:t xml:space="preserve">рограммы обеспечивается работниками организации </w:t>
      </w:r>
      <w:r w:rsidR="001E626D" w:rsidRPr="00FF65C6">
        <w:rPr>
          <w:rFonts w:ascii="Times New Roman" w:hAnsi="Times New Roman" w:cs="Times New Roman"/>
          <w:sz w:val="28"/>
          <w:szCs w:val="28"/>
        </w:rPr>
        <w:br/>
      </w:r>
      <w:r w:rsidRPr="00FF65C6">
        <w:rPr>
          <w:rFonts w:ascii="Times New Roman" w:hAnsi="Times New Roman" w:cs="Times New Roman"/>
          <w:sz w:val="28"/>
          <w:szCs w:val="28"/>
        </w:rPr>
        <w:t>и (или) лицами, привлекаемыми на иных условиях.</w:t>
      </w:r>
    </w:p>
    <w:p w14:paraId="7A62DA1D" w14:textId="77777777" w:rsidR="00F61624" w:rsidRPr="00FF65C6" w:rsidRDefault="00F61624" w:rsidP="00F6162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5C6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работников организации, осуществляющей образовательную деятельность, и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FF65C6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Pr="00FF65C6">
        <w:rPr>
          <w:rFonts w:ascii="Times New Roman" w:hAnsi="Times New Roman" w:cs="Times New Roman"/>
          <w:color w:val="000000" w:themeColor="text1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 w:rsidRPr="00FF65C6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Pr="00FF65C6">
        <w:rPr>
          <w:rFonts w:ascii="Times New Roman" w:hAnsi="Times New Roman" w:cs="Times New Roman"/>
          <w:color w:val="000000" w:themeColor="text1"/>
          <w:sz w:val="28"/>
          <w:szCs w:val="28"/>
        </w:rPr>
        <w:t>, профессиональных стандартов (при наличии).</w:t>
      </w:r>
    </w:p>
    <w:p w14:paraId="3D568FE8" w14:textId="77777777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5C6">
        <w:rPr>
          <w:rFonts w:ascii="Times New Roman" w:hAnsi="Times New Roman" w:cs="Times New Roman"/>
          <w:color w:val="000000" w:themeColor="text1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14:paraId="3CDB9D69" w14:textId="77777777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5C6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748AF79A" w14:textId="77777777" w:rsidR="00F30BEC" w:rsidRPr="00FF65C6" w:rsidRDefault="003157D9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65C6">
        <w:rPr>
          <w:rFonts w:ascii="Times New Roman" w:hAnsi="Times New Roman" w:cs="Times New Roman"/>
          <w:iCs/>
          <w:sz w:val="28"/>
          <w:szCs w:val="28"/>
        </w:rPr>
        <w:t>1</w:t>
      </w:r>
      <w:r w:rsidR="00C05706" w:rsidRPr="00FF65C6">
        <w:rPr>
          <w:rFonts w:ascii="Times New Roman" w:hAnsi="Times New Roman" w:cs="Times New Roman"/>
          <w:iCs/>
          <w:sz w:val="28"/>
          <w:szCs w:val="28"/>
        </w:rPr>
        <w:t>2</w:t>
      </w:r>
      <w:r w:rsidRPr="00FF65C6">
        <w:rPr>
          <w:rFonts w:ascii="Times New Roman" w:hAnsi="Times New Roman" w:cs="Times New Roman"/>
          <w:iCs/>
          <w:sz w:val="28"/>
          <w:szCs w:val="28"/>
        </w:rPr>
        <w:t>. </w:t>
      </w:r>
      <w:r w:rsidR="00DC00EC" w:rsidRPr="00FF65C6">
        <w:rPr>
          <w:rFonts w:ascii="Times New Roman" w:hAnsi="Times New Roman" w:cs="Times New Roman"/>
          <w:iCs/>
          <w:sz w:val="28"/>
          <w:szCs w:val="28"/>
        </w:rPr>
        <w:t>Требования к кадров</w:t>
      </w:r>
      <w:r w:rsidR="00274F15" w:rsidRPr="00FF65C6">
        <w:rPr>
          <w:rFonts w:ascii="Times New Roman" w:hAnsi="Times New Roman" w:cs="Times New Roman"/>
          <w:iCs/>
          <w:sz w:val="28"/>
          <w:szCs w:val="28"/>
        </w:rPr>
        <w:t xml:space="preserve">ому обеспечению реализации </w:t>
      </w:r>
      <w:r w:rsidR="001E626D" w:rsidRPr="00FF65C6">
        <w:rPr>
          <w:rFonts w:ascii="Times New Roman" w:hAnsi="Times New Roman" w:cs="Times New Roman"/>
          <w:iCs/>
          <w:sz w:val="28"/>
          <w:szCs w:val="28"/>
        </w:rPr>
        <w:t>П</w:t>
      </w:r>
      <w:r w:rsidR="00274F15" w:rsidRPr="00FF65C6">
        <w:rPr>
          <w:rFonts w:ascii="Times New Roman" w:hAnsi="Times New Roman" w:cs="Times New Roman"/>
          <w:iCs/>
          <w:sz w:val="28"/>
          <w:szCs w:val="28"/>
        </w:rPr>
        <w:t xml:space="preserve">рограммы в части </w:t>
      </w:r>
      <w:r w:rsidR="00662895" w:rsidRPr="00FF65C6">
        <w:rPr>
          <w:rFonts w:ascii="Times New Roman" w:hAnsi="Times New Roman" w:cs="Times New Roman"/>
          <w:iCs/>
          <w:sz w:val="28"/>
          <w:szCs w:val="28"/>
        </w:rPr>
        <w:t>практической подготовки</w:t>
      </w:r>
      <w:r w:rsidR="00DC4CC9" w:rsidRPr="00FF65C6">
        <w:rPr>
          <w:rFonts w:ascii="Times New Roman" w:hAnsi="Times New Roman" w:cs="Times New Roman"/>
          <w:iCs/>
          <w:sz w:val="28"/>
          <w:szCs w:val="28"/>
        </w:rPr>
        <w:t>:</w:t>
      </w:r>
    </w:p>
    <w:p w14:paraId="15D58445" w14:textId="6EF27DC7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 xml:space="preserve">Занятия семинарского типа модулей 1-4, предусматривающие практическую подготовку в соответствии с учебным планом, проводятся в группе обучающихся </w:t>
      </w:r>
      <w:r w:rsidRPr="00FF65C6">
        <w:rPr>
          <w:rFonts w:ascii="Times New Roman" w:hAnsi="Times New Roman" w:cs="Times New Roman"/>
          <w:sz w:val="28"/>
          <w:szCs w:val="28"/>
        </w:rPr>
        <w:lastRenderedPageBreak/>
        <w:t>численностью не более 10 человек лицами со средним медицинским образованием или высшим медицинским образованием, при этом:</w:t>
      </w:r>
    </w:p>
    <w:p w14:paraId="3B400057" w14:textId="64A5C108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1) лица со средним медицинским образованием должны иметь аккредитацию по одной из специальностей «Сестринское дело», «Организация сестринского дела», «Лечебное дело», «Акушерское дело», осуществлять соответствующую медицинскую деятельность и иметь стаж такой деятельности не менее 3 лет;</w:t>
      </w:r>
    </w:p>
    <w:p w14:paraId="2159E911" w14:textId="6CD24601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 «Сестринское дело», «Управление сестринской деятельностью», «</w:t>
      </w:r>
      <w:r w:rsidR="009404AC" w:rsidRPr="00FF65C6">
        <w:rPr>
          <w:rFonts w:ascii="Times New Roman" w:hAnsi="Times New Roman" w:cs="Times New Roman"/>
          <w:sz w:val="28"/>
          <w:szCs w:val="28"/>
        </w:rPr>
        <w:t>Диетология</w:t>
      </w:r>
      <w:r w:rsidRPr="00FF65C6">
        <w:rPr>
          <w:rFonts w:ascii="Times New Roman" w:hAnsi="Times New Roman" w:cs="Times New Roman"/>
          <w:sz w:val="28"/>
          <w:szCs w:val="28"/>
        </w:rPr>
        <w:t>», осуществлять соответствующую медицинскую деятельность и иметь стаж такой деятельности не менее 3 лет.</w:t>
      </w:r>
    </w:p>
    <w:p w14:paraId="114EF464" w14:textId="05CA9359" w:rsidR="00F61624" w:rsidRPr="00FF65C6" w:rsidRDefault="00F61624" w:rsidP="00F61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Модуль 6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55076144" w14:textId="77777777" w:rsidR="00BE132A" w:rsidRPr="00FF65C6" w:rsidRDefault="00BE132A" w:rsidP="00BE13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1) лица со средним медицинским образованием должны иметь аккредитацию по одной из специальностей «Сестринское дело», «Организация сестринского дела», «Лечебное дело», «Акушерское дело», осуществлять соответствующую медицинскую деятельность и иметь стаж такой деятельности не менее 3 лет;</w:t>
      </w:r>
    </w:p>
    <w:p w14:paraId="172B58A1" w14:textId="77777777" w:rsidR="00BE132A" w:rsidRPr="00FF65C6" w:rsidRDefault="00BE132A" w:rsidP="00BE13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 «Сестринское дело», «Управление сестринской деятельностью», «Диетология», осуществлять соответствующую медицинскую деятельность и иметь стаж такой деятельности не менее 3 лет.</w:t>
      </w:r>
    </w:p>
    <w:p w14:paraId="08BED37B" w14:textId="77777777" w:rsidR="00325993" w:rsidRPr="00FF65C6" w:rsidRDefault="001E626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F65C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FF65C6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FF65C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FF65C6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FF65C6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FF65C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FF65C6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FF65C6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FF65C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6E54" w:rsidRPr="00FF65C6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FF65C6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FF65C6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1BC3D2E7" w14:textId="77777777" w:rsidR="00F77C3A" w:rsidRPr="00FF65C6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Организация</w:t>
      </w:r>
      <w:r w:rsidR="001E626D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 w:rsidRPr="00FF65C6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FF65C6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 w:rsidRPr="00FF65C6">
        <w:rPr>
          <w:rFonts w:ascii="Times New Roman" w:hAnsi="Times New Roman" w:cs="Times New Roman"/>
          <w:sz w:val="28"/>
          <w:szCs w:val="28"/>
        </w:rPr>
        <w:t>П</w:t>
      </w:r>
      <w:r w:rsidRPr="00FF65C6">
        <w:rPr>
          <w:rFonts w:ascii="Times New Roman" w:hAnsi="Times New Roman" w:cs="Times New Roman"/>
          <w:sz w:val="28"/>
          <w:szCs w:val="28"/>
        </w:rPr>
        <w:t>рограммы</w:t>
      </w:r>
      <w:r w:rsidR="001E626D" w:rsidRPr="00FF65C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165"/>
        <w:gridCol w:w="8256"/>
      </w:tblGrid>
      <w:tr w:rsidR="002B68C8" w:rsidRPr="00FF65C6" w14:paraId="3BB3EBC3" w14:textId="77777777" w:rsidTr="00417CB6">
        <w:tc>
          <w:tcPr>
            <w:tcW w:w="1039" w:type="pct"/>
            <w:vAlign w:val="center"/>
          </w:tcPr>
          <w:p w14:paraId="427EAAC1" w14:textId="77777777" w:rsidR="00D94031" w:rsidRPr="00FF65C6" w:rsidRDefault="00D94031" w:rsidP="00417CB6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3961" w:type="pct"/>
            <w:vAlign w:val="center"/>
          </w:tcPr>
          <w:p w14:paraId="106988DB" w14:textId="77777777" w:rsidR="00D94031" w:rsidRPr="00FF65C6" w:rsidRDefault="00D94031" w:rsidP="001E626D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 xml:space="preserve">Требования к материально-техническим условиям реализации </w:t>
            </w:r>
            <w:r w:rsidR="001E626D" w:rsidRPr="00FF65C6">
              <w:rPr>
                <w:rFonts w:ascii="Times New Roman" w:hAnsi="Times New Roman" w:cs="Times New Roman"/>
              </w:rPr>
              <w:t>П</w:t>
            </w:r>
            <w:r w:rsidRPr="00FF65C6">
              <w:rPr>
                <w:rFonts w:ascii="Times New Roman" w:hAnsi="Times New Roman" w:cs="Times New Roman"/>
              </w:rPr>
              <w:t>рограммы</w:t>
            </w:r>
          </w:p>
        </w:tc>
      </w:tr>
      <w:tr w:rsidR="00551B12" w:rsidRPr="00FF65C6" w14:paraId="5D7C7818" w14:textId="77777777" w:rsidTr="00417CB6">
        <w:trPr>
          <w:trHeight w:val="1707"/>
        </w:trPr>
        <w:tc>
          <w:tcPr>
            <w:tcW w:w="1039" w:type="pct"/>
          </w:tcPr>
          <w:p w14:paraId="00686625" w14:textId="2A93B680" w:rsidR="00551B12" w:rsidRPr="00FF65C6" w:rsidRDefault="00551B12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  <w:tc>
          <w:tcPr>
            <w:tcW w:w="3961" w:type="pct"/>
            <w:vMerge w:val="restart"/>
          </w:tcPr>
          <w:p w14:paraId="402345CD" w14:textId="77777777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FF65C6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24399155" w14:textId="77777777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FF65C6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4F893328" w14:textId="19B3F289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551B12" w:rsidRPr="00FF65C6" w14:paraId="23C9B35F" w14:textId="77777777" w:rsidTr="00417CB6">
        <w:trPr>
          <w:trHeight w:val="516"/>
        </w:trPr>
        <w:tc>
          <w:tcPr>
            <w:tcW w:w="1039" w:type="pct"/>
          </w:tcPr>
          <w:p w14:paraId="0B182682" w14:textId="73543056" w:rsidR="00551B12" w:rsidRPr="00FF65C6" w:rsidRDefault="00551B12" w:rsidP="00551B1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</w:rPr>
              <w:t>Модуль 2. Общие вопросы диетологии</w:t>
            </w:r>
          </w:p>
        </w:tc>
        <w:tc>
          <w:tcPr>
            <w:tcW w:w="3961" w:type="pct"/>
            <w:vMerge/>
          </w:tcPr>
          <w:p w14:paraId="388A1162" w14:textId="77777777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551B12" w:rsidRPr="00FF65C6" w14:paraId="3A062A1B" w14:textId="77777777" w:rsidTr="00417CB6">
        <w:trPr>
          <w:trHeight w:val="516"/>
        </w:trPr>
        <w:tc>
          <w:tcPr>
            <w:tcW w:w="1039" w:type="pct"/>
          </w:tcPr>
          <w:p w14:paraId="0ABACE6C" w14:textId="77777777" w:rsidR="00551B12" w:rsidRPr="00FF65C6" w:rsidRDefault="00551B12" w:rsidP="00551B1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F65C6">
              <w:rPr>
                <w:rFonts w:ascii="Times New Roman" w:eastAsia="Calibri" w:hAnsi="Times New Roman" w:cs="Times New Roman"/>
              </w:rPr>
              <w:t xml:space="preserve">Модуль 3. </w:t>
            </w:r>
          </w:p>
          <w:p w14:paraId="0AAB4426" w14:textId="7FCF51F1" w:rsidR="00551B12" w:rsidRPr="00FF65C6" w:rsidRDefault="00551B12" w:rsidP="00551B1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F65C6">
              <w:rPr>
                <w:rFonts w:ascii="Times New Roman" w:eastAsia="Calibri" w:hAnsi="Times New Roman" w:cs="Times New Roman"/>
              </w:rPr>
              <w:t>Лечебное питание при заболеваниях и (или) состояниях</w:t>
            </w:r>
          </w:p>
        </w:tc>
        <w:tc>
          <w:tcPr>
            <w:tcW w:w="3961" w:type="pct"/>
            <w:vMerge/>
          </w:tcPr>
          <w:p w14:paraId="67621D2D" w14:textId="77777777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551B12" w:rsidRPr="00FF65C6" w14:paraId="530D15B0" w14:textId="77777777" w:rsidTr="00417CB6">
        <w:trPr>
          <w:trHeight w:val="516"/>
        </w:trPr>
        <w:tc>
          <w:tcPr>
            <w:tcW w:w="1039" w:type="pct"/>
          </w:tcPr>
          <w:p w14:paraId="2CF81832" w14:textId="1EC8D584" w:rsidR="00551B12" w:rsidRPr="00FF65C6" w:rsidRDefault="00551B12" w:rsidP="00551B12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</w:rPr>
              <w:t>Модуль 4. Практические аспекты диетологии</w:t>
            </w:r>
          </w:p>
        </w:tc>
        <w:tc>
          <w:tcPr>
            <w:tcW w:w="3961" w:type="pct"/>
            <w:vMerge/>
          </w:tcPr>
          <w:p w14:paraId="44C4F58E" w14:textId="77777777" w:rsidR="00551B12" w:rsidRPr="00FF65C6" w:rsidRDefault="00551B12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3044BF" w:rsidRPr="00FF65C6" w14:paraId="3A822074" w14:textId="77777777" w:rsidTr="00417CB6">
        <w:tc>
          <w:tcPr>
            <w:tcW w:w="1039" w:type="pct"/>
          </w:tcPr>
          <w:p w14:paraId="0BF30407" w14:textId="77777777" w:rsidR="003044BF" w:rsidRPr="00FF65C6" w:rsidRDefault="003044BF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Модуль 5. Оказание медицинской помощи</w:t>
            </w:r>
            <w:r w:rsidR="00434F5A" w:rsidRPr="00FF65C6">
              <w:rPr>
                <w:rFonts w:ascii="Times New Roman" w:hAnsi="Times New Roman" w:cs="Times New Roman"/>
              </w:rPr>
              <w:br/>
            </w:r>
            <w:r w:rsidRPr="00FF65C6">
              <w:rPr>
                <w:rFonts w:ascii="Times New Roman" w:hAnsi="Times New Roman" w:cs="Times New Roman"/>
              </w:rPr>
              <w:t>в экстренной форме</w:t>
            </w:r>
          </w:p>
        </w:tc>
        <w:tc>
          <w:tcPr>
            <w:tcW w:w="3961" w:type="pct"/>
          </w:tcPr>
          <w:p w14:paraId="04EE4315" w14:textId="77777777" w:rsidR="00F92DAB" w:rsidRPr="00FF65C6" w:rsidRDefault="00F92DAB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FF65C6">
              <w:rPr>
                <w:rFonts w:ascii="Times New Roman" w:hAnsi="Times New Roman" w:cs="Times New Roman"/>
                <w:iCs/>
              </w:rPr>
              <w:t>1.</w:t>
            </w:r>
            <w:r w:rsidR="00AA0DDA" w:rsidRPr="00FF65C6">
              <w:rPr>
                <w:rFonts w:ascii="Times New Roman" w:hAnsi="Times New Roman" w:cs="Times New Roman"/>
                <w:iCs/>
              </w:rPr>
              <w:t> </w:t>
            </w:r>
            <w:r w:rsidRPr="00FF65C6">
              <w:rPr>
                <w:rFonts w:ascii="Times New Roman" w:hAnsi="Times New Roman" w:cs="Times New Roman"/>
                <w:iCs/>
              </w:rPr>
              <w:t>Наличие учебных аудиторий площадью не менее 2</w:t>
            </w:r>
            <w:r w:rsidR="00F13006" w:rsidRPr="00FF65C6">
              <w:rPr>
                <w:rFonts w:ascii="Times New Roman" w:hAnsi="Times New Roman" w:cs="Times New Roman"/>
                <w:iCs/>
              </w:rPr>
              <w:t>,5</w:t>
            </w:r>
            <w:r w:rsidRPr="00FF65C6">
              <w:rPr>
                <w:rFonts w:ascii="Times New Roman" w:hAnsi="Times New Roman" w:cs="Times New Roman"/>
                <w:iCs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43903B7E" w14:textId="77777777" w:rsidR="00C25341" w:rsidRPr="00FF65C6" w:rsidRDefault="00C25341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FF65C6">
              <w:rPr>
                <w:rFonts w:ascii="Times New Roman" w:hAnsi="Times New Roman" w:cs="Times New Roman"/>
                <w:iCs/>
              </w:rPr>
              <w:t>2.</w:t>
            </w:r>
            <w:r w:rsidR="00AA0DDA" w:rsidRPr="00FF65C6">
              <w:rPr>
                <w:rFonts w:ascii="Times New Roman" w:hAnsi="Times New Roman" w:cs="Times New Roman"/>
                <w:iCs/>
              </w:rPr>
              <w:t> </w:t>
            </w:r>
            <w:r w:rsidRPr="00FF65C6">
              <w:rPr>
                <w:rFonts w:ascii="Times New Roman" w:hAnsi="Times New Roman" w:cs="Times New Roman"/>
                <w:iCs/>
              </w:rPr>
              <w:t xml:space="preserve">Наличие комплекта лицензионного и (или) свободно распространяемого программного обеспечения, в том числе отечественного производства: операционная </w:t>
            </w:r>
            <w:r w:rsidRPr="00FF65C6">
              <w:rPr>
                <w:rFonts w:ascii="Times New Roman" w:hAnsi="Times New Roman" w:cs="Times New Roman"/>
                <w:iCs/>
              </w:rPr>
              <w:lastRenderedPageBreak/>
              <w:t>система, текстовый редактор, редактор презентаций, учебная медицинская информационная система.</w:t>
            </w:r>
          </w:p>
          <w:p w14:paraId="0F4739D4" w14:textId="77777777" w:rsidR="00F92DAB" w:rsidRPr="00FF65C6" w:rsidRDefault="00F92DAB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FF65C6">
              <w:rPr>
                <w:rFonts w:ascii="Times New Roman" w:hAnsi="Times New Roman" w:cs="Times New Roman"/>
                <w:iCs/>
              </w:rPr>
              <w:t>3.</w:t>
            </w:r>
            <w:r w:rsidR="00AA0DDA" w:rsidRPr="00FF65C6">
              <w:rPr>
                <w:rFonts w:ascii="Times New Roman" w:hAnsi="Times New Roman" w:cs="Times New Roman"/>
                <w:iCs/>
              </w:rPr>
              <w:t> </w:t>
            </w:r>
            <w:r w:rsidR="002F2938" w:rsidRPr="00FF65C6">
              <w:rPr>
                <w:rFonts w:ascii="Times New Roman" w:hAnsi="Times New Roman" w:cs="Times New Roman"/>
                <w:iCs/>
              </w:rPr>
              <w:t>Наличие тренажеров (симуляторов) с обратной связью для оказания медицинской помощи в экстренной форме, позволяющих формировать следующие умения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: </w:t>
            </w:r>
            <w:r w:rsidR="0076227D" w:rsidRPr="00FF65C6">
              <w:rPr>
                <w:rFonts w:ascii="Times New Roman" w:hAnsi="Times New Roman" w:cs="Times New Roman"/>
                <w:iCs/>
              </w:rPr>
              <w:t>определение наличия признаков жизни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76227D" w:rsidRPr="00FF65C6">
              <w:rPr>
                <w:rFonts w:ascii="Times New Roman" w:hAnsi="Times New Roman" w:cs="Times New Roman"/>
                <w:iCs/>
              </w:rPr>
              <w:t xml:space="preserve"> </w:t>
            </w:r>
            <w:r w:rsidR="0000628E" w:rsidRPr="00FF65C6">
              <w:rPr>
                <w:rFonts w:ascii="Times New Roman" w:hAnsi="Times New Roman" w:cs="Times New Roman"/>
                <w:iCs/>
              </w:rPr>
              <w:t>обеспечение проходимости дыхательных путей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 </w:t>
            </w:r>
            <w:r w:rsidR="0076227D" w:rsidRPr="00FF65C6">
              <w:rPr>
                <w:rFonts w:ascii="Times New Roman" w:hAnsi="Times New Roman" w:cs="Times New Roman"/>
                <w:iCs/>
              </w:rPr>
              <w:t>временная остановка наружного кровотечения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76227D" w:rsidRPr="00FF65C6">
              <w:rPr>
                <w:rFonts w:ascii="Times New Roman" w:hAnsi="Times New Roman" w:cs="Times New Roman"/>
                <w:iCs/>
              </w:rPr>
              <w:t xml:space="preserve"> </w:t>
            </w:r>
            <w:r w:rsidR="0000628E" w:rsidRPr="00FF65C6">
              <w:rPr>
                <w:rFonts w:ascii="Times New Roman" w:hAnsi="Times New Roman" w:cs="Times New Roman"/>
                <w:iCs/>
              </w:rPr>
              <w:t>проведение сердечно-легочной реанимации и поддержание проходимости дыхательных путей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 использование автоматического наружного дефибриллятора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 наложение </w:t>
            </w:r>
            <w:proofErr w:type="spellStart"/>
            <w:r w:rsidR="0000628E" w:rsidRPr="00FF65C6">
              <w:rPr>
                <w:rFonts w:ascii="Times New Roman" w:hAnsi="Times New Roman" w:cs="Times New Roman"/>
                <w:iCs/>
              </w:rPr>
              <w:t>окклюзионной</w:t>
            </w:r>
            <w:proofErr w:type="spellEnd"/>
            <w:r w:rsidR="0000628E" w:rsidRPr="00FF65C6">
              <w:rPr>
                <w:rFonts w:ascii="Times New Roman" w:hAnsi="Times New Roman" w:cs="Times New Roman"/>
                <w:iCs/>
              </w:rPr>
              <w:t xml:space="preserve"> (герметизирующей) повязки при ранении грудной клетки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 промывание желудка</w:t>
            </w:r>
            <w:r w:rsidR="00103DD3" w:rsidRPr="00FF65C6">
              <w:rPr>
                <w:rFonts w:ascii="Times New Roman" w:hAnsi="Times New Roman" w:cs="Times New Roman"/>
                <w:iCs/>
              </w:rPr>
              <w:t>;</w:t>
            </w:r>
            <w:r w:rsidR="0000628E" w:rsidRPr="00FF65C6">
              <w:rPr>
                <w:rFonts w:ascii="Times New Roman" w:hAnsi="Times New Roman" w:cs="Times New Roman"/>
                <w:iCs/>
              </w:rPr>
              <w:t xml:space="preserve"> </w:t>
            </w:r>
            <w:r w:rsidR="0076227D" w:rsidRPr="00FF65C6">
              <w:rPr>
                <w:rFonts w:ascii="Times New Roman" w:hAnsi="Times New Roman" w:cs="Times New Roman"/>
                <w:iCs/>
              </w:rPr>
              <w:t>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2D23E2F3" w14:textId="77777777" w:rsidR="00EA5055" w:rsidRPr="00FF65C6" w:rsidRDefault="001E626D" w:rsidP="001E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65C6">
        <w:rPr>
          <w:rFonts w:ascii="Times New Roman" w:hAnsi="Times New Roman" w:cs="Times New Roman"/>
          <w:iCs/>
          <w:sz w:val="28"/>
          <w:szCs w:val="28"/>
        </w:rPr>
        <w:lastRenderedPageBreak/>
        <w:t>1</w:t>
      </w:r>
      <w:r w:rsidR="00C05706" w:rsidRPr="00FF65C6">
        <w:rPr>
          <w:rFonts w:ascii="Times New Roman" w:hAnsi="Times New Roman" w:cs="Times New Roman"/>
          <w:iCs/>
          <w:sz w:val="28"/>
          <w:szCs w:val="28"/>
        </w:rPr>
        <w:t>4</w:t>
      </w:r>
      <w:r w:rsidRPr="00FF65C6">
        <w:rPr>
          <w:rFonts w:ascii="Times New Roman" w:hAnsi="Times New Roman" w:cs="Times New Roman"/>
          <w:iCs/>
          <w:sz w:val="28"/>
          <w:szCs w:val="28"/>
        </w:rPr>
        <w:t>. </w:t>
      </w:r>
      <w:r w:rsidR="006C2A1C" w:rsidRPr="00FF65C6">
        <w:rPr>
          <w:rFonts w:ascii="Times New Roman" w:hAnsi="Times New Roman" w:cs="Times New Roman"/>
          <w:iCs/>
          <w:sz w:val="28"/>
          <w:szCs w:val="28"/>
        </w:rPr>
        <w:t xml:space="preserve">Требования к материально-техническому обеспечению реализации </w:t>
      </w:r>
      <w:r w:rsidRPr="00FF65C6">
        <w:rPr>
          <w:rFonts w:ascii="Times New Roman" w:hAnsi="Times New Roman" w:cs="Times New Roman"/>
          <w:iCs/>
          <w:sz w:val="28"/>
          <w:szCs w:val="28"/>
        </w:rPr>
        <w:t>П</w:t>
      </w:r>
      <w:r w:rsidR="006C2A1C" w:rsidRPr="00FF65C6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</w:t>
      </w:r>
      <w:r w:rsidR="00074009" w:rsidRPr="00FF65C6">
        <w:rPr>
          <w:rFonts w:ascii="Times New Roman" w:hAnsi="Times New Roman" w:cs="Times New Roman"/>
          <w:iCs/>
          <w:sz w:val="28"/>
          <w:szCs w:val="28"/>
        </w:rPr>
        <w:t>вки:</w:t>
      </w:r>
    </w:p>
    <w:p w14:paraId="54C651D4" w14:textId="77777777" w:rsidR="00AE3365" w:rsidRPr="00FF65C6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 xml:space="preserve">Практическая подготовка обучающихся </w:t>
      </w:r>
      <w:r w:rsidR="001E27AE" w:rsidRPr="00FF65C6"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="001E626D" w:rsidRPr="00FF65C6">
        <w:rPr>
          <w:rFonts w:ascii="Times New Roman" w:hAnsi="Times New Roman" w:cs="Times New Roman"/>
          <w:sz w:val="28"/>
          <w:szCs w:val="28"/>
        </w:rPr>
        <w:t>П</w:t>
      </w:r>
      <w:r w:rsidR="001E27AE" w:rsidRPr="00FF65C6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Pr="00FF65C6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</w:t>
      </w:r>
      <w:r w:rsidR="001E626D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hAnsi="Times New Roman" w:cs="Times New Roman"/>
          <w:sz w:val="28"/>
          <w:szCs w:val="28"/>
        </w:rPr>
        <w:t>медицинской деятельности</w:t>
      </w:r>
      <w:r w:rsidR="0006553D" w:rsidRPr="00FF65C6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074009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="001E626D" w:rsidRPr="00FF65C6">
        <w:rPr>
          <w:rFonts w:ascii="Times New Roman" w:hAnsi="Times New Roman" w:cs="Times New Roman"/>
          <w:sz w:val="28"/>
          <w:szCs w:val="28"/>
        </w:rPr>
        <w:br/>
      </w:r>
      <w:r w:rsidRPr="00FF65C6">
        <w:rPr>
          <w:rFonts w:ascii="Times New Roman" w:hAnsi="Times New Roman" w:cs="Times New Roman"/>
          <w:sz w:val="28"/>
          <w:szCs w:val="28"/>
        </w:rPr>
        <w:t>в медицинских организациях</w:t>
      </w:r>
      <w:r w:rsidR="007A55A1" w:rsidRPr="00FF65C6">
        <w:rPr>
          <w:rFonts w:ascii="Times New Roman" w:hAnsi="Times New Roman" w:cs="Times New Roman"/>
          <w:sz w:val="28"/>
          <w:szCs w:val="28"/>
        </w:rPr>
        <w:t xml:space="preserve"> и (или) иных организациях, осуществляющих деятельность в сфере охраны здоровья граждан в Российской Федерации</w:t>
      </w:r>
      <w:r w:rsidR="00366B9E" w:rsidRPr="00FF65C6">
        <w:rPr>
          <w:rFonts w:ascii="Times New Roman" w:hAnsi="Times New Roman" w:cs="Times New Roman"/>
          <w:sz w:val="28"/>
          <w:szCs w:val="28"/>
        </w:rPr>
        <w:t xml:space="preserve"> (далее вместе – базы практической подготовки</w:t>
      </w:r>
      <w:r w:rsidRPr="00FF65C6">
        <w:rPr>
          <w:rFonts w:ascii="Times New Roman" w:hAnsi="Times New Roman" w:cs="Times New Roman"/>
          <w:sz w:val="28"/>
          <w:szCs w:val="28"/>
        </w:rPr>
        <w:t>)</w:t>
      </w:r>
      <w:r w:rsidR="001E626D" w:rsidRPr="00FF65C6">
        <w:rPr>
          <w:rFonts w:ascii="Times New Roman" w:hAnsi="Times New Roman" w:cs="Times New Roman"/>
          <w:sz w:val="28"/>
          <w:szCs w:val="28"/>
        </w:rPr>
        <w:t>, соответствующих следующим требованиям: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455"/>
        <w:gridCol w:w="7966"/>
      </w:tblGrid>
      <w:tr w:rsidR="002B68C8" w:rsidRPr="00FF65C6" w14:paraId="556B20EE" w14:textId="77777777" w:rsidTr="00417CB6">
        <w:trPr>
          <w:trHeight w:val="382"/>
          <w:tblHeader/>
        </w:trPr>
        <w:tc>
          <w:tcPr>
            <w:tcW w:w="1178" w:type="pct"/>
            <w:vAlign w:val="center"/>
          </w:tcPr>
          <w:p w14:paraId="573E0BC7" w14:textId="77777777" w:rsidR="007C6114" w:rsidRPr="00FF65C6" w:rsidRDefault="002C4F46" w:rsidP="00417CB6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3822" w:type="pct"/>
            <w:vAlign w:val="center"/>
          </w:tcPr>
          <w:p w14:paraId="0256C25D" w14:textId="77777777" w:rsidR="007C6114" w:rsidRPr="00FF65C6" w:rsidRDefault="008F1B0C" w:rsidP="001E626D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 w:rsidR="001E626D" w:rsidRPr="00FF65C6">
              <w:rPr>
                <w:rFonts w:ascii="Times New Roman" w:hAnsi="Times New Roman" w:cs="Times New Roman"/>
              </w:rPr>
              <w:t xml:space="preserve"> </w:t>
            </w:r>
            <w:r w:rsidRPr="00FF65C6">
              <w:rPr>
                <w:rFonts w:ascii="Times New Roman" w:hAnsi="Times New Roman" w:cs="Times New Roman"/>
              </w:rPr>
              <w:t>и их мощности в расчете на 1 обучающегося</w:t>
            </w:r>
            <w:r w:rsidR="001E626D" w:rsidRPr="00FF65C6">
              <w:rPr>
                <w:rFonts w:ascii="Times New Roman" w:hAnsi="Times New Roman" w:cs="Times New Roman"/>
              </w:rPr>
              <w:t xml:space="preserve"> </w:t>
            </w:r>
            <w:r w:rsidRPr="00FF65C6">
              <w:rPr>
                <w:rFonts w:ascii="Times New Roman" w:hAnsi="Times New Roman" w:cs="Times New Roman"/>
              </w:rPr>
              <w:t xml:space="preserve">при реализации </w:t>
            </w:r>
            <w:r w:rsidR="001E626D" w:rsidRPr="00FF65C6">
              <w:rPr>
                <w:rFonts w:ascii="Times New Roman" w:hAnsi="Times New Roman" w:cs="Times New Roman"/>
              </w:rPr>
              <w:t>П</w:t>
            </w:r>
            <w:r w:rsidRPr="00FF65C6">
              <w:rPr>
                <w:rFonts w:ascii="Times New Roman" w:hAnsi="Times New Roman" w:cs="Times New Roman"/>
              </w:rPr>
              <w:t>рограммы</w:t>
            </w:r>
          </w:p>
        </w:tc>
      </w:tr>
      <w:tr w:rsidR="002B68C8" w:rsidRPr="00FF65C6" w14:paraId="3B005920" w14:textId="77777777" w:rsidTr="00417CB6">
        <w:trPr>
          <w:trHeight w:val="290"/>
        </w:trPr>
        <w:tc>
          <w:tcPr>
            <w:tcW w:w="5000" w:type="pct"/>
            <w:gridSpan w:val="2"/>
            <w:vAlign w:val="center"/>
          </w:tcPr>
          <w:p w14:paraId="09DB3EAE" w14:textId="099B6D4D" w:rsidR="002D24DF" w:rsidRPr="00FF65C6" w:rsidRDefault="0000051D" w:rsidP="00417CB6">
            <w:pPr>
              <w:pStyle w:val="HTML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bCs/>
                <w:sz w:val="22"/>
                <w:szCs w:val="22"/>
              </w:rPr>
              <w:t>Модуль 1. Общие вопросы профессиональной деятельности медицинской сестры (медицинского брата)</w:t>
            </w:r>
          </w:p>
        </w:tc>
      </w:tr>
      <w:tr w:rsidR="002B68C8" w:rsidRPr="00FF65C6" w14:paraId="64FCD254" w14:textId="77777777" w:rsidTr="00170340">
        <w:trPr>
          <w:trHeight w:val="228"/>
        </w:trPr>
        <w:tc>
          <w:tcPr>
            <w:tcW w:w="1178" w:type="pct"/>
          </w:tcPr>
          <w:p w14:paraId="1767F825" w14:textId="77777777" w:rsidR="007C6114" w:rsidRPr="00FF65C6" w:rsidRDefault="00725F10" w:rsidP="00417CB6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Т</w:t>
            </w:r>
            <w:r w:rsidR="002C4F46" w:rsidRPr="00FF65C6">
              <w:rPr>
                <w:rFonts w:ascii="Times New Roman" w:hAnsi="Times New Roman" w:cs="Times New Roman"/>
              </w:rPr>
              <w:t>емы, предусматривающие практическую подготовку</w:t>
            </w:r>
          </w:p>
        </w:tc>
        <w:tc>
          <w:tcPr>
            <w:tcW w:w="3822" w:type="pct"/>
          </w:tcPr>
          <w:p w14:paraId="56FB3DD9" w14:textId="4B3360D4" w:rsidR="002F13A7" w:rsidRPr="00FF65C6" w:rsidRDefault="00110C16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1. </w:t>
            </w:r>
            <w:r w:rsidR="002F13A7" w:rsidRPr="00FF65C6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F808EDC" w14:textId="56CD7787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;</w:t>
            </w:r>
          </w:p>
          <w:p w14:paraId="5ABFD530" w14:textId="77777777" w:rsidR="00B93A81" w:rsidRPr="00FF65C6" w:rsidRDefault="002F13A7" w:rsidP="00110C16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специализированной медицинской помощи в стационарных условиях – 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не менее 15 на 1 обучающегося.</w:t>
            </w:r>
          </w:p>
          <w:p w14:paraId="58AC4C6D" w14:textId="2370CB80" w:rsidR="00110C16" w:rsidRPr="00FF65C6" w:rsidRDefault="00110C16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2. Осуществление медицинской деятельности, предусматривающей 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диетологии.</w:t>
            </w:r>
          </w:p>
        </w:tc>
      </w:tr>
      <w:tr w:rsidR="002B68C8" w:rsidRPr="00FF65C6" w14:paraId="5C6005C0" w14:textId="77777777" w:rsidTr="00417CB6">
        <w:trPr>
          <w:trHeight w:val="63"/>
        </w:trPr>
        <w:tc>
          <w:tcPr>
            <w:tcW w:w="5000" w:type="pct"/>
            <w:gridSpan w:val="2"/>
            <w:vAlign w:val="center"/>
          </w:tcPr>
          <w:p w14:paraId="521DCD76" w14:textId="0F8C1865" w:rsidR="002C4F46" w:rsidRPr="00FF65C6" w:rsidRDefault="0000051D" w:rsidP="00782B2F">
            <w:pPr>
              <w:pStyle w:val="HTML"/>
              <w:widowControl w:val="0"/>
              <w:ind w:right="-1" w:firstLine="70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bCs/>
                <w:sz w:val="22"/>
                <w:szCs w:val="22"/>
              </w:rPr>
              <w:t>Модуль 3. Лечебное питание при заболеваниях и (или) состояниях</w:t>
            </w:r>
          </w:p>
        </w:tc>
      </w:tr>
      <w:tr w:rsidR="002B68C8" w:rsidRPr="00FF65C6" w14:paraId="41C67D78" w14:textId="77777777" w:rsidTr="00417CB6">
        <w:tc>
          <w:tcPr>
            <w:tcW w:w="1178" w:type="pct"/>
          </w:tcPr>
          <w:p w14:paraId="6AC98771" w14:textId="1FD81181" w:rsidR="006C4065" w:rsidRPr="00FF65C6" w:rsidRDefault="0000051D" w:rsidP="00417CB6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3EB70D86" w14:textId="77777777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0F8E9610" w14:textId="236F483E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в условиях дневного стационара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диетологии;</w:t>
            </w:r>
          </w:p>
          <w:p w14:paraId="650069F4" w14:textId="77777777" w:rsidR="002F13A7" w:rsidRPr="00FF65C6" w:rsidRDefault="002F13A7" w:rsidP="002F13A7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медицинской помощи в условиях дневного стационара – не менее 2 на 1 обучающегося. </w:t>
            </w:r>
          </w:p>
          <w:p w14:paraId="44182406" w14:textId="15A7E4C7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6D2ACBC6" w14:textId="7F332FF6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;</w:t>
            </w:r>
          </w:p>
          <w:p w14:paraId="361BA35D" w14:textId="77777777" w:rsidR="002F13A7" w:rsidRPr="00FF65C6" w:rsidRDefault="002F13A7" w:rsidP="00110C16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специализированной медицинской помощи в стационарных условиях – 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не менее 15 на 1 обучающегося.</w:t>
            </w:r>
          </w:p>
          <w:p w14:paraId="4B4C1B77" w14:textId="28C378B8" w:rsidR="00110C16" w:rsidRPr="00FF65C6" w:rsidRDefault="00110C16" w:rsidP="00110C16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3. Осуществление медицинской деятельности, предусматривающей 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диетологии.</w:t>
            </w:r>
          </w:p>
        </w:tc>
      </w:tr>
      <w:tr w:rsidR="0000051D" w:rsidRPr="00FF65C6" w14:paraId="7DA4D28F" w14:textId="77777777" w:rsidTr="0000051D">
        <w:tc>
          <w:tcPr>
            <w:tcW w:w="5000" w:type="pct"/>
            <w:gridSpan w:val="2"/>
          </w:tcPr>
          <w:p w14:paraId="488A5327" w14:textId="6973F5B4" w:rsidR="0000051D" w:rsidRPr="00FF65C6" w:rsidRDefault="0000051D" w:rsidP="0000051D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color w:val="000000" w:themeColor="text1"/>
                <w:sz w:val="22"/>
              </w:rPr>
              <w:t>Модуль 4. Практические аспекты диетологии</w:t>
            </w:r>
          </w:p>
        </w:tc>
      </w:tr>
      <w:tr w:rsidR="0000051D" w:rsidRPr="00FF65C6" w14:paraId="29014228" w14:textId="77777777" w:rsidTr="00417CB6">
        <w:tc>
          <w:tcPr>
            <w:tcW w:w="1178" w:type="pct"/>
          </w:tcPr>
          <w:p w14:paraId="0D654B46" w14:textId="22EF806C" w:rsidR="0000051D" w:rsidRPr="00FF65C6" w:rsidRDefault="0000051D" w:rsidP="00417CB6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 xml:space="preserve">Темы, </w:t>
            </w:r>
            <w:r w:rsidRPr="00FF65C6">
              <w:rPr>
                <w:rFonts w:ascii="Times New Roman" w:hAnsi="Times New Roman" w:cs="Times New Roman"/>
              </w:rPr>
              <w:lastRenderedPageBreak/>
              <w:t>предусматривающие практическую подготовку</w:t>
            </w:r>
          </w:p>
        </w:tc>
        <w:tc>
          <w:tcPr>
            <w:tcW w:w="3822" w:type="pct"/>
          </w:tcPr>
          <w:p w14:paraId="541F1E55" w14:textId="75F17A32" w:rsidR="002F13A7" w:rsidRPr="00FF65C6" w:rsidRDefault="00C0732F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1. </w:t>
            </w:r>
            <w:r w:rsidR="002F13A7" w:rsidRPr="00FF65C6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8DB839C" w14:textId="69C3EE78" w:rsidR="002F13A7" w:rsidRPr="00FF65C6" w:rsidRDefault="002F13A7" w:rsidP="002F13A7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;</w:t>
            </w:r>
          </w:p>
          <w:p w14:paraId="0E71A4D6" w14:textId="77777777" w:rsidR="0000051D" w:rsidRPr="00FF65C6" w:rsidRDefault="002F13A7" w:rsidP="00110C16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специализированной медицинской помощи в стационарных условиях – 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не менее 15 на 1 обучающегося.</w:t>
            </w:r>
          </w:p>
          <w:p w14:paraId="02058663" w14:textId="65332926" w:rsidR="00110C16" w:rsidRPr="00FF65C6" w:rsidRDefault="00C0732F" w:rsidP="00110C16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10C16"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. Осуществление медицинской деятельности, предусматривающей организацию и выполнение работ (услуг) при оказании </w:t>
            </w:r>
            <w:r w:rsidR="00110C16"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="00110C16"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диетологии.</w:t>
            </w:r>
          </w:p>
        </w:tc>
      </w:tr>
      <w:tr w:rsidR="002B68C8" w:rsidRPr="00FF65C6" w14:paraId="54AFA840" w14:textId="77777777" w:rsidTr="00417CB6">
        <w:tc>
          <w:tcPr>
            <w:tcW w:w="5000" w:type="pct"/>
            <w:gridSpan w:val="2"/>
            <w:vAlign w:val="center"/>
          </w:tcPr>
          <w:p w14:paraId="29D4683D" w14:textId="7119FF97" w:rsidR="00D066D6" w:rsidRPr="00FF65C6" w:rsidRDefault="00D066D6" w:rsidP="00782B2F">
            <w:pPr>
              <w:pStyle w:val="HTML"/>
              <w:keepNext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Модуль </w:t>
            </w:r>
            <w:r w:rsidR="0000051D" w:rsidRPr="00FF65C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. Практика </w:t>
            </w:r>
          </w:p>
        </w:tc>
      </w:tr>
      <w:tr w:rsidR="0085566B" w:rsidRPr="00FF65C6" w14:paraId="232920CE" w14:textId="77777777" w:rsidTr="008C6EC3">
        <w:tc>
          <w:tcPr>
            <w:tcW w:w="1178" w:type="pct"/>
          </w:tcPr>
          <w:p w14:paraId="71D69303" w14:textId="7A11E5F4" w:rsidR="0085566B" w:rsidRPr="00FF65C6" w:rsidRDefault="0085566B" w:rsidP="0085566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6.1. </w:t>
            </w:r>
            <w:r w:rsidR="00B71368" w:rsidRPr="00FF65C6">
              <w:rPr>
                <w:rFonts w:ascii="Times New Roman" w:eastAsia="Times New Roman" w:hAnsi="Times New Roman" w:cs="Times New Roman"/>
                <w:bCs/>
                <w:iCs/>
              </w:rPr>
              <w:t>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3822" w:type="pct"/>
          </w:tcPr>
          <w:p w14:paraId="23956984" w14:textId="2EB975C9" w:rsidR="00023F8E" w:rsidRPr="00FF65C6" w:rsidRDefault="00023F8E" w:rsidP="00023F8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35FDC452" w14:textId="1CA06669" w:rsidR="00023F8E" w:rsidRPr="00FF65C6" w:rsidRDefault="00023F8E" w:rsidP="00023F8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специализированной медико-санитарной помощи в условиях дневного стационара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>и (или)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</w:t>
            </w:r>
            <w:r w:rsidRPr="00FF65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в условиях дневного стационара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диетологии;</w:t>
            </w:r>
          </w:p>
          <w:p w14:paraId="40AF6100" w14:textId="273ADADF" w:rsidR="009E6C2B" w:rsidRPr="00FF65C6" w:rsidRDefault="00023F8E" w:rsidP="00023F8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медицинской помощи в условиях дневного стационара – не менее 2 на 1 обучающегося. </w:t>
            </w:r>
          </w:p>
        </w:tc>
      </w:tr>
      <w:tr w:rsidR="0085566B" w:rsidRPr="00FF65C6" w14:paraId="27786831" w14:textId="77777777" w:rsidTr="008C6EC3">
        <w:tc>
          <w:tcPr>
            <w:tcW w:w="1178" w:type="pct"/>
          </w:tcPr>
          <w:p w14:paraId="7BDC5693" w14:textId="662B13D4" w:rsidR="0085566B" w:rsidRPr="00FF65C6" w:rsidRDefault="0085566B" w:rsidP="0085566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eastAsia="Times New Roman" w:hAnsi="Times New Roman" w:cs="Times New Roman"/>
                <w:bCs/>
                <w:iCs/>
              </w:rPr>
              <w:t xml:space="preserve">6.2. </w:t>
            </w:r>
            <w:r w:rsidR="00B71368" w:rsidRPr="00FF65C6">
              <w:rPr>
                <w:rFonts w:ascii="Times New Roman" w:eastAsia="Times New Roman" w:hAnsi="Times New Roman" w:cs="Times New Roman"/>
                <w:bCs/>
                <w:iCs/>
              </w:rPr>
              <w:t>Организация лечебного питания пациентов при оказании медицинской помощи в стационарных условиях</w:t>
            </w:r>
          </w:p>
        </w:tc>
        <w:tc>
          <w:tcPr>
            <w:tcW w:w="3822" w:type="pct"/>
          </w:tcPr>
          <w:p w14:paraId="2E182332" w14:textId="77777777" w:rsidR="0085566B" w:rsidRPr="00FF65C6" w:rsidRDefault="0085566B" w:rsidP="0085566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F0B063C" w14:textId="50858470" w:rsidR="0085566B" w:rsidRPr="00FF65C6" w:rsidRDefault="0085566B" w:rsidP="0085566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диетологии</w:t>
            </w:r>
            <w:r w:rsidRPr="00FF65C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;</w:t>
            </w:r>
          </w:p>
          <w:p w14:paraId="2DFB9463" w14:textId="5AF7103B" w:rsidR="009E6C2B" w:rsidRPr="00FF65C6" w:rsidRDefault="0085566B" w:rsidP="002F13A7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коек для оказания </w:t>
            </w:r>
            <w:r w:rsidRPr="00FF65C6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специализированной медицинской помощи в стационарных условиях – 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 w:rsidR="002F13A7" w:rsidRPr="00FF65C6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FF65C6">
              <w:rPr>
                <w:rFonts w:ascii="Times New Roman" w:hAnsi="Times New Roman" w:cs="Times New Roman"/>
                <w:sz w:val="22"/>
                <w:szCs w:val="22"/>
              </w:rPr>
              <w:t xml:space="preserve"> на 1 обучающегося.</w:t>
            </w:r>
          </w:p>
        </w:tc>
      </w:tr>
      <w:tr w:rsidR="0085566B" w:rsidRPr="00FF65C6" w14:paraId="4526B035" w14:textId="77777777" w:rsidTr="008C6EC3">
        <w:tc>
          <w:tcPr>
            <w:tcW w:w="1178" w:type="pct"/>
          </w:tcPr>
          <w:p w14:paraId="5141EB8D" w14:textId="3FCE03E8" w:rsidR="0085566B" w:rsidRPr="00FF65C6" w:rsidRDefault="0085566B" w:rsidP="0085566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6.3. </w:t>
            </w:r>
            <w:r w:rsidR="00B71368" w:rsidRPr="00FF65C6">
              <w:rPr>
                <w:rFonts w:ascii="Times New Roman" w:eastAsia="Times New Roman" w:hAnsi="Times New Roman" w:cs="Times New Roman"/>
                <w:bCs/>
                <w:iCs/>
              </w:rPr>
              <w:t>Организация лечебного питания пациентов при санаторно-курортном лечении</w:t>
            </w:r>
          </w:p>
        </w:tc>
        <w:tc>
          <w:tcPr>
            <w:tcW w:w="3822" w:type="pct"/>
          </w:tcPr>
          <w:p w14:paraId="35136C18" w14:textId="7C588B8C" w:rsidR="0085566B" w:rsidRPr="00FF65C6" w:rsidRDefault="0085566B" w:rsidP="0085566B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FF65C6">
              <w:rPr>
                <w:rFonts w:ascii="Times New Roman" w:hAnsi="Times New Roman" w:cs="Times New Roman"/>
              </w:rPr>
              <w:t xml:space="preserve">Осуществление медицинской деятельности, предусматривающей организацию и выполнение работ (услуг) при оказании </w:t>
            </w:r>
            <w:r w:rsidRPr="00FF65C6">
              <w:rPr>
                <w:rFonts w:ascii="Times New Roman" w:hAnsi="Times New Roman" w:cs="Times New Roman"/>
                <w:i/>
              </w:rPr>
              <w:t>медицинской помощи при санаторно-курортном лечении</w:t>
            </w:r>
            <w:r w:rsidRPr="00FF65C6">
              <w:rPr>
                <w:rFonts w:ascii="Times New Roman" w:hAnsi="Times New Roman" w:cs="Times New Roman"/>
              </w:rPr>
              <w:t xml:space="preserve"> (наличие соответствующей лицензии) по диетологии.</w:t>
            </w:r>
          </w:p>
        </w:tc>
      </w:tr>
    </w:tbl>
    <w:p w14:paraId="7842B2C6" w14:textId="77777777" w:rsidR="003865CD" w:rsidRPr="00FF65C6" w:rsidRDefault="001E626D" w:rsidP="001E626D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F65C6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FF65C6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Pr="00FF65C6">
        <w:rPr>
          <w:rFonts w:ascii="Times New Roman" w:hAnsi="Times New Roman" w:cs="Times New Roman"/>
          <w:bCs/>
          <w:iCs/>
          <w:sz w:val="28"/>
          <w:szCs w:val="28"/>
        </w:rPr>
        <w:t>. Требования к использованию ЭО и ДОТ, учебно-методическому обеспечению реализации Программы:</w:t>
      </w:r>
    </w:p>
    <w:p w14:paraId="31D147BF" w14:textId="77777777" w:rsidR="004227D3" w:rsidRPr="00FF65C6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 xml:space="preserve">По решению организации </w:t>
      </w:r>
      <w:r w:rsidR="007B530C" w:rsidRPr="00FF65C6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FF65C6">
        <w:rPr>
          <w:rFonts w:ascii="Times New Roman" w:hAnsi="Times New Roman" w:cs="Times New Roman"/>
          <w:sz w:val="28"/>
          <w:szCs w:val="28"/>
        </w:rPr>
        <w:t xml:space="preserve"> при реализации </w:t>
      </w:r>
      <w:r w:rsidR="00306424" w:rsidRPr="00FF65C6">
        <w:rPr>
          <w:rFonts w:ascii="Times New Roman" w:hAnsi="Times New Roman" w:cs="Times New Roman"/>
          <w:sz w:val="28"/>
          <w:szCs w:val="28"/>
        </w:rPr>
        <w:t>П</w:t>
      </w:r>
      <w:r w:rsidR="0017509E" w:rsidRPr="00FF65C6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 w:rsidR="00306424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FF65C6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44BA40EE" w14:textId="77777777" w:rsidR="0017509E" w:rsidRPr="00FF65C6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3859BC6F" w14:textId="77777777" w:rsidR="00B00F73" w:rsidRPr="00FF65C6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FF65C6">
        <w:rPr>
          <w:rFonts w:ascii="Times New Roman" w:hAnsi="Times New Roman" w:cs="Times New Roman"/>
          <w:sz w:val="28"/>
          <w:szCs w:val="28"/>
        </w:rPr>
        <w:t>.</w:t>
      </w:r>
      <w:r w:rsidRPr="00FF65C6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 w:rsidR="00306424" w:rsidRPr="00FF65C6">
        <w:rPr>
          <w:rFonts w:ascii="Times New Roman" w:hAnsi="Times New Roman" w:cs="Times New Roman"/>
          <w:sz w:val="28"/>
          <w:szCs w:val="28"/>
        </w:rPr>
        <w:br/>
      </w:r>
      <w:r w:rsidRPr="00FF65C6">
        <w:rPr>
          <w:rFonts w:ascii="Times New Roman" w:hAnsi="Times New Roman" w:cs="Times New Roman"/>
          <w:sz w:val="28"/>
          <w:szCs w:val="28"/>
        </w:rPr>
        <w:t>в которой имеется доступ к информационно-телекоммуникационной сети «Интернет», как</w:t>
      </w:r>
      <w:r w:rsidR="001E626D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 w:rsidR="001E626D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Pr="00FF65C6">
        <w:rPr>
          <w:rFonts w:ascii="Times New Roman" w:hAnsi="Times New Roman" w:cs="Times New Roman"/>
          <w:sz w:val="28"/>
          <w:szCs w:val="28"/>
        </w:rPr>
        <w:t>и вне ее.</w:t>
      </w:r>
    </w:p>
    <w:p w14:paraId="659EBD39" w14:textId="77777777" w:rsidR="00FA1E04" w:rsidRPr="00FF65C6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 w:rsidR="00306424" w:rsidRPr="00FF65C6">
        <w:rPr>
          <w:rFonts w:ascii="Times New Roman" w:hAnsi="Times New Roman" w:cs="Times New Roman"/>
          <w:sz w:val="28"/>
          <w:szCs w:val="28"/>
        </w:rPr>
        <w:t>П</w:t>
      </w:r>
      <w:r w:rsidRPr="00FF65C6">
        <w:rPr>
          <w:rFonts w:ascii="Times New Roman" w:hAnsi="Times New Roman" w:cs="Times New Roman"/>
          <w:sz w:val="28"/>
          <w:szCs w:val="28"/>
        </w:rPr>
        <w:t>рограммы, определяется организацие</w:t>
      </w:r>
      <w:r w:rsidR="0017509E" w:rsidRPr="00FF65C6">
        <w:rPr>
          <w:rFonts w:ascii="Times New Roman" w:hAnsi="Times New Roman" w:cs="Times New Roman"/>
          <w:sz w:val="28"/>
          <w:szCs w:val="28"/>
        </w:rPr>
        <w:t>й</w:t>
      </w:r>
      <w:r w:rsidR="00306424" w:rsidRPr="00FF65C6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FF65C6">
        <w:rPr>
          <w:rFonts w:ascii="Times New Roman" w:hAnsi="Times New Roman" w:cs="Times New Roman"/>
          <w:sz w:val="28"/>
          <w:szCs w:val="28"/>
        </w:rPr>
        <w:t>самостоятельно</w:t>
      </w:r>
      <w:r w:rsidRPr="00FF65C6">
        <w:rPr>
          <w:rFonts w:ascii="Times New Roman" w:hAnsi="Times New Roman" w:cs="Times New Roman"/>
          <w:sz w:val="28"/>
          <w:szCs w:val="28"/>
        </w:rPr>
        <w:t>.</w:t>
      </w:r>
    </w:p>
    <w:p w14:paraId="15CE17D0" w14:textId="77777777" w:rsidR="003865CD" w:rsidRPr="0074077F" w:rsidRDefault="00306424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65C6">
        <w:rPr>
          <w:rFonts w:ascii="Times New Roman" w:hAnsi="Times New Roman" w:cs="Times New Roman"/>
          <w:sz w:val="28"/>
          <w:szCs w:val="28"/>
        </w:rPr>
        <w:t>1</w:t>
      </w:r>
      <w:r w:rsidR="00C05706" w:rsidRPr="00FF65C6">
        <w:rPr>
          <w:rFonts w:ascii="Times New Roman" w:hAnsi="Times New Roman" w:cs="Times New Roman"/>
          <w:sz w:val="28"/>
          <w:szCs w:val="28"/>
        </w:rPr>
        <w:t>6</w:t>
      </w:r>
      <w:r w:rsidRPr="00FF65C6">
        <w:rPr>
          <w:rFonts w:ascii="Times New Roman" w:hAnsi="Times New Roman" w:cs="Times New Roman"/>
          <w:sz w:val="28"/>
          <w:szCs w:val="28"/>
        </w:rPr>
        <w:t xml:space="preserve">. Финансовое обеспечение реализации Программы должно осуществляться </w:t>
      </w:r>
      <w:r w:rsidRPr="00FF65C6">
        <w:rPr>
          <w:rFonts w:ascii="Times New Roman" w:hAnsi="Times New Roman" w:cs="Times New Roman"/>
          <w:sz w:val="28"/>
          <w:szCs w:val="28"/>
        </w:rPr>
        <w:br/>
        <w:t>в объеме не ниже определенного в соответствии с Бюджетным кодексом Российской Федерации и Федеральным законом № 273-ФЗ.</w:t>
      </w:r>
    </w:p>
    <w:p w14:paraId="1E7453D1" w14:textId="77777777" w:rsidR="000A7500" w:rsidRPr="002B68C8" w:rsidRDefault="000A7500" w:rsidP="00C05706">
      <w:pPr>
        <w:pStyle w:val="ConsPlusNormal"/>
        <w:ind w:left="7655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0A7500" w:rsidRPr="002B68C8" w:rsidSect="00BD12B2">
      <w:endnotePr>
        <w:numFmt w:val="decimal"/>
      </w:endnotePr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72E6F" w14:textId="77777777" w:rsidR="00F403F6" w:rsidRDefault="00F403F6" w:rsidP="00373D49">
      <w:pPr>
        <w:spacing w:after="0" w:line="240" w:lineRule="auto"/>
      </w:pPr>
      <w:r>
        <w:separator/>
      </w:r>
    </w:p>
  </w:endnote>
  <w:endnote w:type="continuationSeparator" w:id="0">
    <w:p w14:paraId="34DDB3BC" w14:textId="77777777" w:rsidR="00F403F6" w:rsidRDefault="00F403F6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6DDA0" w14:textId="77777777" w:rsidR="00F403F6" w:rsidRDefault="00F403F6" w:rsidP="00373D49">
      <w:pPr>
        <w:spacing w:after="0" w:line="240" w:lineRule="auto"/>
      </w:pPr>
      <w:r>
        <w:separator/>
      </w:r>
    </w:p>
  </w:footnote>
  <w:footnote w:type="continuationSeparator" w:id="0">
    <w:p w14:paraId="3B5B2274" w14:textId="77777777" w:rsidR="00F403F6" w:rsidRDefault="00F403F6" w:rsidP="00373D49">
      <w:pPr>
        <w:spacing w:after="0" w:line="240" w:lineRule="auto"/>
      </w:pPr>
      <w:r>
        <w:continuationSeparator/>
      </w:r>
    </w:p>
  </w:footnote>
  <w:footnote w:id="1">
    <w:p w14:paraId="50853DD7" w14:textId="77777777" w:rsidR="00AA06C4" w:rsidRPr="009C52B3" w:rsidRDefault="00AA06C4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</w:t>
      </w:r>
      <w:r w:rsidRPr="009C52B3">
        <w:t>года (далее – Порядок организации и осуществления образовательной деятельности по дополнительным профессиональным программам).</w:t>
      </w:r>
    </w:p>
  </w:footnote>
  <w:footnote w:id="2">
    <w:p w14:paraId="22A22EF5" w14:textId="77777777" w:rsidR="00AA06C4" w:rsidRPr="009C52B3" w:rsidRDefault="00AA06C4" w:rsidP="002A12B9">
      <w:pPr>
        <w:pStyle w:val="ac"/>
        <w:ind w:right="-1"/>
        <w:jc w:val="both"/>
      </w:pPr>
      <w:r w:rsidRPr="009C52B3">
        <w:rPr>
          <w:rStyle w:val="a6"/>
        </w:rPr>
        <w:footnoteRef/>
      </w:r>
      <w:r w:rsidRPr="009C52B3">
        <w:t xml:space="preserve"> Таблица приложения к приказу Министерства труда и социальной защиты Российской Федерации от 29 сентября </w:t>
      </w:r>
      <w:r w:rsidRPr="009C52B3">
        <w:br/>
        <w:t xml:space="preserve">2014 г. № 667н «О реестре профессиональных стандартов (перечне видов профессиональной деятельности)» (зарегистрирован Министерством юстиции Российской Федерации 19 ноября 2014 г., регистрационный № 34779) </w:t>
      </w:r>
      <w:r w:rsidRPr="009C52B3">
        <w:br/>
        <w:t>с изменением, внесенным приказом Министерства труда и социальной защиты Российской Федерации от 9 марта 2017 г. № 254н (зарегистрирован Министерством юстиции Российской Федерации 29 марта 2017 г., регистрационный № 46168).</w:t>
      </w:r>
    </w:p>
  </w:footnote>
  <w:footnote w:id="3">
    <w:p w14:paraId="42F03C47" w14:textId="77777777" w:rsidR="00AA06C4" w:rsidRPr="009C52B3" w:rsidRDefault="00AA06C4" w:rsidP="002A12B9">
      <w:pPr>
        <w:pStyle w:val="ac"/>
        <w:ind w:right="-1"/>
        <w:jc w:val="both"/>
      </w:pPr>
      <w:r w:rsidRPr="009C52B3">
        <w:rPr>
          <w:rStyle w:val="a6"/>
        </w:rPr>
        <w:footnoteRef/>
      </w:r>
      <w:r w:rsidRPr="009C52B3">
        <w:t xml:space="preserve"> Приказ Министерства труда и социальной защиты Российской Федерации от 12 апреля 2013 г. № 148н </w:t>
      </w:r>
      <w:r w:rsidRPr="009C52B3">
        <w:br/>
        <w:t>«Об утверждении уровней квалификации в целях разработки проектов профессиональных стандартов» (зарегистрирован Министерством юстиции Российской Федерации 27 мая 2013 г., регистрационный № 28534).</w:t>
      </w:r>
    </w:p>
  </w:footnote>
  <w:footnote w:id="4">
    <w:p w14:paraId="15455061" w14:textId="77777777" w:rsidR="00AA06C4" w:rsidRPr="002A12B9" w:rsidRDefault="00AA06C4" w:rsidP="000A7500">
      <w:pPr>
        <w:pStyle w:val="ac"/>
        <w:ind w:right="-1"/>
        <w:jc w:val="both"/>
      </w:pPr>
      <w:r w:rsidRPr="009C52B3">
        <w:rPr>
          <w:rStyle w:val="a6"/>
        </w:rPr>
        <w:footnoteRef/>
      </w:r>
      <w:r w:rsidRPr="009C52B3">
        <w:t> 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5">
    <w:p w14:paraId="1F2951E3" w14:textId="77777777" w:rsidR="00AA06C4" w:rsidRDefault="00AA06C4" w:rsidP="00D06E54">
      <w:pPr>
        <w:pStyle w:val="ac"/>
        <w:jc w:val="both"/>
      </w:pPr>
      <w:r w:rsidRPr="00C228B3">
        <w:rPr>
          <w:rStyle w:val="a6"/>
        </w:rPr>
        <w:footnoteRef/>
      </w:r>
      <w:r w:rsidRPr="00C228B3">
        <w:t>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0F37313B" w14:textId="77777777" w:rsidR="00AA06C4" w:rsidRDefault="00AA06C4" w:rsidP="003A5534">
      <w:pPr>
        <w:pStyle w:val="ac"/>
        <w:jc w:val="both"/>
      </w:pPr>
      <w:r>
        <w:rPr>
          <w:rStyle w:val="a6"/>
        </w:rPr>
        <w:footnoteRef/>
      </w:r>
      <w:r>
        <w:t> </w:t>
      </w:r>
      <w:r w:rsidRPr="00C228B3">
        <w:t>Пункт 11 Порядка организации и осуществления образовательной деятельности по дополнительным профессиональным программам.</w:t>
      </w:r>
    </w:p>
    <w:p w14:paraId="53686E03" w14:textId="77777777" w:rsidR="00AA06C4" w:rsidRDefault="00AA06C4">
      <w:pPr>
        <w:pStyle w:val="ac"/>
      </w:pPr>
    </w:p>
  </w:footnote>
  <w:footnote w:id="7">
    <w:p w14:paraId="6851512A" w14:textId="77777777" w:rsidR="00AA06C4" w:rsidRDefault="00AA06C4" w:rsidP="00622429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B3CCA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12A39D90" w14:textId="77777777" w:rsidR="00AA06C4" w:rsidRDefault="00AA06C4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29E066F8" w14:textId="77777777" w:rsidR="00AA06C4" w:rsidRDefault="00AA06C4" w:rsidP="003157D9">
      <w:pPr>
        <w:pStyle w:val="ac"/>
        <w:ind w:right="-144"/>
        <w:jc w:val="both"/>
      </w:pPr>
      <w:r w:rsidRPr="000645FA">
        <w:rPr>
          <w:rStyle w:val="a6"/>
        </w:rPr>
        <w:footnoteRef/>
      </w:r>
      <w:r w:rsidRPr="000645FA">
        <w:t xml:space="preserve">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50328EB9" w14:textId="77777777" w:rsidR="00AA06C4" w:rsidRDefault="00AA06C4" w:rsidP="00F61624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3E9A3748" w14:textId="77777777" w:rsidR="00AA06C4" w:rsidRPr="00CB07D1" w:rsidRDefault="00AA06C4" w:rsidP="00F61624">
      <w:pPr>
        <w:pStyle w:val="ac"/>
        <w:ind w:right="-1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 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0CB98D1D" w14:textId="77777777" w:rsidR="00AA06C4" w:rsidRDefault="00AA06C4" w:rsidP="0006553D">
      <w:pPr>
        <w:pStyle w:val="ac"/>
        <w:jc w:val="both"/>
      </w:pPr>
      <w:r w:rsidRPr="0000051D">
        <w:rPr>
          <w:rStyle w:val="a6"/>
        </w:rPr>
        <w:footnoteRef/>
      </w:r>
      <w:r w:rsidRPr="0000051D"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5074148"/>
      <w:docPartObj>
        <w:docPartGallery w:val="Page Numbers (Top of Page)"/>
        <w:docPartUnique/>
      </w:docPartObj>
    </w:sdtPr>
    <w:sdtContent>
      <w:p w14:paraId="29BB9548" w14:textId="5F0B15EA" w:rsidR="00123CD3" w:rsidRDefault="00123CD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6EBC0B0D" w14:textId="77777777" w:rsidR="00AA06C4" w:rsidRDefault="00AA06C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18C0"/>
    <w:multiLevelType w:val="multilevel"/>
    <w:tmpl w:val="59988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5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F261DFE"/>
    <w:multiLevelType w:val="hybridMultilevel"/>
    <w:tmpl w:val="03400352"/>
    <w:lvl w:ilvl="0" w:tplc="A412D91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7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6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41"/>
  </w:num>
  <w:num w:numId="4">
    <w:abstractNumId w:val="44"/>
  </w:num>
  <w:num w:numId="5">
    <w:abstractNumId w:val="26"/>
  </w:num>
  <w:num w:numId="6">
    <w:abstractNumId w:val="3"/>
  </w:num>
  <w:num w:numId="7">
    <w:abstractNumId w:val="40"/>
  </w:num>
  <w:num w:numId="8">
    <w:abstractNumId w:val="12"/>
  </w:num>
  <w:num w:numId="9">
    <w:abstractNumId w:val="43"/>
  </w:num>
  <w:num w:numId="10">
    <w:abstractNumId w:val="16"/>
  </w:num>
  <w:num w:numId="11">
    <w:abstractNumId w:val="28"/>
  </w:num>
  <w:num w:numId="12">
    <w:abstractNumId w:val="2"/>
  </w:num>
  <w:num w:numId="13">
    <w:abstractNumId w:val="11"/>
  </w:num>
  <w:num w:numId="14">
    <w:abstractNumId w:val="18"/>
  </w:num>
  <w:num w:numId="15">
    <w:abstractNumId w:val="35"/>
  </w:num>
  <w:num w:numId="16">
    <w:abstractNumId w:val="5"/>
  </w:num>
  <w:num w:numId="17">
    <w:abstractNumId w:val="21"/>
  </w:num>
  <w:num w:numId="18">
    <w:abstractNumId w:val="1"/>
  </w:num>
  <w:num w:numId="19">
    <w:abstractNumId w:val="46"/>
  </w:num>
  <w:num w:numId="20">
    <w:abstractNumId w:val="15"/>
  </w:num>
  <w:num w:numId="21">
    <w:abstractNumId w:val="6"/>
  </w:num>
  <w:num w:numId="22">
    <w:abstractNumId w:val="24"/>
  </w:num>
  <w:num w:numId="23">
    <w:abstractNumId w:val="29"/>
  </w:num>
  <w:num w:numId="24">
    <w:abstractNumId w:val="4"/>
  </w:num>
  <w:num w:numId="25">
    <w:abstractNumId w:val="29"/>
  </w:num>
  <w:num w:numId="26">
    <w:abstractNumId w:val="30"/>
  </w:num>
  <w:num w:numId="27">
    <w:abstractNumId w:val="13"/>
  </w:num>
  <w:num w:numId="28">
    <w:abstractNumId w:val="9"/>
  </w:num>
  <w:num w:numId="29">
    <w:abstractNumId w:val="36"/>
  </w:num>
  <w:num w:numId="30">
    <w:abstractNumId w:val="39"/>
  </w:num>
  <w:num w:numId="31">
    <w:abstractNumId w:val="38"/>
  </w:num>
  <w:num w:numId="32">
    <w:abstractNumId w:val="10"/>
  </w:num>
  <w:num w:numId="33">
    <w:abstractNumId w:val="22"/>
  </w:num>
  <w:num w:numId="34">
    <w:abstractNumId w:val="31"/>
  </w:num>
  <w:num w:numId="35">
    <w:abstractNumId w:val="32"/>
  </w:num>
  <w:num w:numId="36">
    <w:abstractNumId w:val="45"/>
  </w:num>
  <w:num w:numId="37">
    <w:abstractNumId w:val="19"/>
  </w:num>
  <w:num w:numId="38">
    <w:abstractNumId w:val="42"/>
  </w:num>
  <w:num w:numId="39">
    <w:abstractNumId w:val="25"/>
  </w:num>
  <w:num w:numId="40">
    <w:abstractNumId w:val="47"/>
  </w:num>
  <w:num w:numId="41">
    <w:abstractNumId w:val="37"/>
  </w:num>
  <w:num w:numId="42">
    <w:abstractNumId w:val="20"/>
  </w:num>
  <w:num w:numId="43">
    <w:abstractNumId w:val="34"/>
  </w:num>
  <w:num w:numId="44">
    <w:abstractNumId w:val="27"/>
  </w:num>
  <w:num w:numId="45">
    <w:abstractNumId w:val="33"/>
  </w:num>
  <w:num w:numId="46">
    <w:abstractNumId w:val="14"/>
  </w:num>
  <w:num w:numId="47">
    <w:abstractNumId w:val="23"/>
  </w:num>
  <w:num w:numId="48">
    <w:abstractNumId w:val="8"/>
  </w:num>
  <w:num w:numId="49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051D"/>
    <w:rsid w:val="000010AE"/>
    <w:rsid w:val="00001259"/>
    <w:rsid w:val="00001650"/>
    <w:rsid w:val="00002239"/>
    <w:rsid w:val="0000258F"/>
    <w:rsid w:val="000027B3"/>
    <w:rsid w:val="00002B93"/>
    <w:rsid w:val="00002F92"/>
    <w:rsid w:val="00002FA6"/>
    <w:rsid w:val="000037B3"/>
    <w:rsid w:val="0000464B"/>
    <w:rsid w:val="00005A98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286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3F8E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395E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3CC4"/>
    <w:rsid w:val="00044552"/>
    <w:rsid w:val="00044C73"/>
    <w:rsid w:val="00044E67"/>
    <w:rsid w:val="00046A32"/>
    <w:rsid w:val="00046A4B"/>
    <w:rsid w:val="00047C14"/>
    <w:rsid w:val="00050220"/>
    <w:rsid w:val="00050837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57F2F"/>
    <w:rsid w:val="000615E0"/>
    <w:rsid w:val="000617C9"/>
    <w:rsid w:val="000622C7"/>
    <w:rsid w:val="00062B94"/>
    <w:rsid w:val="00062EFE"/>
    <w:rsid w:val="0006369B"/>
    <w:rsid w:val="000639C1"/>
    <w:rsid w:val="000645FA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65F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349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7500"/>
    <w:rsid w:val="000A751C"/>
    <w:rsid w:val="000A779B"/>
    <w:rsid w:val="000A7837"/>
    <w:rsid w:val="000B048B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3AF0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C76E3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16"/>
    <w:rsid w:val="00110CAF"/>
    <w:rsid w:val="001125F1"/>
    <w:rsid w:val="00113419"/>
    <w:rsid w:val="0011350B"/>
    <w:rsid w:val="00113951"/>
    <w:rsid w:val="001142D9"/>
    <w:rsid w:val="001148C0"/>
    <w:rsid w:val="001152B8"/>
    <w:rsid w:val="00115580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737"/>
    <w:rsid w:val="001238EF"/>
    <w:rsid w:val="00123915"/>
    <w:rsid w:val="00123CD3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4E63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340"/>
    <w:rsid w:val="00170622"/>
    <w:rsid w:val="00170823"/>
    <w:rsid w:val="00170F82"/>
    <w:rsid w:val="001715CD"/>
    <w:rsid w:val="00172448"/>
    <w:rsid w:val="00172BC0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4A"/>
    <w:rsid w:val="00187899"/>
    <w:rsid w:val="001907D7"/>
    <w:rsid w:val="00190C03"/>
    <w:rsid w:val="00191867"/>
    <w:rsid w:val="00191B15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585"/>
    <w:rsid w:val="001A6B7D"/>
    <w:rsid w:val="001A6D11"/>
    <w:rsid w:val="001A6DA7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1FDB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06D74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C68"/>
    <w:rsid w:val="00221F20"/>
    <w:rsid w:val="002226A3"/>
    <w:rsid w:val="00222857"/>
    <w:rsid w:val="00222BFD"/>
    <w:rsid w:val="00223174"/>
    <w:rsid w:val="00223648"/>
    <w:rsid w:val="00223C9D"/>
    <w:rsid w:val="0022511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2F66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56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1E49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844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3CD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BAB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3A7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82F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56A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56BE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1EA"/>
    <w:rsid w:val="00366B9E"/>
    <w:rsid w:val="00366F71"/>
    <w:rsid w:val="003674EB"/>
    <w:rsid w:val="00367E52"/>
    <w:rsid w:val="00370F4B"/>
    <w:rsid w:val="003712C4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551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689"/>
    <w:rsid w:val="00397E32"/>
    <w:rsid w:val="003A0044"/>
    <w:rsid w:val="003A1EC2"/>
    <w:rsid w:val="003A21F8"/>
    <w:rsid w:val="003A29B0"/>
    <w:rsid w:val="003A3EC7"/>
    <w:rsid w:val="003A4134"/>
    <w:rsid w:val="003A48E8"/>
    <w:rsid w:val="003A4D4B"/>
    <w:rsid w:val="003A5201"/>
    <w:rsid w:val="003A5534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2C75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B7A2C"/>
    <w:rsid w:val="003C01FB"/>
    <w:rsid w:val="003C0372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136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9CC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0C3"/>
    <w:rsid w:val="003F62B1"/>
    <w:rsid w:val="003F640D"/>
    <w:rsid w:val="003F682B"/>
    <w:rsid w:val="003F6EC6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B52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4767"/>
    <w:rsid w:val="0042581B"/>
    <w:rsid w:val="004258EA"/>
    <w:rsid w:val="00425969"/>
    <w:rsid w:val="00425F4D"/>
    <w:rsid w:val="0042610B"/>
    <w:rsid w:val="004273D2"/>
    <w:rsid w:val="0042791A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4F5A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29DE"/>
    <w:rsid w:val="00443B74"/>
    <w:rsid w:val="00444157"/>
    <w:rsid w:val="00444264"/>
    <w:rsid w:val="004450D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CE8"/>
    <w:rsid w:val="00462F18"/>
    <w:rsid w:val="00463B2C"/>
    <w:rsid w:val="004654E7"/>
    <w:rsid w:val="004658B7"/>
    <w:rsid w:val="00465C42"/>
    <w:rsid w:val="00465F7F"/>
    <w:rsid w:val="00466129"/>
    <w:rsid w:val="0046683D"/>
    <w:rsid w:val="00466E82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4B3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12B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69CE"/>
    <w:rsid w:val="00486C66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4FFC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FC8"/>
    <w:rsid w:val="004C508B"/>
    <w:rsid w:val="004C53CB"/>
    <w:rsid w:val="004C58AB"/>
    <w:rsid w:val="004C5C63"/>
    <w:rsid w:val="004C5CF9"/>
    <w:rsid w:val="004C62D0"/>
    <w:rsid w:val="004C7525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0F83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2BC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197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34D0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6D78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1B12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0E2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540"/>
    <w:rsid w:val="00565A69"/>
    <w:rsid w:val="0056601A"/>
    <w:rsid w:val="00566354"/>
    <w:rsid w:val="005664D1"/>
    <w:rsid w:val="005666FC"/>
    <w:rsid w:val="00566B0A"/>
    <w:rsid w:val="00566F10"/>
    <w:rsid w:val="00567C48"/>
    <w:rsid w:val="00570264"/>
    <w:rsid w:val="00570D0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613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6D2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6BE7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041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BCE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5F7CC0"/>
    <w:rsid w:val="00601937"/>
    <w:rsid w:val="00601CB2"/>
    <w:rsid w:val="00601D91"/>
    <w:rsid w:val="00602452"/>
    <w:rsid w:val="00602754"/>
    <w:rsid w:val="00602C50"/>
    <w:rsid w:val="00603265"/>
    <w:rsid w:val="006038D7"/>
    <w:rsid w:val="00603DA9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536"/>
    <w:rsid w:val="006179D3"/>
    <w:rsid w:val="00620B6C"/>
    <w:rsid w:val="0062170B"/>
    <w:rsid w:val="00621867"/>
    <w:rsid w:val="00621C0E"/>
    <w:rsid w:val="00621F59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8F9"/>
    <w:rsid w:val="00625928"/>
    <w:rsid w:val="00625B06"/>
    <w:rsid w:val="006265DB"/>
    <w:rsid w:val="0062679A"/>
    <w:rsid w:val="00626A1A"/>
    <w:rsid w:val="00627073"/>
    <w:rsid w:val="00627B50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18C1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501E4"/>
    <w:rsid w:val="00650CC4"/>
    <w:rsid w:val="00651244"/>
    <w:rsid w:val="006516DC"/>
    <w:rsid w:val="00651AB5"/>
    <w:rsid w:val="00651B18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27A8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5B2D"/>
    <w:rsid w:val="0068668E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206"/>
    <w:rsid w:val="006933FF"/>
    <w:rsid w:val="0069347D"/>
    <w:rsid w:val="00693CFA"/>
    <w:rsid w:val="006941E9"/>
    <w:rsid w:val="00694727"/>
    <w:rsid w:val="00694C8A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4EBF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3F1"/>
    <w:rsid w:val="006D546C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4AD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994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99E"/>
    <w:rsid w:val="00724AD3"/>
    <w:rsid w:val="00724D55"/>
    <w:rsid w:val="00724F00"/>
    <w:rsid w:val="007250FF"/>
    <w:rsid w:val="00725957"/>
    <w:rsid w:val="00725CA5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7A4"/>
    <w:rsid w:val="007328E3"/>
    <w:rsid w:val="0073292C"/>
    <w:rsid w:val="00732CD2"/>
    <w:rsid w:val="00732D78"/>
    <w:rsid w:val="0073314F"/>
    <w:rsid w:val="007332F3"/>
    <w:rsid w:val="007334CB"/>
    <w:rsid w:val="0073356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077F"/>
    <w:rsid w:val="0074141A"/>
    <w:rsid w:val="00742442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25B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2B2F"/>
    <w:rsid w:val="00783454"/>
    <w:rsid w:val="00783835"/>
    <w:rsid w:val="00783A36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CB1"/>
    <w:rsid w:val="00786ED7"/>
    <w:rsid w:val="0078736A"/>
    <w:rsid w:val="007873B2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5A1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5D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2D84"/>
    <w:rsid w:val="007F3177"/>
    <w:rsid w:val="007F31F3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2268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27915"/>
    <w:rsid w:val="008300C1"/>
    <w:rsid w:val="008306F8"/>
    <w:rsid w:val="008310AB"/>
    <w:rsid w:val="00831499"/>
    <w:rsid w:val="00831811"/>
    <w:rsid w:val="008321B1"/>
    <w:rsid w:val="0083312E"/>
    <w:rsid w:val="00833C51"/>
    <w:rsid w:val="00833D91"/>
    <w:rsid w:val="008349C0"/>
    <w:rsid w:val="00834EBA"/>
    <w:rsid w:val="00834EC1"/>
    <w:rsid w:val="008351ED"/>
    <w:rsid w:val="00835717"/>
    <w:rsid w:val="0083589E"/>
    <w:rsid w:val="0083615F"/>
    <w:rsid w:val="00836271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55A5"/>
    <w:rsid w:val="0085566B"/>
    <w:rsid w:val="008567C9"/>
    <w:rsid w:val="00857853"/>
    <w:rsid w:val="00857AC3"/>
    <w:rsid w:val="00861271"/>
    <w:rsid w:val="0086174B"/>
    <w:rsid w:val="00861C25"/>
    <w:rsid w:val="00861D04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3F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02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7B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067"/>
    <w:rsid w:val="008C0164"/>
    <w:rsid w:val="008C0185"/>
    <w:rsid w:val="008C05A2"/>
    <w:rsid w:val="008C0E3C"/>
    <w:rsid w:val="008C0E97"/>
    <w:rsid w:val="008C1CDB"/>
    <w:rsid w:val="008C2579"/>
    <w:rsid w:val="008C365D"/>
    <w:rsid w:val="008C390C"/>
    <w:rsid w:val="008C3A5F"/>
    <w:rsid w:val="008C4B2F"/>
    <w:rsid w:val="008C4D17"/>
    <w:rsid w:val="008C5041"/>
    <w:rsid w:val="008C526F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27EDA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4AC"/>
    <w:rsid w:val="00940518"/>
    <w:rsid w:val="00940769"/>
    <w:rsid w:val="00940F47"/>
    <w:rsid w:val="0094219D"/>
    <w:rsid w:val="00942229"/>
    <w:rsid w:val="00942315"/>
    <w:rsid w:val="00943224"/>
    <w:rsid w:val="00943DD8"/>
    <w:rsid w:val="00943FE8"/>
    <w:rsid w:val="0094462B"/>
    <w:rsid w:val="00944EF8"/>
    <w:rsid w:val="009454D5"/>
    <w:rsid w:val="00945687"/>
    <w:rsid w:val="009473C2"/>
    <w:rsid w:val="00950FAD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03B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87C08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3A4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5FA7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78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6E8"/>
    <w:rsid w:val="009C38D4"/>
    <w:rsid w:val="009C464A"/>
    <w:rsid w:val="009C52B3"/>
    <w:rsid w:val="009C599A"/>
    <w:rsid w:val="009C64D1"/>
    <w:rsid w:val="009C6756"/>
    <w:rsid w:val="009C69A0"/>
    <w:rsid w:val="009C6EC6"/>
    <w:rsid w:val="009C761E"/>
    <w:rsid w:val="009C7C37"/>
    <w:rsid w:val="009D0051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2B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47A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0F31"/>
    <w:rsid w:val="00A91025"/>
    <w:rsid w:val="00A91AA2"/>
    <w:rsid w:val="00A91AD2"/>
    <w:rsid w:val="00A91AE3"/>
    <w:rsid w:val="00A91CD0"/>
    <w:rsid w:val="00A925E3"/>
    <w:rsid w:val="00A928A7"/>
    <w:rsid w:val="00A93350"/>
    <w:rsid w:val="00A94084"/>
    <w:rsid w:val="00A9412F"/>
    <w:rsid w:val="00A94AC2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6C4"/>
    <w:rsid w:val="00AA0792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725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AED"/>
    <w:rsid w:val="00AC4BEB"/>
    <w:rsid w:val="00AC4D19"/>
    <w:rsid w:val="00AC5357"/>
    <w:rsid w:val="00AC5699"/>
    <w:rsid w:val="00AC5DAE"/>
    <w:rsid w:val="00AC5F58"/>
    <w:rsid w:val="00AC65C8"/>
    <w:rsid w:val="00AC6C74"/>
    <w:rsid w:val="00AC6ED1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285"/>
    <w:rsid w:val="00AF4A1D"/>
    <w:rsid w:val="00AF4F54"/>
    <w:rsid w:val="00AF50CE"/>
    <w:rsid w:val="00AF574B"/>
    <w:rsid w:val="00AF576A"/>
    <w:rsid w:val="00AF5DCF"/>
    <w:rsid w:val="00AF62D8"/>
    <w:rsid w:val="00AF634C"/>
    <w:rsid w:val="00AF66B0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4B2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2C31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ED8"/>
    <w:rsid w:val="00B27DDE"/>
    <w:rsid w:val="00B30316"/>
    <w:rsid w:val="00B3051C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0C"/>
    <w:rsid w:val="00B36586"/>
    <w:rsid w:val="00B36DDD"/>
    <w:rsid w:val="00B372AA"/>
    <w:rsid w:val="00B37597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3D47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9C1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1368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ACF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2EFF"/>
    <w:rsid w:val="00BA3132"/>
    <w:rsid w:val="00BA3E06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2B2"/>
    <w:rsid w:val="00BD1768"/>
    <w:rsid w:val="00BD32B3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32A"/>
    <w:rsid w:val="00BE1472"/>
    <w:rsid w:val="00BE1BED"/>
    <w:rsid w:val="00BE1BFF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0DA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32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3F44"/>
    <w:rsid w:val="00C1427F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28B3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50D"/>
    <w:rsid w:val="00C437FC"/>
    <w:rsid w:val="00C43D01"/>
    <w:rsid w:val="00C43F15"/>
    <w:rsid w:val="00C44457"/>
    <w:rsid w:val="00C4547A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684B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3CCA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548"/>
    <w:rsid w:val="00CC1976"/>
    <w:rsid w:val="00CC1C00"/>
    <w:rsid w:val="00CC1E3A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596"/>
    <w:rsid w:val="00CC690E"/>
    <w:rsid w:val="00CC6BFC"/>
    <w:rsid w:val="00CC7049"/>
    <w:rsid w:val="00CC722F"/>
    <w:rsid w:val="00CC7418"/>
    <w:rsid w:val="00CC7490"/>
    <w:rsid w:val="00CC7E09"/>
    <w:rsid w:val="00CD016C"/>
    <w:rsid w:val="00CD05DC"/>
    <w:rsid w:val="00CD09C1"/>
    <w:rsid w:val="00CD0EB2"/>
    <w:rsid w:val="00CD10FF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2BD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E5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CD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33E3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3DD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29D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968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6C18"/>
    <w:rsid w:val="00DC75AC"/>
    <w:rsid w:val="00DC7B60"/>
    <w:rsid w:val="00DD018F"/>
    <w:rsid w:val="00DD0451"/>
    <w:rsid w:val="00DD07C7"/>
    <w:rsid w:val="00DD07F9"/>
    <w:rsid w:val="00DD1175"/>
    <w:rsid w:val="00DD1229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5814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5B75"/>
    <w:rsid w:val="00E6679B"/>
    <w:rsid w:val="00E66CDF"/>
    <w:rsid w:val="00E6746B"/>
    <w:rsid w:val="00E677CA"/>
    <w:rsid w:val="00E702EB"/>
    <w:rsid w:val="00E712E2"/>
    <w:rsid w:val="00E716A5"/>
    <w:rsid w:val="00E716F1"/>
    <w:rsid w:val="00E717DD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3E8F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69"/>
    <w:rsid w:val="00EC4871"/>
    <w:rsid w:val="00EC4BC6"/>
    <w:rsid w:val="00EC5023"/>
    <w:rsid w:val="00EC7127"/>
    <w:rsid w:val="00EC7E63"/>
    <w:rsid w:val="00ED0177"/>
    <w:rsid w:val="00ED0534"/>
    <w:rsid w:val="00ED06B2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4F1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260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1798E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3F6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24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3649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031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CFD"/>
    <w:rsid w:val="00FB5FC0"/>
    <w:rsid w:val="00FB6B6B"/>
    <w:rsid w:val="00FB6F83"/>
    <w:rsid w:val="00FB7373"/>
    <w:rsid w:val="00FB75CE"/>
    <w:rsid w:val="00FB76E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1AC"/>
    <w:rsid w:val="00FC540B"/>
    <w:rsid w:val="00FC563C"/>
    <w:rsid w:val="00FC5F8C"/>
    <w:rsid w:val="00FC671B"/>
    <w:rsid w:val="00FC684E"/>
    <w:rsid w:val="00FC6A0D"/>
    <w:rsid w:val="00FC78B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5C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E474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1427987cba330fs98">
    <w:name w:val="811427987cba330fs98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648440fe3178e5bumpedfont15">
    <w:name w:val="ad648440fe3178e5bumpedfont15"/>
    <w:basedOn w:val="a1"/>
    <w:rsid w:val="0003395E"/>
  </w:style>
  <w:style w:type="paragraph" w:customStyle="1" w:styleId="ba1e33eef9f4096fs225">
    <w:name w:val="ba1e33eef9f4096fs225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b55ed000f1822s226">
    <w:name w:val="aaeb55ed000f1822s226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c11bf217dfeb95s227">
    <w:name w:val="5ac11bf217dfeb95s227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s-markdown-paragraph">
    <w:name w:val="ds-markdown-paragraph"/>
    <w:basedOn w:val="a0"/>
    <w:rsid w:val="00064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1427987cba330fs98">
    <w:name w:val="811427987cba330fs98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648440fe3178e5bumpedfont15">
    <w:name w:val="ad648440fe3178e5bumpedfont15"/>
    <w:basedOn w:val="a1"/>
    <w:rsid w:val="0003395E"/>
  </w:style>
  <w:style w:type="paragraph" w:customStyle="1" w:styleId="ba1e33eef9f4096fs225">
    <w:name w:val="ba1e33eef9f4096fs225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b55ed000f1822s226">
    <w:name w:val="aaeb55ed000f1822s226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c11bf217dfeb95s227">
    <w:name w:val="5ac11bf217dfeb95s227"/>
    <w:basedOn w:val="a0"/>
    <w:rsid w:val="0003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s-markdown-paragraph">
    <w:name w:val="ds-markdown-paragraph"/>
    <w:basedOn w:val="a0"/>
    <w:rsid w:val="00064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A7081-00BE-4807-A07C-192454FF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10568</Words>
  <Characters>60242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70669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8</cp:revision>
  <cp:lastPrinted>2026-09-01T06:48:00Z</cp:lastPrinted>
  <dcterms:created xsi:type="dcterms:W3CDTF">2026-01-27T11:08:00Z</dcterms:created>
  <dcterms:modified xsi:type="dcterms:W3CDTF">2026-09-01T06:49:00Z</dcterms:modified>
</cp:coreProperties>
</file>